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91C1C" w14:textId="77777777" w:rsidR="00C43B6E" w:rsidRDefault="00C43B6E" w:rsidP="00C43B6E">
      <w:pPr>
        <w:jc w:val="right"/>
        <w:rPr>
          <w:rFonts w:ascii="Verdana" w:hAnsi="Verdana"/>
          <w:sz w:val="48"/>
          <w:szCs w:val="56"/>
        </w:rPr>
      </w:pPr>
    </w:p>
    <w:p w14:paraId="7A1C7BFF" w14:textId="5896C4C9" w:rsidR="00C43B6E" w:rsidRPr="008513D6" w:rsidRDefault="008D4498" w:rsidP="00C43B6E">
      <w:pPr>
        <w:jc w:val="right"/>
        <w:rPr>
          <w:rFonts w:ascii="Verdana" w:hAnsi="Verdana"/>
          <w:sz w:val="48"/>
          <w:szCs w:val="56"/>
        </w:rPr>
      </w:pPr>
      <w:r>
        <w:rPr>
          <w:rFonts w:ascii="Verdana" w:hAnsi="Verdana"/>
          <w:sz w:val="48"/>
          <w:szCs w:val="56"/>
        </w:rPr>
        <w:t>Mapping Paper</w:t>
      </w:r>
    </w:p>
    <w:p w14:paraId="31CDCFA9" w14:textId="77777777" w:rsidR="00C43B6E" w:rsidRPr="008513D6" w:rsidRDefault="00C43B6E" w:rsidP="00C43B6E">
      <w:pPr>
        <w:pStyle w:val="FRATitle"/>
        <w:rPr>
          <w:rFonts w:ascii="Verdana" w:hAnsi="Verdana"/>
          <w:szCs w:val="56"/>
        </w:rPr>
      </w:pPr>
    </w:p>
    <w:p w14:paraId="3FA46122" w14:textId="640FEBD3" w:rsidR="00C43B6E" w:rsidRPr="008513D6" w:rsidRDefault="008D4498" w:rsidP="00C43B6E">
      <w:pPr>
        <w:pStyle w:val="FRATitle"/>
        <w:rPr>
          <w:rFonts w:ascii="Verdana" w:hAnsi="Verdana"/>
          <w:szCs w:val="56"/>
        </w:rPr>
      </w:pPr>
      <w:r>
        <w:rPr>
          <w:rFonts w:ascii="Verdana" w:hAnsi="Verdana"/>
          <w:szCs w:val="56"/>
        </w:rPr>
        <w:t>Summary overview of types and characteristics of institutions and community-based services for persons with disabilities available across the EU</w:t>
      </w:r>
    </w:p>
    <w:p w14:paraId="202F2DEB" w14:textId="77777777" w:rsidR="00C43B6E" w:rsidRPr="008513D6" w:rsidRDefault="00C43B6E" w:rsidP="00C43B6E">
      <w:pPr>
        <w:pStyle w:val="FRATitle"/>
        <w:rPr>
          <w:rFonts w:ascii="Verdana" w:hAnsi="Verdana"/>
          <w:szCs w:val="56"/>
        </w:rPr>
      </w:pPr>
    </w:p>
    <w:p w14:paraId="4D015EAC" w14:textId="77777777" w:rsidR="00C43B6E" w:rsidRPr="008513D6" w:rsidRDefault="00C43B6E" w:rsidP="00C43B6E">
      <w:pPr>
        <w:pStyle w:val="FRATitle"/>
        <w:rPr>
          <w:rFonts w:ascii="Verdana" w:hAnsi="Verdana"/>
          <w:szCs w:val="56"/>
        </w:rPr>
      </w:pPr>
    </w:p>
    <w:p w14:paraId="14D5A602" w14:textId="4A8800AC" w:rsidR="00691761" w:rsidRDefault="00C43B6E" w:rsidP="00C43B6E">
      <w:pPr>
        <w:spacing w:after="0" w:line="240" w:lineRule="auto"/>
        <w:jc w:val="right"/>
        <w:rPr>
          <w:rFonts w:ascii="Arial Narrow" w:hAnsi="Arial Narrow" w:cs="Times New Roman"/>
          <w:sz w:val="48"/>
          <w:szCs w:val="48"/>
          <w:lang w:val="en-GB" w:bidi="en-US"/>
        </w:rPr>
      </w:pPr>
      <w:r>
        <w:rPr>
          <w:rFonts w:ascii="Verdana" w:hAnsi="Verdana"/>
          <w:sz w:val="48"/>
          <w:szCs w:val="56"/>
        </w:rPr>
        <w:t xml:space="preserve">                  </w:t>
      </w:r>
    </w:p>
    <w:p w14:paraId="14D5A603" w14:textId="77777777" w:rsidR="00691761" w:rsidRDefault="00691761" w:rsidP="00691761">
      <w:pPr>
        <w:spacing w:after="0" w:line="240" w:lineRule="auto"/>
        <w:jc w:val="right"/>
        <w:rPr>
          <w:rFonts w:ascii="Arial Narrow" w:hAnsi="Arial Narrow" w:cs="Times New Roman"/>
          <w:sz w:val="48"/>
          <w:szCs w:val="48"/>
          <w:lang w:val="en-GB" w:bidi="en-US"/>
        </w:rPr>
      </w:pPr>
    </w:p>
    <w:p w14:paraId="23E81C73" w14:textId="5DC6BFD2" w:rsidR="008D4498" w:rsidRDefault="008D4498" w:rsidP="00C43B6E">
      <w:pPr>
        <w:rPr>
          <w:rFonts w:ascii="Verdana" w:hAnsi="Verdana"/>
          <w:b/>
          <w:sz w:val="24"/>
        </w:rPr>
      </w:pPr>
      <w:r>
        <w:rPr>
          <w:rFonts w:ascii="Verdana" w:hAnsi="Verdana"/>
          <w:b/>
          <w:sz w:val="24"/>
        </w:rPr>
        <w:t xml:space="preserve">Country: </w:t>
      </w:r>
      <w:proofErr w:type="gramStart"/>
      <w:r>
        <w:rPr>
          <w:rFonts w:ascii="Verdana" w:hAnsi="Verdana"/>
          <w:b/>
          <w:sz w:val="24"/>
        </w:rPr>
        <w:t>Czech republic</w:t>
      </w:r>
      <w:proofErr w:type="gramEnd"/>
    </w:p>
    <w:p w14:paraId="51D6DD43" w14:textId="73786BD3" w:rsidR="008D4498" w:rsidRDefault="008D4498" w:rsidP="00C43B6E">
      <w:pPr>
        <w:rPr>
          <w:rFonts w:ascii="Verdana" w:hAnsi="Verdana"/>
          <w:b/>
          <w:sz w:val="24"/>
        </w:rPr>
      </w:pPr>
      <w:bookmarkStart w:id="0" w:name="_GoBack"/>
      <w:bookmarkEnd w:id="0"/>
      <w:r>
        <w:rPr>
          <w:rFonts w:ascii="Verdana" w:hAnsi="Verdana"/>
          <w:b/>
          <w:sz w:val="24"/>
        </w:rPr>
        <w:t>2014 and 2015</w:t>
      </w:r>
    </w:p>
    <w:p w14:paraId="04BD7C3D" w14:textId="09709646" w:rsidR="00C43B6E" w:rsidRDefault="00C43B6E" w:rsidP="00C43B6E">
      <w:pPr>
        <w:rPr>
          <w:rFonts w:ascii="Verdana" w:hAnsi="Verdana"/>
          <w:b/>
          <w:sz w:val="24"/>
        </w:rPr>
      </w:pPr>
      <w:r w:rsidRPr="008513D6">
        <w:rPr>
          <w:rFonts w:ascii="Verdana" w:hAnsi="Verdana"/>
          <w:b/>
          <w:sz w:val="24"/>
        </w:rPr>
        <w:t>FRANET contractor:</w:t>
      </w:r>
      <w:r>
        <w:rPr>
          <w:rFonts w:ascii="Verdana" w:hAnsi="Verdana"/>
          <w:b/>
          <w:sz w:val="24"/>
        </w:rPr>
        <w:t xml:space="preserve"> </w:t>
      </w:r>
      <w:r w:rsidR="00EB54A3" w:rsidRPr="00EB54A3">
        <w:rPr>
          <w:rFonts w:ascii="Verdana" w:hAnsi="Verdana"/>
          <w:b/>
          <w:sz w:val="24"/>
        </w:rPr>
        <w:t>University of West Bohemia</w:t>
      </w:r>
      <w:r w:rsidR="00EB54A3">
        <w:rPr>
          <w:rFonts w:ascii="Verdana" w:hAnsi="Verdana"/>
          <w:b/>
          <w:sz w:val="24"/>
        </w:rPr>
        <w:t xml:space="preserve"> and </w:t>
      </w:r>
      <w:r w:rsidR="00EB54A3" w:rsidRPr="00EB54A3">
        <w:rPr>
          <w:rFonts w:ascii="Verdana" w:hAnsi="Verdana"/>
          <w:b/>
          <w:sz w:val="24"/>
        </w:rPr>
        <w:t>Institute of Sociology of the Academy of Sciences of the Czech Republic</w:t>
      </w:r>
    </w:p>
    <w:p w14:paraId="5E8EB5FA" w14:textId="77777777" w:rsidR="008D4498" w:rsidRDefault="008D4498" w:rsidP="00C43B6E">
      <w:pPr>
        <w:rPr>
          <w:rFonts w:ascii="Verdana" w:hAnsi="Verdana"/>
          <w:b/>
          <w:sz w:val="24"/>
        </w:rPr>
      </w:pPr>
    </w:p>
    <w:tbl>
      <w:tblPr>
        <w:tblStyle w:val="TableGrid"/>
        <w:tblW w:w="0" w:type="auto"/>
        <w:tblLook w:val="04A0" w:firstRow="1" w:lastRow="0" w:firstColumn="1" w:lastColumn="0" w:noHBand="0" w:noVBand="1"/>
      </w:tblPr>
      <w:tblGrid>
        <w:gridCol w:w="9016"/>
      </w:tblGrid>
      <w:tr w:rsidR="00C43B6E" w14:paraId="503D20E9" w14:textId="77777777" w:rsidTr="00C43B6E">
        <w:trPr>
          <w:trHeight w:val="2355"/>
        </w:trPr>
        <w:tc>
          <w:tcPr>
            <w:tcW w:w="9242" w:type="dxa"/>
          </w:tcPr>
          <w:p w14:paraId="39C83244" w14:textId="447EB02B" w:rsidR="00C43B6E" w:rsidRPr="00677E70" w:rsidRDefault="00C43B6E" w:rsidP="00677E70">
            <w:pPr>
              <w:jc w:val="both"/>
              <w:rPr>
                <w:rFonts w:ascii="Verdana" w:eastAsia="Times New Roman" w:hAnsi="Verdana" w:cs="Times New Roman"/>
                <w:sz w:val="20"/>
                <w:szCs w:val="20"/>
                <w:lang w:val="en-US"/>
              </w:rPr>
            </w:pPr>
            <w:r w:rsidRPr="00677E70">
              <w:rPr>
                <w:rFonts w:ascii="Verdana" w:hAnsi="Verdana"/>
                <w:lang w:val="en-GB"/>
              </w:rPr>
              <w:t>DISCLAIMER: This document was commissioned under contract as background material for a comparative analysis by the European Union Agency for Fundamental Rights (FRA) for the project ‘</w:t>
            </w:r>
            <w:hyperlink r:id="rId14" w:history="1">
              <w:r w:rsidRPr="00677E70">
                <w:rPr>
                  <w:rStyle w:val="Hyperlink"/>
                  <w:rFonts w:ascii="Verdana" w:hAnsi="Verdana"/>
                  <w:lang w:val="en-GB"/>
                </w:rPr>
                <w:t>The right to independent living of persons with disabilities</w:t>
              </w:r>
            </w:hyperlink>
            <w:r w:rsidRPr="00677E70">
              <w:rPr>
                <w:rFonts w:ascii="Verdana" w:hAnsi="Verdana"/>
                <w:lang w:val="en-GB"/>
              </w:rPr>
              <w:t>’. The information and views contained in the document do not necessarily reflect the views or the official position of the FRA. The document is made publicly available for transparency and information purposes only and does not constitute legal advice or legal opinion.</w:t>
            </w:r>
          </w:p>
        </w:tc>
      </w:tr>
    </w:tbl>
    <w:p w14:paraId="079AA706" w14:textId="77777777" w:rsidR="00C43B6E" w:rsidRPr="004E2470" w:rsidRDefault="00C43B6E" w:rsidP="00C43B6E">
      <w:pPr>
        <w:rPr>
          <w:rFonts w:ascii="Times" w:eastAsia="Times New Roman" w:hAnsi="Times" w:cs="Times New Roman"/>
          <w:sz w:val="20"/>
          <w:szCs w:val="20"/>
          <w:lang w:val="en-US"/>
        </w:rPr>
      </w:pPr>
    </w:p>
    <w:tbl>
      <w:tblPr>
        <w:tblStyle w:val="TableGrid"/>
        <w:tblpPr w:leftFromText="180" w:rightFromText="180" w:vertAnchor="text" w:horzAnchor="margin" w:tblpY="-149"/>
        <w:tblW w:w="0" w:type="auto"/>
        <w:tblLook w:val="04A0" w:firstRow="1" w:lastRow="0" w:firstColumn="1" w:lastColumn="0" w:noHBand="0" w:noVBand="1"/>
      </w:tblPr>
      <w:tblGrid>
        <w:gridCol w:w="9016"/>
      </w:tblGrid>
      <w:tr w:rsidR="008D4498" w14:paraId="252D334C" w14:textId="77777777" w:rsidTr="008D4498">
        <w:trPr>
          <w:trHeight w:val="4247"/>
        </w:trPr>
        <w:tc>
          <w:tcPr>
            <w:tcW w:w="9016" w:type="dxa"/>
          </w:tcPr>
          <w:p w14:paraId="4511B3C6" w14:textId="77777777" w:rsidR="008D4498" w:rsidRPr="008513D6" w:rsidRDefault="008D4498" w:rsidP="008D4498">
            <w:pPr>
              <w:jc w:val="both"/>
              <w:rPr>
                <w:rFonts w:ascii="Verdana" w:hAnsi="Verdana"/>
              </w:rPr>
            </w:pPr>
            <w:r w:rsidRPr="008513D6">
              <w:rPr>
                <w:rFonts w:ascii="Verdana" w:hAnsi="Verdana"/>
              </w:rPr>
              <w:t>FRA asked its research network FRANET to collect information on types of institutional and community based services for persons with disabilities available in each EU Member State. The data collection focused on the main features of the service types (the type of the structure, the provider and funder of support) and the population provided for (age group, type of impairment, level of support provided). In addition, the data collection on institutional services included information on typical size, length of admissions, and length of time that institutions/services of that type have been operating. The data collection on community-based services included information on availability of the type of CBS in the country, eligibility and user control over the support provided).</w:t>
            </w:r>
          </w:p>
          <w:p w14:paraId="532A9F46" w14:textId="77777777" w:rsidR="008D4498" w:rsidRDefault="008D4498" w:rsidP="008D4498">
            <w:pPr>
              <w:spacing w:after="0" w:line="240" w:lineRule="auto"/>
              <w:rPr>
                <w:rFonts w:ascii="Arial Narrow" w:hAnsi="Arial Narrow" w:cs="Times New Roman"/>
                <w:sz w:val="48"/>
                <w:szCs w:val="48"/>
                <w:lang w:val="en-GB" w:bidi="en-US"/>
              </w:rPr>
            </w:pPr>
            <w:r w:rsidRPr="008513D6">
              <w:rPr>
                <w:rFonts w:ascii="Verdana" w:hAnsi="Verdana"/>
              </w:rPr>
              <w:t xml:space="preserve">More information is available in FRA’s </w:t>
            </w:r>
            <w:hyperlink r:id="rId15" w:history="1">
              <w:r w:rsidRPr="008513D6">
                <w:rPr>
                  <w:rStyle w:val="Hyperlink"/>
                  <w:rFonts w:ascii="Verdana" w:hAnsi="Verdana"/>
                </w:rPr>
                <w:t>Summary overview of types and characteristics of institutional and community-based services for persons with disabilities available across the EU</w:t>
              </w:r>
            </w:hyperlink>
            <w:r w:rsidRPr="008513D6">
              <w:rPr>
                <w:rFonts w:ascii="Verdana" w:hAnsi="Verdana"/>
              </w:rPr>
              <w:t>.</w:t>
            </w:r>
          </w:p>
        </w:tc>
      </w:tr>
    </w:tbl>
    <w:p w14:paraId="14D5A604" w14:textId="2029F58A" w:rsidR="00691761" w:rsidRDefault="00691761" w:rsidP="00C43B6E">
      <w:pPr>
        <w:tabs>
          <w:tab w:val="left" w:pos="600"/>
        </w:tabs>
        <w:spacing w:after="0" w:line="240" w:lineRule="auto"/>
        <w:rPr>
          <w:rFonts w:ascii="Arial Narrow" w:hAnsi="Arial Narrow" w:cs="Times New Roman"/>
          <w:sz w:val="48"/>
          <w:szCs w:val="48"/>
          <w:lang w:val="en-GB" w:bidi="en-US"/>
        </w:rPr>
      </w:pPr>
    </w:p>
    <w:p w14:paraId="14D5A605" w14:textId="77777777" w:rsidR="00691761" w:rsidRDefault="00691761" w:rsidP="00691761">
      <w:pPr>
        <w:spacing w:after="0" w:line="240" w:lineRule="auto"/>
        <w:jc w:val="right"/>
        <w:rPr>
          <w:rFonts w:ascii="Arial Narrow" w:hAnsi="Arial Narrow" w:cs="Times New Roman"/>
          <w:sz w:val="48"/>
          <w:szCs w:val="48"/>
          <w:lang w:val="en-GB" w:bidi="en-US"/>
        </w:rPr>
      </w:pPr>
    </w:p>
    <w:p w14:paraId="14D5A606" w14:textId="77777777" w:rsidR="00691761" w:rsidRDefault="00691761" w:rsidP="00691761">
      <w:pPr>
        <w:spacing w:after="0" w:line="240" w:lineRule="auto"/>
        <w:jc w:val="right"/>
        <w:rPr>
          <w:rFonts w:ascii="Arial Narrow" w:hAnsi="Arial Narrow" w:cs="Times New Roman"/>
          <w:sz w:val="48"/>
          <w:szCs w:val="48"/>
          <w:lang w:val="en-GB" w:bidi="en-US"/>
        </w:rPr>
      </w:pPr>
    </w:p>
    <w:p w14:paraId="14D5A607" w14:textId="77777777" w:rsidR="00691761" w:rsidRDefault="00691761" w:rsidP="00691761">
      <w:pPr>
        <w:spacing w:after="0" w:line="240" w:lineRule="auto"/>
        <w:jc w:val="right"/>
        <w:rPr>
          <w:rFonts w:ascii="Arial Narrow" w:hAnsi="Arial Narrow" w:cs="Times New Roman"/>
          <w:sz w:val="48"/>
          <w:szCs w:val="48"/>
          <w:lang w:val="en-GB" w:bidi="en-US"/>
        </w:rPr>
      </w:pPr>
    </w:p>
    <w:p w14:paraId="14D5A608" w14:textId="77777777" w:rsidR="00691761" w:rsidRDefault="00691761" w:rsidP="00691761">
      <w:pPr>
        <w:spacing w:after="0" w:line="240" w:lineRule="auto"/>
        <w:jc w:val="right"/>
        <w:rPr>
          <w:rFonts w:ascii="Arial Narrow" w:hAnsi="Arial Narrow" w:cs="Times New Roman"/>
          <w:sz w:val="48"/>
          <w:szCs w:val="48"/>
          <w:lang w:val="en-GB" w:bidi="en-US"/>
        </w:rPr>
      </w:pPr>
    </w:p>
    <w:p w14:paraId="705CDB1A" w14:textId="77777777" w:rsidR="00677E70" w:rsidRDefault="00677E70" w:rsidP="00691761">
      <w:pPr>
        <w:spacing w:after="0" w:line="240" w:lineRule="auto"/>
        <w:jc w:val="right"/>
        <w:rPr>
          <w:rFonts w:ascii="Arial Narrow" w:hAnsi="Arial Narrow" w:cs="Times New Roman"/>
          <w:sz w:val="48"/>
          <w:szCs w:val="48"/>
          <w:lang w:val="en-GB" w:bidi="en-US"/>
        </w:rPr>
      </w:pPr>
    </w:p>
    <w:p w14:paraId="354E6151" w14:textId="77777777" w:rsidR="00677E70" w:rsidRDefault="00677E70" w:rsidP="00691761">
      <w:pPr>
        <w:spacing w:after="0" w:line="240" w:lineRule="auto"/>
        <w:jc w:val="right"/>
        <w:rPr>
          <w:rFonts w:ascii="Arial Narrow" w:hAnsi="Arial Narrow" w:cs="Times New Roman"/>
          <w:sz w:val="48"/>
          <w:szCs w:val="48"/>
          <w:lang w:val="en-GB" w:bidi="en-US"/>
        </w:rPr>
      </w:pPr>
    </w:p>
    <w:p w14:paraId="1AF8376C" w14:textId="77777777" w:rsidR="00677E70" w:rsidRDefault="00677E70" w:rsidP="00691761">
      <w:pPr>
        <w:spacing w:after="0" w:line="240" w:lineRule="auto"/>
        <w:jc w:val="right"/>
        <w:rPr>
          <w:rFonts w:ascii="Arial Narrow" w:hAnsi="Arial Narrow" w:cs="Times New Roman"/>
          <w:sz w:val="48"/>
          <w:szCs w:val="48"/>
          <w:lang w:val="en-GB" w:bidi="en-US"/>
        </w:rPr>
      </w:pPr>
    </w:p>
    <w:p w14:paraId="3F72D94A" w14:textId="77777777" w:rsidR="00677E70" w:rsidRDefault="00677E70" w:rsidP="00691761">
      <w:pPr>
        <w:spacing w:after="0" w:line="240" w:lineRule="auto"/>
        <w:jc w:val="right"/>
        <w:rPr>
          <w:rFonts w:ascii="Arial Narrow" w:hAnsi="Arial Narrow" w:cs="Times New Roman"/>
          <w:sz w:val="48"/>
          <w:szCs w:val="48"/>
          <w:lang w:val="en-GB" w:bidi="en-US"/>
        </w:rPr>
      </w:pPr>
    </w:p>
    <w:p w14:paraId="3406C86C" w14:textId="77777777" w:rsidR="00677E70" w:rsidRDefault="00677E70" w:rsidP="00691761">
      <w:pPr>
        <w:spacing w:after="0" w:line="240" w:lineRule="auto"/>
        <w:jc w:val="right"/>
        <w:rPr>
          <w:rFonts w:ascii="Arial Narrow" w:hAnsi="Arial Narrow" w:cs="Times New Roman"/>
          <w:sz w:val="48"/>
          <w:szCs w:val="48"/>
          <w:lang w:val="en-GB" w:bidi="en-US"/>
        </w:rPr>
      </w:pPr>
    </w:p>
    <w:p w14:paraId="0343973A" w14:textId="77777777" w:rsidR="00677E70" w:rsidRDefault="00677E70" w:rsidP="00691761">
      <w:pPr>
        <w:spacing w:after="0" w:line="240" w:lineRule="auto"/>
        <w:jc w:val="right"/>
        <w:rPr>
          <w:rFonts w:ascii="Arial Narrow" w:hAnsi="Arial Narrow" w:cs="Times New Roman"/>
          <w:sz w:val="48"/>
          <w:szCs w:val="48"/>
          <w:lang w:val="en-GB" w:bidi="en-US"/>
        </w:rPr>
      </w:pPr>
    </w:p>
    <w:p w14:paraId="530D4431" w14:textId="77777777" w:rsidR="00677E70" w:rsidRDefault="00677E70" w:rsidP="00691761">
      <w:pPr>
        <w:spacing w:after="0" w:line="240" w:lineRule="auto"/>
        <w:jc w:val="right"/>
        <w:rPr>
          <w:rFonts w:ascii="Arial Narrow" w:hAnsi="Arial Narrow" w:cs="Times New Roman"/>
          <w:sz w:val="48"/>
          <w:szCs w:val="48"/>
          <w:lang w:val="en-GB" w:bidi="en-US"/>
        </w:rPr>
      </w:pPr>
    </w:p>
    <w:p w14:paraId="3EFDE784" w14:textId="77777777" w:rsidR="00677E70" w:rsidRDefault="00677E70" w:rsidP="00691761">
      <w:pPr>
        <w:spacing w:after="0" w:line="240" w:lineRule="auto"/>
        <w:jc w:val="right"/>
        <w:rPr>
          <w:rFonts w:ascii="Arial Narrow" w:hAnsi="Arial Narrow" w:cs="Times New Roman"/>
          <w:sz w:val="48"/>
          <w:szCs w:val="48"/>
          <w:lang w:val="en-GB" w:bidi="en-US"/>
        </w:rPr>
      </w:pPr>
    </w:p>
    <w:p w14:paraId="2DA78A05" w14:textId="77777777" w:rsidR="00677E70" w:rsidRDefault="00677E70" w:rsidP="00691761">
      <w:pPr>
        <w:spacing w:after="0" w:line="240" w:lineRule="auto"/>
        <w:jc w:val="right"/>
        <w:rPr>
          <w:rFonts w:ascii="Arial Narrow" w:hAnsi="Arial Narrow" w:cs="Times New Roman"/>
          <w:sz w:val="48"/>
          <w:szCs w:val="48"/>
          <w:lang w:val="en-GB" w:bidi="en-US"/>
        </w:rPr>
      </w:pPr>
    </w:p>
    <w:p w14:paraId="0F66BE35" w14:textId="77777777" w:rsidR="00677E70" w:rsidRDefault="00677E70" w:rsidP="00691761">
      <w:pPr>
        <w:spacing w:after="0" w:line="240" w:lineRule="auto"/>
        <w:jc w:val="right"/>
        <w:rPr>
          <w:rFonts w:ascii="Arial Narrow" w:hAnsi="Arial Narrow" w:cs="Times New Roman"/>
          <w:sz w:val="48"/>
          <w:szCs w:val="48"/>
          <w:lang w:val="en-GB" w:bidi="en-US"/>
        </w:rPr>
      </w:pPr>
    </w:p>
    <w:p w14:paraId="739BA94E" w14:textId="77777777" w:rsidR="00677E70" w:rsidRDefault="00677E70" w:rsidP="00691761">
      <w:pPr>
        <w:spacing w:after="0" w:line="240" w:lineRule="auto"/>
        <w:jc w:val="right"/>
        <w:rPr>
          <w:rFonts w:ascii="Arial Narrow" w:hAnsi="Arial Narrow" w:cs="Times New Roman"/>
          <w:sz w:val="48"/>
          <w:szCs w:val="48"/>
          <w:lang w:val="en-GB" w:bidi="en-US"/>
        </w:rPr>
      </w:pPr>
    </w:p>
    <w:p w14:paraId="35BAFC10" w14:textId="77777777" w:rsidR="00677E70" w:rsidRDefault="00677E70" w:rsidP="00691761">
      <w:pPr>
        <w:spacing w:after="0" w:line="240" w:lineRule="auto"/>
        <w:jc w:val="right"/>
        <w:rPr>
          <w:rFonts w:ascii="Arial Narrow" w:hAnsi="Arial Narrow" w:cs="Times New Roman"/>
          <w:sz w:val="48"/>
          <w:szCs w:val="48"/>
          <w:lang w:val="en-GB" w:bidi="en-US"/>
        </w:rPr>
      </w:pPr>
    </w:p>
    <w:p w14:paraId="14D5A60F" w14:textId="4BC33283" w:rsidR="00422C3D" w:rsidRDefault="00422C3D" w:rsidP="00677E70">
      <w:pPr>
        <w:pStyle w:val="FRATitle"/>
        <w:jc w:val="left"/>
        <w:sectPr w:rsidR="00422C3D" w:rsidSect="00422C3D">
          <w:headerReference w:type="default" r:id="rId16"/>
          <w:footerReference w:type="default" r:id="rId17"/>
          <w:type w:val="nextColumn"/>
          <w:pgSz w:w="11906" w:h="16838"/>
          <w:pgMar w:top="1440" w:right="1440" w:bottom="1440" w:left="1440" w:header="709" w:footer="709" w:gutter="0"/>
          <w:cols w:space="708"/>
          <w:docGrid w:linePitch="360"/>
        </w:sectPr>
      </w:pPr>
    </w:p>
    <w:p w14:paraId="2807092A" w14:textId="77777777" w:rsidR="00677E70" w:rsidRPr="00CE2601" w:rsidRDefault="00677E70" w:rsidP="00677E70">
      <w:pPr>
        <w:pStyle w:val="Heading1"/>
        <w:spacing w:before="0"/>
        <w:rPr>
          <w:rFonts w:ascii="Verdana" w:hAnsi="Verdana"/>
        </w:rPr>
      </w:pPr>
      <w:r w:rsidRPr="00CE2601">
        <w:rPr>
          <w:rFonts w:ascii="Verdana" w:hAnsi="Verdana"/>
        </w:rPr>
        <w:lastRenderedPageBreak/>
        <w:t xml:space="preserve">Overview of institutional services for persons with disabilities </w:t>
      </w:r>
      <w:r w:rsidRPr="00E12279">
        <w:rPr>
          <w:rFonts w:ascii="Verdana" w:hAnsi="Verdana"/>
        </w:rPr>
        <w:t>(2014)</w:t>
      </w:r>
    </w:p>
    <w:p w14:paraId="1A75A20F" w14:textId="77777777" w:rsidR="00677E70" w:rsidRDefault="00677E70">
      <w:pPr>
        <w:rPr>
          <w:rStyle w:val="Strong"/>
          <w:rFonts w:ascii="Verdana" w:hAnsi="Verdana" w:cs="Arial"/>
          <w:sz w:val="28"/>
          <w:lang w:val="en-US"/>
        </w:rPr>
      </w:pPr>
    </w:p>
    <w:p w14:paraId="14D5A610" w14:textId="77777777" w:rsidR="00174BC2" w:rsidRPr="00DD3866" w:rsidRDefault="00174BC2">
      <w:pPr>
        <w:rPr>
          <w:rStyle w:val="Strong"/>
          <w:rFonts w:ascii="Verdana" w:hAnsi="Verdana" w:cs="Arial"/>
          <w:sz w:val="28"/>
          <w:lang w:val="en-US"/>
        </w:rPr>
      </w:pPr>
      <w:r w:rsidRPr="00DD3866">
        <w:rPr>
          <w:rStyle w:val="Strong"/>
          <w:rFonts w:ascii="Verdana" w:hAnsi="Verdana" w:cs="Arial"/>
          <w:sz w:val="28"/>
          <w:lang w:val="en-US"/>
        </w:rPr>
        <w:t>Table 1: Typology of institutions</w:t>
      </w:r>
    </w:p>
    <w:tbl>
      <w:tblPr>
        <w:tblW w:w="48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8"/>
        <w:gridCol w:w="975"/>
        <w:gridCol w:w="1082"/>
        <w:gridCol w:w="1654"/>
        <w:gridCol w:w="1369"/>
        <w:gridCol w:w="1635"/>
        <w:gridCol w:w="1828"/>
        <w:gridCol w:w="1514"/>
        <w:gridCol w:w="1839"/>
      </w:tblGrid>
      <w:tr w:rsidR="00677E70" w:rsidRPr="00DD3866" w14:paraId="14D5A61A" w14:textId="77777777" w:rsidTr="00677E70">
        <w:trPr>
          <w:trHeight w:val="510"/>
        </w:trPr>
        <w:tc>
          <w:tcPr>
            <w:tcW w:w="569" w:type="pct"/>
            <w:shd w:val="clear" w:color="auto" w:fill="C6D9F1"/>
            <w:vAlign w:val="center"/>
          </w:tcPr>
          <w:p w14:paraId="14D5A611" w14:textId="015E5179" w:rsidR="00677E70" w:rsidRPr="00DD3866" w:rsidRDefault="00677E70" w:rsidP="009F18CD">
            <w:pPr>
              <w:spacing w:after="0" w:line="240" w:lineRule="auto"/>
              <w:rPr>
                <w:rFonts w:ascii="Verdana" w:hAnsi="Verdana"/>
                <w:b/>
                <w:lang w:val="en-US"/>
              </w:rPr>
            </w:pPr>
            <w:r w:rsidRPr="00DD3866">
              <w:rPr>
                <w:rFonts w:ascii="Verdana" w:hAnsi="Verdana"/>
                <w:b/>
                <w:lang w:val="en-US"/>
              </w:rPr>
              <w:t>TYPE OF SERVICE</w:t>
            </w:r>
          </w:p>
        </w:tc>
        <w:tc>
          <w:tcPr>
            <w:tcW w:w="363" w:type="pct"/>
            <w:shd w:val="clear" w:color="auto" w:fill="C6D9F1"/>
            <w:vAlign w:val="center"/>
          </w:tcPr>
          <w:p w14:paraId="14D5A612" w14:textId="77777777" w:rsidR="00677E70" w:rsidRPr="00DD3866" w:rsidRDefault="00677E70" w:rsidP="009F18CD">
            <w:pPr>
              <w:spacing w:after="0" w:line="240" w:lineRule="auto"/>
              <w:rPr>
                <w:rFonts w:ascii="Verdana" w:hAnsi="Verdana"/>
                <w:b/>
                <w:lang w:val="en-US"/>
              </w:rPr>
            </w:pPr>
            <w:r w:rsidRPr="00DD3866">
              <w:rPr>
                <w:rFonts w:ascii="Verdana" w:hAnsi="Verdana"/>
                <w:b/>
                <w:lang w:val="en-US"/>
              </w:rPr>
              <w:t>SIZE</w:t>
            </w:r>
          </w:p>
        </w:tc>
        <w:tc>
          <w:tcPr>
            <w:tcW w:w="403" w:type="pct"/>
            <w:shd w:val="clear" w:color="auto" w:fill="C6D9F1"/>
            <w:vAlign w:val="center"/>
          </w:tcPr>
          <w:p w14:paraId="14D5A613" w14:textId="77777777" w:rsidR="00677E70" w:rsidRPr="00DD3866" w:rsidRDefault="00677E70" w:rsidP="009F18CD">
            <w:pPr>
              <w:spacing w:after="0" w:line="240" w:lineRule="auto"/>
              <w:rPr>
                <w:rFonts w:ascii="Verdana" w:hAnsi="Verdana"/>
                <w:b/>
                <w:lang w:val="en-US"/>
              </w:rPr>
            </w:pPr>
            <w:r w:rsidRPr="00DD3866">
              <w:rPr>
                <w:rFonts w:ascii="Verdana" w:hAnsi="Verdana"/>
                <w:b/>
                <w:lang w:val="en-US"/>
              </w:rPr>
              <w:t>AGE GROUP</w:t>
            </w:r>
          </w:p>
        </w:tc>
        <w:tc>
          <w:tcPr>
            <w:tcW w:w="616" w:type="pct"/>
            <w:shd w:val="clear" w:color="auto" w:fill="C6D9F1"/>
            <w:vAlign w:val="center"/>
          </w:tcPr>
          <w:p w14:paraId="14D5A614" w14:textId="77777777" w:rsidR="00677E70" w:rsidRPr="00DD3866" w:rsidRDefault="00677E70" w:rsidP="009F18CD">
            <w:pPr>
              <w:spacing w:after="0" w:line="240" w:lineRule="auto"/>
              <w:rPr>
                <w:rFonts w:ascii="Verdana" w:hAnsi="Verdana"/>
                <w:b/>
                <w:lang w:val="en-US"/>
              </w:rPr>
            </w:pPr>
            <w:r w:rsidRPr="00DD3866">
              <w:rPr>
                <w:rFonts w:ascii="Verdana" w:hAnsi="Verdana"/>
                <w:b/>
                <w:lang w:val="en-US"/>
              </w:rPr>
              <w:t>TYPE OF IMPAIRMENT</w:t>
            </w:r>
          </w:p>
        </w:tc>
        <w:tc>
          <w:tcPr>
            <w:tcW w:w="510" w:type="pct"/>
            <w:shd w:val="clear" w:color="auto" w:fill="C6D9F1"/>
            <w:vAlign w:val="center"/>
          </w:tcPr>
          <w:p w14:paraId="14D5A615" w14:textId="77777777" w:rsidR="00677E70" w:rsidRPr="00DD3866" w:rsidRDefault="00677E70" w:rsidP="009F18CD">
            <w:pPr>
              <w:spacing w:after="0" w:line="240" w:lineRule="auto"/>
              <w:rPr>
                <w:rFonts w:ascii="Verdana" w:hAnsi="Verdana"/>
                <w:b/>
                <w:lang w:val="en-US"/>
              </w:rPr>
            </w:pPr>
            <w:r w:rsidRPr="00DD3866">
              <w:rPr>
                <w:rFonts w:ascii="Verdana" w:hAnsi="Verdana"/>
                <w:b/>
                <w:lang w:val="en-US"/>
              </w:rPr>
              <w:t>LEVEL OF SUPPORT PROVIDED</w:t>
            </w:r>
          </w:p>
        </w:tc>
        <w:tc>
          <w:tcPr>
            <w:tcW w:w="609" w:type="pct"/>
            <w:shd w:val="clear" w:color="auto" w:fill="C6D9F1"/>
            <w:vAlign w:val="center"/>
          </w:tcPr>
          <w:p w14:paraId="14D5A616" w14:textId="77777777" w:rsidR="00677E70" w:rsidRPr="00DD3866" w:rsidRDefault="00677E70" w:rsidP="009F18CD">
            <w:pPr>
              <w:spacing w:after="0" w:line="240" w:lineRule="auto"/>
              <w:rPr>
                <w:rFonts w:ascii="Verdana" w:hAnsi="Verdana"/>
                <w:b/>
                <w:lang w:val="en-US"/>
              </w:rPr>
            </w:pPr>
            <w:r w:rsidRPr="00DD3866">
              <w:rPr>
                <w:rFonts w:ascii="Verdana" w:hAnsi="Verdana"/>
                <w:b/>
                <w:lang w:val="en-US"/>
              </w:rPr>
              <w:t>TYPICAL PROVIDER</w:t>
            </w:r>
          </w:p>
        </w:tc>
        <w:tc>
          <w:tcPr>
            <w:tcW w:w="681" w:type="pct"/>
            <w:shd w:val="clear" w:color="auto" w:fill="C6D9F1"/>
            <w:vAlign w:val="center"/>
          </w:tcPr>
          <w:p w14:paraId="14D5A617" w14:textId="77777777" w:rsidR="00677E70" w:rsidRPr="00DD3866" w:rsidRDefault="00677E70" w:rsidP="009F18CD">
            <w:pPr>
              <w:spacing w:after="0" w:line="240" w:lineRule="auto"/>
              <w:rPr>
                <w:rFonts w:ascii="Verdana" w:hAnsi="Verdana"/>
                <w:b/>
                <w:lang w:val="en-US"/>
              </w:rPr>
            </w:pPr>
            <w:r w:rsidRPr="00DD3866">
              <w:rPr>
                <w:rFonts w:ascii="Verdana" w:hAnsi="Verdana"/>
                <w:b/>
                <w:lang w:val="en-US"/>
              </w:rPr>
              <w:t>TYPICAL FUNDER</w:t>
            </w:r>
          </w:p>
        </w:tc>
        <w:tc>
          <w:tcPr>
            <w:tcW w:w="564" w:type="pct"/>
            <w:shd w:val="clear" w:color="auto" w:fill="C6D9F1"/>
            <w:vAlign w:val="center"/>
          </w:tcPr>
          <w:p w14:paraId="14D5A618" w14:textId="77777777" w:rsidR="00677E70" w:rsidRPr="00DD3866" w:rsidRDefault="00677E70" w:rsidP="009F18CD">
            <w:pPr>
              <w:spacing w:after="0" w:line="240" w:lineRule="auto"/>
              <w:rPr>
                <w:rFonts w:ascii="Verdana" w:hAnsi="Verdana"/>
                <w:b/>
                <w:lang w:val="en-US"/>
              </w:rPr>
            </w:pPr>
            <w:r w:rsidRPr="00DD3866">
              <w:rPr>
                <w:rFonts w:ascii="Verdana" w:hAnsi="Verdana"/>
                <w:b/>
                <w:lang w:val="en-US"/>
              </w:rPr>
              <w:t>LENGTH OF ADMISSION</w:t>
            </w:r>
          </w:p>
        </w:tc>
        <w:tc>
          <w:tcPr>
            <w:tcW w:w="685" w:type="pct"/>
            <w:shd w:val="clear" w:color="auto" w:fill="C6D9F1"/>
            <w:vAlign w:val="center"/>
          </w:tcPr>
          <w:p w14:paraId="14D5A619" w14:textId="77777777" w:rsidR="00677E70" w:rsidRPr="00DD3866" w:rsidRDefault="00677E70" w:rsidP="009F18CD">
            <w:pPr>
              <w:spacing w:after="0" w:line="240" w:lineRule="auto"/>
              <w:rPr>
                <w:rFonts w:ascii="Verdana" w:hAnsi="Verdana"/>
                <w:b/>
                <w:lang w:val="en-US"/>
              </w:rPr>
            </w:pPr>
            <w:r w:rsidRPr="00DD3866">
              <w:rPr>
                <w:rFonts w:ascii="Verdana" w:hAnsi="Verdana"/>
                <w:b/>
                <w:lang w:val="en-US"/>
              </w:rPr>
              <w:t>AGE OF INSTITUTION/ SERVICE</w:t>
            </w:r>
          </w:p>
        </w:tc>
      </w:tr>
      <w:tr w:rsidR="00677E70" w:rsidRPr="00DD3866" w14:paraId="14D5A627" w14:textId="77777777" w:rsidTr="00677E70">
        <w:trPr>
          <w:trHeight w:val="510"/>
        </w:trPr>
        <w:tc>
          <w:tcPr>
            <w:tcW w:w="569" w:type="pct"/>
            <w:vAlign w:val="center"/>
          </w:tcPr>
          <w:p w14:paraId="14D5A61B" w14:textId="2DBDC302" w:rsidR="00677E70" w:rsidRPr="00DD3866" w:rsidRDefault="00677E70" w:rsidP="008871EB">
            <w:pPr>
              <w:spacing w:after="0" w:line="240" w:lineRule="auto"/>
              <w:rPr>
                <w:rFonts w:ascii="Verdana" w:hAnsi="Verdana"/>
                <w:lang w:val="en-US"/>
              </w:rPr>
            </w:pPr>
            <w:proofErr w:type="spellStart"/>
            <w:r w:rsidRPr="00DD3866">
              <w:rPr>
                <w:rFonts w:ascii="Verdana" w:hAnsi="Verdana"/>
                <w:lang w:val="en-US"/>
              </w:rPr>
              <w:t>Kojenecké</w:t>
            </w:r>
            <w:proofErr w:type="spellEnd"/>
            <w:r w:rsidRPr="00DD3866">
              <w:rPr>
                <w:rFonts w:ascii="Verdana" w:hAnsi="Verdana"/>
                <w:lang w:val="en-US"/>
              </w:rPr>
              <w:t xml:space="preserve"> centrum (Infant care center)</w:t>
            </w:r>
            <w:r>
              <w:rPr>
                <w:rStyle w:val="FootnoteReference"/>
                <w:rFonts w:ascii="Verdana" w:hAnsi="Verdana"/>
                <w:lang w:val="en-US"/>
              </w:rPr>
              <w:footnoteReference w:id="1"/>
            </w:r>
            <w:r w:rsidRPr="00DD3866">
              <w:rPr>
                <w:rFonts w:ascii="Verdana" w:hAnsi="Verdana"/>
                <w:lang w:val="en-US"/>
              </w:rPr>
              <w:t xml:space="preserve">   </w:t>
            </w:r>
          </w:p>
          <w:p w14:paraId="14D5A61C" w14:textId="77777777" w:rsidR="00677E70" w:rsidRPr="00DD3866" w:rsidRDefault="00677E70" w:rsidP="008871EB">
            <w:pPr>
              <w:spacing w:after="0" w:line="240" w:lineRule="auto"/>
              <w:rPr>
                <w:rFonts w:ascii="Verdana" w:hAnsi="Verdana"/>
                <w:lang w:val="en-US"/>
              </w:rPr>
            </w:pPr>
          </w:p>
        </w:tc>
        <w:tc>
          <w:tcPr>
            <w:tcW w:w="363" w:type="pct"/>
            <w:vAlign w:val="center"/>
          </w:tcPr>
          <w:p w14:paraId="14D5A61D"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 xml:space="preserve">11-30 places  </w:t>
            </w:r>
          </w:p>
        </w:tc>
        <w:tc>
          <w:tcPr>
            <w:tcW w:w="403" w:type="pct"/>
            <w:vAlign w:val="center"/>
          </w:tcPr>
          <w:p w14:paraId="14D5A61E"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Children (0-3 years)</w:t>
            </w:r>
          </w:p>
        </w:tc>
        <w:tc>
          <w:tcPr>
            <w:tcW w:w="616" w:type="pct"/>
            <w:vAlign w:val="center"/>
          </w:tcPr>
          <w:p w14:paraId="14D5A61F" w14:textId="7B4F11DB" w:rsidR="00677E70" w:rsidRPr="00DD3866" w:rsidRDefault="00677E70" w:rsidP="008871EB">
            <w:pPr>
              <w:spacing w:after="0" w:line="240" w:lineRule="auto"/>
              <w:rPr>
                <w:rFonts w:ascii="Times New Roman" w:hAnsi="Times New Roman" w:cs="Times New Roman"/>
                <w:lang w:val="en-US"/>
              </w:rPr>
            </w:pPr>
            <w:r w:rsidRPr="00DD3866">
              <w:rPr>
                <w:rFonts w:ascii="Verdana" w:hAnsi="Verdana"/>
                <w:lang w:val="en-US"/>
              </w:rPr>
              <w:t>Impairment group not specified</w:t>
            </w:r>
            <w:r>
              <w:rPr>
                <w:rStyle w:val="FootnoteReference"/>
                <w:rFonts w:ascii="Verdana" w:hAnsi="Verdana"/>
                <w:lang w:val="en-US"/>
              </w:rPr>
              <w:footnoteReference w:id="2"/>
            </w:r>
          </w:p>
        </w:tc>
        <w:tc>
          <w:tcPr>
            <w:tcW w:w="510" w:type="pct"/>
            <w:vAlign w:val="center"/>
          </w:tcPr>
          <w:p w14:paraId="14D5A620"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24-hour support provided</w:t>
            </w:r>
          </w:p>
        </w:tc>
        <w:tc>
          <w:tcPr>
            <w:tcW w:w="609" w:type="pct"/>
            <w:vAlign w:val="center"/>
          </w:tcPr>
          <w:p w14:paraId="14D5A621"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Local authority /  municipality / county</w:t>
            </w:r>
          </w:p>
        </w:tc>
        <w:tc>
          <w:tcPr>
            <w:tcW w:w="681" w:type="pct"/>
            <w:vAlign w:val="center"/>
          </w:tcPr>
          <w:p w14:paraId="14D5A622"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Regional/</w:t>
            </w:r>
          </w:p>
          <w:p w14:paraId="14D5A623"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local/municipal/</w:t>
            </w:r>
          </w:p>
          <w:p w14:paraId="14D5A624"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county/authority</w:t>
            </w:r>
          </w:p>
        </w:tc>
        <w:tc>
          <w:tcPr>
            <w:tcW w:w="564" w:type="pct"/>
            <w:vAlign w:val="center"/>
          </w:tcPr>
          <w:p w14:paraId="14D5A625"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Mixed lengths of admission</w:t>
            </w:r>
          </w:p>
        </w:tc>
        <w:tc>
          <w:tcPr>
            <w:tcW w:w="685" w:type="pct"/>
            <w:vAlign w:val="center"/>
          </w:tcPr>
          <w:p w14:paraId="14D5A626"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Over 50 years</w:t>
            </w:r>
          </w:p>
        </w:tc>
      </w:tr>
      <w:tr w:rsidR="00677E70" w:rsidRPr="00DD3866" w14:paraId="14D5A634" w14:textId="77777777" w:rsidTr="00677E70">
        <w:trPr>
          <w:trHeight w:val="510"/>
        </w:trPr>
        <w:tc>
          <w:tcPr>
            <w:tcW w:w="569" w:type="pct"/>
            <w:vAlign w:val="center"/>
          </w:tcPr>
          <w:p w14:paraId="14D5A628" w14:textId="5DAA1D26" w:rsidR="00677E70" w:rsidRPr="00DD3866" w:rsidRDefault="00677E70" w:rsidP="008871EB">
            <w:pPr>
              <w:spacing w:after="0" w:line="240" w:lineRule="auto"/>
              <w:rPr>
                <w:rFonts w:ascii="Verdana" w:hAnsi="Verdana"/>
                <w:lang w:val="en-US"/>
              </w:rPr>
            </w:pPr>
            <w:proofErr w:type="spellStart"/>
            <w:r w:rsidRPr="00DD3866">
              <w:rPr>
                <w:rFonts w:ascii="Verdana" w:hAnsi="Verdana"/>
                <w:lang w:val="en-US"/>
              </w:rPr>
              <w:t>Dětský</w:t>
            </w:r>
            <w:proofErr w:type="spellEnd"/>
            <w:r w:rsidRPr="00DD3866">
              <w:rPr>
                <w:rFonts w:ascii="Verdana" w:hAnsi="Verdana"/>
                <w:lang w:val="en-US"/>
              </w:rPr>
              <w:t xml:space="preserve"> </w:t>
            </w:r>
            <w:proofErr w:type="spellStart"/>
            <w:r w:rsidRPr="00DD3866">
              <w:rPr>
                <w:rFonts w:ascii="Verdana" w:hAnsi="Verdana"/>
                <w:lang w:val="en-US"/>
              </w:rPr>
              <w:t>domov</w:t>
            </w:r>
            <w:proofErr w:type="spellEnd"/>
            <w:r w:rsidRPr="00DD3866">
              <w:rPr>
                <w:rFonts w:ascii="Verdana" w:hAnsi="Verdana"/>
                <w:lang w:val="en-US"/>
              </w:rPr>
              <w:t xml:space="preserve"> (Children’s home)</w:t>
            </w:r>
            <w:r>
              <w:rPr>
                <w:rStyle w:val="FootnoteReference"/>
                <w:rFonts w:ascii="Verdana" w:hAnsi="Verdana"/>
                <w:lang w:val="en-US"/>
              </w:rPr>
              <w:footnoteReference w:id="3"/>
            </w:r>
          </w:p>
        </w:tc>
        <w:tc>
          <w:tcPr>
            <w:tcW w:w="363" w:type="pct"/>
            <w:vAlign w:val="center"/>
          </w:tcPr>
          <w:p w14:paraId="14D5A629"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30-100 places</w:t>
            </w:r>
          </w:p>
        </w:tc>
        <w:tc>
          <w:tcPr>
            <w:tcW w:w="403" w:type="pct"/>
            <w:vAlign w:val="center"/>
          </w:tcPr>
          <w:p w14:paraId="14D5A62A"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 xml:space="preserve">Children </w:t>
            </w:r>
          </w:p>
          <w:p w14:paraId="14D5A62B"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(3–18 years)</w:t>
            </w:r>
          </w:p>
        </w:tc>
        <w:tc>
          <w:tcPr>
            <w:tcW w:w="616" w:type="pct"/>
            <w:vAlign w:val="center"/>
          </w:tcPr>
          <w:p w14:paraId="14D5A62C"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Impairment group not specified</w:t>
            </w:r>
          </w:p>
        </w:tc>
        <w:tc>
          <w:tcPr>
            <w:tcW w:w="510" w:type="pct"/>
            <w:vAlign w:val="center"/>
          </w:tcPr>
          <w:p w14:paraId="14D5A62D"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24-hour support provided</w:t>
            </w:r>
          </w:p>
        </w:tc>
        <w:tc>
          <w:tcPr>
            <w:tcW w:w="609" w:type="pct"/>
            <w:vAlign w:val="center"/>
          </w:tcPr>
          <w:p w14:paraId="14D5A62E"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Local authority /  municipality / county</w:t>
            </w:r>
          </w:p>
        </w:tc>
        <w:tc>
          <w:tcPr>
            <w:tcW w:w="681" w:type="pct"/>
            <w:vAlign w:val="center"/>
          </w:tcPr>
          <w:p w14:paraId="14D5A62F" w14:textId="77777777" w:rsidR="00677E70" w:rsidRPr="00DD3866" w:rsidRDefault="00677E70" w:rsidP="00455C17">
            <w:pPr>
              <w:spacing w:after="0" w:line="240" w:lineRule="auto"/>
              <w:rPr>
                <w:rFonts w:ascii="Verdana" w:hAnsi="Verdana"/>
                <w:lang w:val="en-US"/>
              </w:rPr>
            </w:pPr>
            <w:r w:rsidRPr="00DD3866">
              <w:rPr>
                <w:rFonts w:ascii="Verdana" w:hAnsi="Verdana"/>
                <w:lang w:val="en-US"/>
              </w:rPr>
              <w:t>Regional/</w:t>
            </w:r>
          </w:p>
          <w:p w14:paraId="14D5A630" w14:textId="77777777" w:rsidR="00677E70" w:rsidRPr="00DD3866" w:rsidRDefault="00677E70" w:rsidP="00455C17">
            <w:pPr>
              <w:spacing w:after="0" w:line="240" w:lineRule="auto"/>
              <w:rPr>
                <w:rFonts w:ascii="Verdana" w:hAnsi="Verdana"/>
                <w:lang w:val="en-US"/>
              </w:rPr>
            </w:pPr>
            <w:r w:rsidRPr="00DD3866">
              <w:rPr>
                <w:rFonts w:ascii="Verdana" w:hAnsi="Verdana"/>
                <w:lang w:val="en-US"/>
              </w:rPr>
              <w:t>local/municipal/</w:t>
            </w:r>
          </w:p>
          <w:p w14:paraId="14D5A631" w14:textId="77777777" w:rsidR="00677E70" w:rsidRPr="00DD3866" w:rsidRDefault="00677E70" w:rsidP="00455C17">
            <w:pPr>
              <w:spacing w:after="0" w:line="240" w:lineRule="auto"/>
              <w:rPr>
                <w:rFonts w:ascii="Verdana" w:hAnsi="Verdana"/>
                <w:lang w:val="en-US"/>
              </w:rPr>
            </w:pPr>
            <w:r w:rsidRPr="00DD3866">
              <w:rPr>
                <w:rFonts w:ascii="Verdana" w:hAnsi="Verdana"/>
                <w:lang w:val="en-US"/>
              </w:rPr>
              <w:lastRenderedPageBreak/>
              <w:t>county/authority</w:t>
            </w:r>
          </w:p>
        </w:tc>
        <w:tc>
          <w:tcPr>
            <w:tcW w:w="564" w:type="pct"/>
            <w:vAlign w:val="center"/>
          </w:tcPr>
          <w:p w14:paraId="14D5A632"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lastRenderedPageBreak/>
              <w:t xml:space="preserve">Mixed lengths of admission </w:t>
            </w:r>
          </w:p>
        </w:tc>
        <w:tc>
          <w:tcPr>
            <w:tcW w:w="685" w:type="pct"/>
            <w:vAlign w:val="center"/>
          </w:tcPr>
          <w:p w14:paraId="14D5A633"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Over 50 years</w:t>
            </w:r>
          </w:p>
        </w:tc>
      </w:tr>
      <w:tr w:rsidR="00677E70" w:rsidRPr="00DD3866" w14:paraId="14D5A641" w14:textId="77777777" w:rsidTr="00677E70">
        <w:trPr>
          <w:trHeight w:val="510"/>
        </w:trPr>
        <w:tc>
          <w:tcPr>
            <w:tcW w:w="569" w:type="pct"/>
            <w:vAlign w:val="center"/>
          </w:tcPr>
          <w:p w14:paraId="14D5A635" w14:textId="7B54B7DF" w:rsidR="00677E70" w:rsidRPr="00DD3866" w:rsidRDefault="00677E70" w:rsidP="008871EB">
            <w:pPr>
              <w:spacing w:after="0" w:line="240" w:lineRule="auto"/>
              <w:rPr>
                <w:rFonts w:ascii="Verdana" w:hAnsi="Verdana"/>
                <w:lang w:val="en-US"/>
              </w:rPr>
            </w:pPr>
            <w:proofErr w:type="spellStart"/>
            <w:r w:rsidRPr="00DD3866">
              <w:rPr>
                <w:rFonts w:ascii="Verdana" w:hAnsi="Verdana"/>
                <w:lang w:val="en-US"/>
              </w:rPr>
              <w:t>Dětský</w:t>
            </w:r>
            <w:proofErr w:type="spellEnd"/>
            <w:r w:rsidRPr="00DD3866">
              <w:rPr>
                <w:rFonts w:ascii="Verdana" w:hAnsi="Verdana"/>
                <w:lang w:val="en-US"/>
              </w:rPr>
              <w:t xml:space="preserve"> </w:t>
            </w:r>
            <w:proofErr w:type="spellStart"/>
            <w:r w:rsidRPr="00DD3866">
              <w:rPr>
                <w:rFonts w:ascii="Verdana" w:hAnsi="Verdana"/>
                <w:lang w:val="en-US"/>
              </w:rPr>
              <w:t>domov</w:t>
            </w:r>
            <w:proofErr w:type="spellEnd"/>
            <w:r w:rsidRPr="00DD3866">
              <w:rPr>
                <w:rFonts w:ascii="Verdana" w:hAnsi="Verdana"/>
                <w:lang w:val="en-US"/>
              </w:rPr>
              <w:t xml:space="preserve"> se </w:t>
            </w:r>
            <w:proofErr w:type="spellStart"/>
            <w:r w:rsidRPr="00DD3866">
              <w:rPr>
                <w:rFonts w:ascii="Verdana" w:hAnsi="Verdana"/>
                <w:lang w:val="en-US"/>
              </w:rPr>
              <w:t>školou</w:t>
            </w:r>
            <w:proofErr w:type="spellEnd"/>
            <w:r w:rsidRPr="00DD3866">
              <w:rPr>
                <w:rFonts w:ascii="Verdana" w:hAnsi="Verdana"/>
                <w:lang w:val="en-US"/>
              </w:rPr>
              <w:t xml:space="preserve"> (Children’s home with school)</w:t>
            </w:r>
            <w:r>
              <w:rPr>
                <w:rStyle w:val="FootnoteReference"/>
                <w:rFonts w:ascii="Verdana" w:hAnsi="Verdana"/>
                <w:lang w:val="en-US"/>
              </w:rPr>
              <w:footnoteReference w:id="4"/>
            </w:r>
            <w:r w:rsidRPr="00DD3866">
              <w:rPr>
                <w:rFonts w:ascii="Verdana" w:hAnsi="Verdana"/>
                <w:lang w:val="en-US"/>
              </w:rPr>
              <w:t xml:space="preserve"> </w:t>
            </w:r>
          </w:p>
        </w:tc>
        <w:tc>
          <w:tcPr>
            <w:tcW w:w="363" w:type="pct"/>
            <w:vAlign w:val="center"/>
          </w:tcPr>
          <w:p w14:paraId="14D5A636"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 xml:space="preserve">30-100 places </w:t>
            </w:r>
          </w:p>
        </w:tc>
        <w:tc>
          <w:tcPr>
            <w:tcW w:w="403" w:type="pct"/>
            <w:vAlign w:val="center"/>
          </w:tcPr>
          <w:p w14:paraId="14D5A637"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 xml:space="preserve">Children </w:t>
            </w:r>
          </w:p>
          <w:p w14:paraId="14D5A638"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(6-18/19 years)</w:t>
            </w:r>
          </w:p>
        </w:tc>
        <w:tc>
          <w:tcPr>
            <w:tcW w:w="616" w:type="pct"/>
            <w:vAlign w:val="center"/>
          </w:tcPr>
          <w:p w14:paraId="14D5A639"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Impairment group not specified</w:t>
            </w:r>
          </w:p>
        </w:tc>
        <w:tc>
          <w:tcPr>
            <w:tcW w:w="510" w:type="pct"/>
            <w:vAlign w:val="center"/>
          </w:tcPr>
          <w:p w14:paraId="14D5A63A"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24-hour support provided</w:t>
            </w:r>
          </w:p>
        </w:tc>
        <w:tc>
          <w:tcPr>
            <w:tcW w:w="609" w:type="pct"/>
            <w:vAlign w:val="center"/>
          </w:tcPr>
          <w:p w14:paraId="14D5A63B" w14:textId="77777777" w:rsidR="00677E70" w:rsidRPr="00DD3866" w:rsidRDefault="00677E70" w:rsidP="00A617FC">
            <w:pPr>
              <w:spacing w:after="0" w:line="240" w:lineRule="auto"/>
              <w:rPr>
                <w:rFonts w:ascii="Verdana" w:hAnsi="Verdana"/>
                <w:lang w:val="en-US"/>
              </w:rPr>
            </w:pPr>
            <w:r w:rsidRPr="00DD3866">
              <w:rPr>
                <w:rFonts w:ascii="Verdana" w:hAnsi="Verdana"/>
                <w:lang w:val="en-US"/>
              </w:rPr>
              <w:t>Local authority /  municipality / county</w:t>
            </w:r>
          </w:p>
        </w:tc>
        <w:tc>
          <w:tcPr>
            <w:tcW w:w="681" w:type="pct"/>
            <w:vAlign w:val="center"/>
          </w:tcPr>
          <w:p w14:paraId="14D5A63C" w14:textId="77777777" w:rsidR="00677E70" w:rsidRPr="00DD3866" w:rsidRDefault="00677E70" w:rsidP="00A617FC">
            <w:pPr>
              <w:spacing w:after="0" w:line="240" w:lineRule="auto"/>
              <w:rPr>
                <w:rFonts w:ascii="Verdana" w:hAnsi="Verdana"/>
                <w:lang w:val="en-US"/>
              </w:rPr>
            </w:pPr>
            <w:r w:rsidRPr="00DD3866">
              <w:rPr>
                <w:rFonts w:ascii="Verdana" w:hAnsi="Verdana"/>
                <w:lang w:val="en-US"/>
              </w:rPr>
              <w:t>Regional/</w:t>
            </w:r>
          </w:p>
          <w:p w14:paraId="14D5A63D" w14:textId="77777777" w:rsidR="00677E70" w:rsidRPr="00DD3866" w:rsidRDefault="00677E70" w:rsidP="00A617FC">
            <w:pPr>
              <w:spacing w:after="0" w:line="240" w:lineRule="auto"/>
              <w:rPr>
                <w:rFonts w:ascii="Verdana" w:hAnsi="Verdana"/>
                <w:lang w:val="en-US"/>
              </w:rPr>
            </w:pPr>
            <w:r w:rsidRPr="00DD3866">
              <w:rPr>
                <w:rFonts w:ascii="Verdana" w:hAnsi="Verdana"/>
                <w:lang w:val="en-US"/>
              </w:rPr>
              <w:t>local/municipal/</w:t>
            </w:r>
          </w:p>
          <w:p w14:paraId="14D5A63E" w14:textId="77777777" w:rsidR="00677E70" w:rsidRPr="00DD3866" w:rsidRDefault="00677E70" w:rsidP="00A617FC">
            <w:pPr>
              <w:spacing w:after="0" w:line="240" w:lineRule="auto"/>
              <w:rPr>
                <w:rFonts w:ascii="Verdana" w:hAnsi="Verdana"/>
                <w:lang w:val="en-US"/>
              </w:rPr>
            </w:pPr>
            <w:r w:rsidRPr="00DD3866">
              <w:rPr>
                <w:rFonts w:ascii="Verdana" w:hAnsi="Verdana"/>
                <w:lang w:val="en-US"/>
              </w:rPr>
              <w:t>county/authority</w:t>
            </w:r>
          </w:p>
        </w:tc>
        <w:tc>
          <w:tcPr>
            <w:tcW w:w="564" w:type="pct"/>
            <w:vAlign w:val="center"/>
          </w:tcPr>
          <w:p w14:paraId="14D5A63F" w14:textId="77777777" w:rsidR="00677E70" w:rsidRPr="00DD3866" w:rsidRDefault="00677E70" w:rsidP="00A617FC">
            <w:pPr>
              <w:spacing w:after="0" w:line="240" w:lineRule="auto"/>
              <w:rPr>
                <w:rFonts w:ascii="Verdana" w:hAnsi="Verdana"/>
                <w:lang w:val="en-US"/>
              </w:rPr>
            </w:pPr>
            <w:r w:rsidRPr="00DD3866">
              <w:rPr>
                <w:rFonts w:ascii="Verdana" w:hAnsi="Verdana"/>
                <w:lang w:val="en-US"/>
              </w:rPr>
              <w:t xml:space="preserve">Mixed lengths of admission </w:t>
            </w:r>
          </w:p>
        </w:tc>
        <w:tc>
          <w:tcPr>
            <w:tcW w:w="685" w:type="pct"/>
            <w:vAlign w:val="center"/>
          </w:tcPr>
          <w:p w14:paraId="14D5A640" w14:textId="77777777" w:rsidR="00677E70" w:rsidRPr="00DD3866" w:rsidRDefault="00677E70" w:rsidP="00A617FC">
            <w:pPr>
              <w:spacing w:after="0" w:line="240" w:lineRule="auto"/>
              <w:rPr>
                <w:rFonts w:ascii="Verdana" w:hAnsi="Verdana"/>
                <w:lang w:val="en-US"/>
              </w:rPr>
            </w:pPr>
            <w:r w:rsidRPr="00DD3866">
              <w:rPr>
                <w:rFonts w:ascii="Verdana" w:hAnsi="Verdana"/>
                <w:lang w:val="en-US"/>
              </w:rPr>
              <w:t>Over 50 years</w:t>
            </w:r>
          </w:p>
        </w:tc>
      </w:tr>
      <w:tr w:rsidR="00677E70" w:rsidRPr="00DD3866" w14:paraId="14D5A64E" w14:textId="77777777" w:rsidTr="00677E70">
        <w:trPr>
          <w:trHeight w:val="510"/>
        </w:trPr>
        <w:tc>
          <w:tcPr>
            <w:tcW w:w="569" w:type="pct"/>
            <w:vAlign w:val="center"/>
          </w:tcPr>
          <w:p w14:paraId="14D5A642" w14:textId="46A99237" w:rsidR="00677E70" w:rsidRPr="00DD3866" w:rsidRDefault="00677E70" w:rsidP="008871EB">
            <w:pPr>
              <w:spacing w:after="0" w:line="240" w:lineRule="auto"/>
              <w:rPr>
                <w:rFonts w:ascii="Verdana" w:hAnsi="Verdana"/>
                <w:lang w:val="en-US"/>
              </w:rPr>
            </w:pPr>
            <w:proofErr w:type="spellStart"/>
            <w:r w:rsidRPr="00DD3866">
              <w:rPr>
                <w:rFonts w:ascii="Verdana" w:hAnsi="Verdana"/>
                <w:lang w:val="en-US"/>
              </w:rPr>
              <w:t>Internát</w:t>
            </w:r>
            <w:proofErr w:type="spellEnd"/>
            <w:r w:rsidRPr="00DD3866">
              <w:rPr>
                <w:rFonts w:ascii="Verdana" w:hAnsi="Verdana"/>
                <w:lang w:val="en-US"/>
              </w:rPr>
              <w:t xml:space="preserve"> </w:t>
            </w:r>
            <w:proofErr w:type="spellStart"/>
            <w:r w:rsidRPr="00DD3866">
              <w:rPr>
                <w:rFonts w:ascii="Verdana" w:hAnsi="Verdana"/>
                <w:lang w:val="en-US"/>
              </w:rPr>
              <w:t>při</w:t>
            </w:r>
            <w:proofErr w:type="spellEnd"/>
            <w:r w:rsidRPr="00DD3866">
              <w:rPr>
                <w:rFonts w:ascii="Verdana" w:hAnsi="Verdana"/>
                <w:lang w:val="en-US"/>
              </w:rPr>
              <w:t xml:space="preserve"> </w:t>
            </w:r>
            <w:proofErr w:type="spellStart"/>
            <w:r w:rsidRPr="00DD3866">
              <w:rPr>
                <w:rFonts w:ascii="Verdana" w:hAnsi="Verdana"/>
                <w:lang w:val="en-US"/>
              </w:rPr>
              <w:t>mateřské</w:t>
            </w:r>
            <w:proofErr w:type="spellEnd"/>
            <w:r w:rsidRPr="00DD3866">
              <w:rPr>
                <w:rFonts w:ascii="Verdana" w:hAnsi="Verdana"/>
                <w:lang w:val="en-US"/>
              </w:rPr>
              <w:t xml:space="preserve">, </w:t>
            </w:r>
            <w:proofErr w:type="spellStart"/>
            <w:r w:rsidRPr="00DD3866">
              <w:rPr>
                <w:rFonts w:ascii="Verdana" w:hAnsi="Verdana"/>
                <w:lang w:val="en-US"/>
              </w:rPr>
              <w:t>základní</w:t>
            </w:r>
            <w:proofErr w:type="spellEnd"/>
            <w:r w:rsidRPr="00DD3866">
              <w:rPr>
                <w:rFonts w:ascii="Verdana" w:hAnsi="Verdana"/>
                <w:lang w:val="en-US"/>
              </w:rPr>
              <w:t xml:space="preserve">, </w:t>
            </w:r>
            <w:proofErr w:type="spellStart"/>
            <w:r w:rsidRPr="00DD3866">
              <w:rPr>
                <w:rFonts w:ascii="Verdana" w:hAnsi="Verdana"/>
                <w:lang w:val="en-US"/>
              </w:rPr>
              <w:t>střední</w:t>
            </w:r>
            <w:proofErr w:type="spellEnd"/>
            <w:r w:rsidRPr="00DD3866">
              <w:rPr>
                <w:rFonts w:ascii="Verdana" w:hAnsi="Verdana"/>
                <w:lang w:val="en-US"/>
              </w:rPr>
              <w:t xml:space="preserve"> </w:t>
            </w:r>
            <w:proofErr w:type="spellStart"/>
            <w:r w:rsidRPr="00DD3866">
              <w:rPr>
                <w:rFonts w:ascii="Verdana" w:hAnsi="Verdana"/>
                <w:lang w:val="en-US"/>
              </w:rPr>
              <w:t>škole</w:t>
            </w:r>
            <w:proofErr w:type="spellEnd"/>
            <w:r w:rsidRPr="00DD3866">
              <w:rPr>
                <w:rFonts w:ascii="Verdana" w:hAnsi="Verdana"/>
                <w:lang w:val="en-US"/>
              </w:rPr>
              <w:t xml:space="preserve"> </w:t>
            </w:r>
            <w:proofErr w:type="spellStart"/>
            <w:r w:rsidRPr="00DD3866">
              <w:rPr>
                <w:rFonts w:ascii="Verdana" w:hAnsi="Verdana"/>
                <w:lang w:val="en-US"/>
              </w:rPr>
              <w:t>samostaně</w:t>
            </w:r>
            <w:proofErr w:type="spellEnd"/>
            <w:r w:rsidRPr="00DD3866">
              <w:rPr>
                <w:rFonts w:ascii="Verdana" w:hAnsi="Verdana"/>
                <w:lang w:val="en-US"/>
              </w:rPr>
              <w:t xml:space="preserve"> </w:t>
            </w:r>
            <w:proofErr w:type="spellStart"/>
            <w:r w:rsidRPr="00DD3866">
              <w:rPr>
                <w:rFonts w:ascii="Verdana" w:hAnsi="Verdana"/>
                <w:lang w:val="en-US"/>
              </w:rPr>
              <w:t>zřízené</w:t>
            </w:r>
            <w:proofErr w:type="spellEnd"/>
            <w:r w:rsidRPr="00DD3866">
              <w:rPr>
                <w:rFonts w:ascii="Verdana" w:hAnsi="Verdana"/>
                <w:lang w:val="en-US"/>
              </w:rPr>
              <w:t xml:space="preserve"> pro  </w:t>
            </w:r>
            <w:proofErr w:type="spellStart"/>
            <w:r w:rsidRPr="00DD3866">
              <w:rPr>
                <w:rFonts w:ascii="Verdana" w:hAnsi="Verdana"/>
                <w:lang w:val="en-US"/>
              </w:rPr>
              <w:t>děti</w:t>
            </w:r>
            <w:proofErr w:type="spellEnd"/>
            <w:r w:rsidRPr="00DD3866">
              <w:rPr>
                <w:rFonts w:ascii="Verdana" w:hAnsi="Verdana"/>
                <w:lang w:val="en-US"/>
              </w:rPr>
              <w:t xml:space="preserve">, </w:t>
            </w:r>
            <w:proofErr w:type="spellStart"/>
            <w:r w:rsidRPr="00DD3866">
              <w:rPr>
                <w:rFonts w:ascii="Verdana" w:hAnsi="Verdana"/>
                <w:lang w:val="en-US"/>
              </w:rPr>
              <w:t>žáky</w:t>
            </w:r>
            <w:proofErr w:type="spellEnd"/>
            <w:r w:rsidRPr="00DD3866">
              <w:rPr>
                <w:rFonts w:ascii="Verdana" w:hAnsi="Verdana"/>
                <w:lang w:val="en-US"/>
              </w:rPr>
              <w:t xml:space="preserve"> a </w:t>
            </w:r>
            <w:proofErr w:type="spellStart"/>
            <w:r w:rsidRPr="00DD3866">
              <w:rPr>
                <w:rFonts w:ascii="Verdana" w:hAnsi="Verdana"/>
                <w:lang w:val="en-US"/>
              </w:rPr>
              <w:t>studenty</w:t>
            </w:r>
            <w:proofErr w:type="spellEnd"/>
            <w:r w:rsidRPr="00DD3866">
              <w:rPr>
                <w:rFonts w:ascii="Verdana" w:hAnsi="Verdana"/>
                <w:lang w:val="en-US"/>
              </w:rPr>
              <w:t xml:space="preserve"> se </w:t>
            </w:r>
            <w:proofErr w:type="spellStart"/>
            <w:r w:rsidRPr="00DD3866">
              <w:rPr>
                <w:rFonts w:ascii="Verdana" w:hAnsi="Verdana"/>
                <w:lang w:val="en-US"/>
              </w:rPr>
              <w:t>zdravotním</w:t>
            </w:r>
            <w:proofErr w:type="spellEnd"/>
            <w:r w:rsidRPr="00DD3866">
              <w:rPr>
                <w:rFonts w:ascii="Verdana" w:hAnsi="Verdana"/>
                <w:lang w:val="en-US"/>
              </w:rPr>
              <w:t xml:space="preserve"> </w:t>
            </w:r>
            <w:proofErr w:type="spellStart"/>
            <w:r w:rsidRPr="00DD3866">
              <w:rPr>
                <w:rFonts w:ascii="Verdana" w:hAnsi="Verdana"/>
                <w:lang w:val="en-US"/>
              </w:rPr>
              <w:t>postižením</w:t>
            </w:r>
            <w:proofErr w:type="spellEnd"/>
            <w:r w:rsidRPr="00DD3866">
              <w:rPr>
                <w:rFonts w:ascii="Verdana" w:hAnsi="Verdana"/>
                <w:lang w:val="en-US"/>
              </w:rPr>
              <w:t xml:space="preserve">  </w:t>
            </w:r>
          </w:p>
          <w:p w14:paraId="14D5A643" w14:textId="2F24700C" w:rsidR="00677E70" w:rsidRPr="00DD3866" w:rsidRDefault="00677E70" w:rsidP="008871EB">
            <w:pPr>
              <w:spacing w:after="0" w:line="240" w:lineRule="auto"/>
              <w:rPr>
                <w:rFonts w:ascii="Verdana" w:hAnsi="Verdana"/>
                <w:lang w:val="en-US"/>
              </w:rPr>
            </w:pPr>
            <w:r w:rsidRPr="00DD3866">
              <w:rPr>
                <w:rFonts w:ascii="Verdana" w:hAnsi="Verdana"/>
                <w:lang w:val="en-US"/>
              </w:rPr>
              <w:t>(Boarding house with nursery, basic, and  secondary schools, set up independently for children and students with disabilities)</w:t>
            </w:r>
            <w:r>
              <w:rPr>
                <w:rStyle w:val="FootnoteReference"/>
                <w:rFonts w:ascii="Verdana" w:hAnsi="Verdana"/>
                <w:lang w:val="en-US"/>
              </w:rPr>
              <w:footnoteReference w:id="5"/>
            </w:r>
            <w:r w:rsidRPr="00DD3866">
              <w:rPr>
                <w:rFonts w:ascii="Verdana" w:hAnsi="Verdana"/>
                <w:lang w:val="en-US"/>
              </w:rPr>
              <w:t xml:space="preserve">              </w:t>
            </w:r>
          </w:p>
        </w:tc>
        <w:tc>
          <w:tcPr>
            <w:tcW w:w="363" w:type="pct"/>
            <w:vAlign w:val="center"/>
          </w:tcPr>
          <w:p w14:paraId="14D5A644"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30-100 places</w:t>
            </w:r>
          </w:p>
        </w:tc>
        <w:tc>
          <w:tcPr>
            <w:tcW w:w="403" w:type="pct"/>
            <w:vAlign w:val="center"/>
          </w:tcPr>
          <w:p w14:paraId="14D5A645"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Children  (3-18/19 years)</w:t>
            </w:r>
          </w:p>
        </w:tc>
        <w:tc>
          <w:tcPr>
            <w:tcW w:w="616" w:type="pct"/>
            <w:vAlign w:val="center"/>
          </w:tcPr>
          <w:p w14:paraId="14D5A646"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 xml:space="preserve">Sensory disability, </w:t>
            </w:r>
          </w:p>
          <w:p w14:paraId="14D5A647"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 xml:space="preserve">Intellectual disability,  </w:t>
            </w:r>
          </w:p>
          <w:p w14:paraId="14D5A648"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Physical disability</w:t>
            </w:r>
          </w:p>
        </w:tc>
        <w:tc>
          <w:tcPr>
            <w:tcW w:w="510" w:type="pct"/>
            <w:vAlign w:val="center"/>
          </w:tcPr>
          <w:p w14:paraId="14D5A649"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24-hour support provided</w:t>
            </w:r>
          </w:p>
        </w:tc>
        <w:tc>
          <w:tcPr>
            <w:tcW w:w="609" w:type="pct"/>
            <w:vAlign w:val="center"/>
          </w:tcPr>
          <w:p w14:paraId="14D5A64A"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Mixed</w:t>
            </w:r>
          </w:p>
        </w:tc>
        <w:tc>
          <w:tcPr>
            <w:tcW w:w="681" w:type="pct"/>
            <w:vAlign w:val="center"/>
          </w:tcPr>
          <w:p w14:paraId="14D5A64B"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Mixed government and private</w:t>
            </w:r>
          </w:p>
        </w:tc>
        <w:tc>
          <w:tcPr>
            <w:tcW w:w="564" w:type="pct"/>
            <w:vAlign w:val="center"/>
          </w:tcPr>
          <w:p w14:paraId="14D5A64C"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Mixed lengths of admission</w:t>
            </w:r>
          </w:p>
        </w:tc>
        <w:tc>
          <w:tcPr>
            <w:tcW w:w="685" w:type="pct"/>
            <w:vAlign w:val="center"/>
          </w:tcPr>
          <w:p w14:paraId="14D5A64D"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 xml:space="preserve">Over 50 years </w:t>
            </w:r>
          </w:p>
        </w:tc>
      </w:tr>
      <w:tr w:rsidR="00677E70" w:rsidRPr="00DD3866" w14:paraId="14D5A658" w14:textId="77777777" w:rsidTr="00677E70">
        <w:trPr>
          <w:trHeight w:val="510"/>
        </w:trPr>
        <w:tc>
          <w:tcPr>
            <w:tcW w:w="569" w:type="pct"/>
            <w:vAlign w:val="center"/>
          </w:tcPr>
          <w:p w14:paraId="14D5A64F" w14:textId="2D94C24E" w:rsidR="00677E70" w:rsidRPr="00DD3866" w:rsidRDefault="00677E70" w:rsidP="008871EB">
            <w:pPr>
              <w:spacing w:after="0" w:line="240" w:lineRule="auto"/>
              <w:rPr>
                <w:rFonts w:ascii="Verdana" w:hAnsi="Verdana"/>
                <w:lang w:val="en-US"/>
              </w:rPr>
            </w:pPr>
            <w:proofErr w:type="spellStart"/>
            <w:r w:rsidRPr="00DD3866">
              <w:rPr>
                <w:rFonts w:ascii="Verdana" w:hAnsi="Verdana"/>
                <w:lang w:val="en-US"/>
              </w:rPr>
              <w:lastRenderedPageBreak/>
              <w:t>Internát</w:t>
            </w:r>
            <w:proofErr w:type="spellEnd"/>
            <w:r w:rsidRPr="00DD3866">
              <w:rPr>
                <w:rFonts w:ascii="Verdana" w:hAnsi="Verdana"/>
                <w:lang w:val="en-US"/>
              </w:rPr>
              <w:t xml:space="preserve"> </w:t>
            </w:r>
            <w:proofErr w:type="spellStart"/>
            <w:r w:rsidRPr="00DD3866">
              <w:rPr>
                <w:rFonts w:ascii="Verdana" w:hAnsi="Verdana"/>
                <w:lang w:val="en-US"/>
              </w:rPr>
              <w:t>při</w:t>
            </w:r>
            <w:proofErr w:type="spellEnd"/>
            <w:r w:rsidRPr="00DD3866">
              <w:rPr>
                <w:rFonts w:ascii="Verdana" w:hAnsi="Verdana"/>
                <w:lang w:val="en-US"/>
              </w:rPr>
              <w:t xml:space="preserve"> </w:t>
            </w:r>
            <w:proofErr w:type="spellStart"/>
            <w:r w:rsidRPr="00DD3866">
              <w:rPr>
                <w:rFonts w:ascii="Verdana" w:hAnsi="Verdana"/>
                <w:lang w:val="en-US"/>
              </w:rPr>
              <w:t>konzervatoři</w:t>
            </w:r>
            <w:proofErr w:type="spellEnd"/>
            <w:r>
              <w:rPr>
                <w:rStyle w:val="FootnoteReference"/>
                <w:rFonts w:ascii="Verdana" w:hAnsi="Verdana"/>
                <w:lang w:val="en-US"/>
              </w:rPr>
              <w:footnoteReference w:id="6"/>
            </w:r>
            <w:r w:rsidRPr="00DD3866">
              <w:rPr>
                <w:rFonts w:ascii="Verdana" w:hAnsi="Verdana"/>
                <w:lang w:val="en-US"/>
              </w:rPr>
              <w:t xml:space="preserve"> (Boarding house with conservatory)</w:t>
            </w:r>
            <w:r>
              <w:rPr>
                <w:rStyle w:val="FootnoteReference"/>
                <w:rFonts w:ascii="Verdana" w:hAnsi="Verdana"/>
                <w:lang w:val="en-US"/>
              </w:rPr>
              <w:footnoteReference w:id="7"/>
            </w:r>
            <w:r w:rsidRPr="00DD3866">
              <w:rPr>
                <w:rFonts w:ascii="Verdana" w:hAnsi="Verdana"/>
                <w:lang w:val="en-US"/>
              </w:rPr>
              <w:t xml:space="preserve">  </w:t>
            </w:r>
          </w:p>
        </w:tc>
        <w:tc>
          <w:tcPr>
            <w:tcW w:w="363" w:type="pct"/>
            <w:vAlign w:val="center"/>
          </w:tcPr>
          <w:p w14:paraId="14D5A650"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30-100 places</w:t>
            </w:r>
          </w:p>
        </w:tc>
        <w:tc>
          <w:tcPr>
            <w:tcW w:w="403" w:type="pct"/>
            <w:vAlign w:val="center"/>
          </w:tcPr>
          <w:p w14:paraId="14D5A651"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Children         (12-18/19 years)</w:t>
            </w:r>
          </w:p>
        </w:tc>
        <w:tc>
          <w:tcPr>
            <w:tcW w:w="616" w:type="pct"/>
            <w:vAlign w:val="center"/>
          </w:tcPr>
          <w:p w14:paraId="14D5A652"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Sensory disability</w:t>
            </w:r>
          </w:p>
        </w:tc>
        <w:tc>
          <w:tcPr>
            <w:tcW w:w="510" w:type="pct"/>
            <w:vAlign w:val="center"/>
          </w:tcPr>
          <w:p w14:paraId="14D5A653"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24-hour support provided</w:t>
            </w:r>
          </w:p>
        </w:tc>
        <w:tc>
          <w:tcPr>
            <w:tcW w:w="609" w:type="pct"/>
            <w:vAlign w:val="center"/>
          </w:tcPr>
          <w:p w14:paraId="14D5A654"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National</w:t>
            </w:r>
          </w:p>
        </w:tc>
        <w:tc>
          <w:tcPr>
            <w:tcW w:w="681" w:type="pct"/>
            <w:vAlign w:val="center"/>
          </w:tcPr>
          <w:p w14:paraId="14D5A655"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National government</w:t>
            </w:r>
          </w:p>
        </w:tc>
        <w:tc>
          <w:tcPr>
            <w:tcW w:w="564" w:type="pct"/>
            <w:vAlign w:val="center"/>
          </w:tcPr>
          <w:p w14:paraId="14D5A656"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 xml:space="preserve">Mixed lengths of admission </w:t>
            </w:r>
          </w:p>
        </w:tc>
        <w:tc>
          <w:tcPr>
            <w:tcW w:w="685" w:type="pct"/>
            <w:vAlign w:val="center"/>
          </w:tcPr>
          <w:p w14:paraId="14D5A657"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Over 50 years</w:t>
            </w:r>
          </w:p>
        </w:tc>
      </w:tr>
      <w:tr w:rsidR="00677E70" w:rsidRPr="00DD3866" w14:paraId="14D5A662" w14:textId="77777777" w:rsidTr="00677E70">
        <w:trPr>
          <w:trHeight w:val="510"/>
        </w:trPr>
        <w:tc>
          <w:tcPr>
            <w:tcW w:w="569" w:type="pct"/>
            <w:vAlign w:val="center"/>
          </w:tcPr>
          <w:p w14:paraId="14D5A659" w14:textId="7337FBBD" w:rsidR="00677E70" w:rsidRPr="00DD3866" w:rsidRDefault="00677E70" w:rsidP="004F6961">
            <w:pPr>
              <w:spacing w:after="0" w:line="240" w:lineRule="auto"/>
              <w:rPr>
                <w:rFonts w:ascii="Verdana" w:hAnsi="Verdana"/>
                <w:lang w:val="en-US"/>
              </w:rPr>
            </w:pPr>
            <w:proofErr w:type="spellStart"/>
            <w:r w:rsidRPr="00DD3866">
              <w:rPr>
                <w:rFonts w:ascii="Verdana" w:hAnsi="Verdana"/>
                <w:lang w:val="en-US"/>
              </w:rPr>
              <w:t>Diagnostický</w:t>
            </w:r>
            <w:proofErr w:type="spellEnd"/>
            <w:r w:rsidRPr="00DD3866">
              <w:rPr>
                <w:rFonts w:ascii="Verdana" w:hAnsi="Verdana"/>
                <w:lang w:val="en-US"/>
              </w:rPr>
              <w:t xml:space="preserve"> </w:t>
            </w:r>
            <w:proofErr w:type="spellStart"/>
            <w:r w:rsidRPr="00DD3866">
              <w:rPr>
                <w:rFonts w:ascii="Verdana" w:hAnsi="Verdana"/>
                <w:lang w:val="en-US"/>
              </w:rPr>
              <w:t>ústav</w:t>
            </w:r>
            <w:proofErr w:type="spellEnd"/>
            <w:r w:rsidRPr="00DD3866">
              <w:rPr>
                <w:rFonts w:ascii="Verdana" w:hAnsi="Verdana"/>
                <w:lang w:val="en-US"/>
              </w:rPr>
              <w:t xml:space="preserve"> (Diagnostic institution)</w:t>
            </w:r>
            <w:r>
              <w:rPr>
                <w:rStyle w:val="FootnoteReference"/>
                <w:rFonts w:ascii="Verdana" w:hAnsi="Verdana"/>
                <w:lang w:val="en-US"/>
              </w:rPr>
              <w:footnoteReference w:id="8"/>
            </w:r>
          </w:p>
        </w:tc>
        <w:tc>
          <w:tcPr>
            <w:tcW w:w="363" w:type="pct"/>
            <w:vAlign w:val="center"/>
          </w:tcPr>
          <w:p w14:paraId="14D5A65A" w14:textId="77777777" w:rsidR="00677E70" w:rsidRPr="00DD3866" w:rsidRDefault="00677E70" w:rsidP="004F6961">
            <w:pPr>
              <w:spacing w:after="0" w:line="240" w:lineRule="auto"/>
              <w:rPr>
                <w:rFonts w:ascii="Verdana" w:hAnsi="Verdana"/>
                <w:lang w:val="en-US"/>
              </w:rPr>
            </w:pPr>
            <w:r w:rsidRPr="00DD3866">
              <w:rPr>
                <w:rFonts w:ascii="Verdana" w:hAnsi="Verdana"/>
                <w:lang w:val="en-US"/>
              </w:rPr>
              <w:t xml:space="preserve">30-100 places </w:t>
            </w:r>
          </w:p>
        </w:tc>
        <w:tc>
          <w:tcPr>
            <w:tcW w:w="403" w:type="pct"/>
            <w:vAlign w:val="center"/>
          </w:tcPr>
          <w:p w14:paraId="14D5A65B" w14:textId="77777777" w:rsidR="00677E70" w:rsidRPr="00DD3866" w:rsidRDefault="00677E70" w:rsidP="004F6961">
            <w:pPr>
              <w:spacing w:after="0" w:line="240" w:lineRule="auto"/>
              <w:rPr>
                <w:rFonts w:ascii="Verdana" w:hAnsi="Verdana"/>
                <w:lang w:val="en-US"/>
              </w:rPr>
            </w:pPr>
            <w:r w:rsidRPr="00DD3866">
              <w:rPr>
                <w:rFonts w:ascii="Verdana" w:hAnsi="Verdana"/>
                <w:lang w:val="en-US"/>
              </w:rPr>
              <w:t>Children  (3-18/19 years)</w:t>
            </w:r>
          </w:p>
        </w:tc>
        <w:tc>
          <w:tcPr>
            <w:tcW w:w="616" w:type="pct"/>
            <w:vAlign w:val="center"/>
          </w:tcPr>
          <w:p w14:paraId="14D5A65C" w14:textId="77777777" w:rsidR="00677E70" w:rsidRPr="00DD3866" w:rsidRDefault="00677E70" w:rsidP="004F6961">
            <w:pPr>
              <w:spacing w:after="0" w:line="240" w:lineRule="auto"/>
              <w:rPr>
                <w:rFonts w:ascii="Verdana" w:hAnsi="Verdana"/>
                <w:lang w:val="en-US"/>
              </w:rPr>
            </w:pPr>
            <w:r w:rsidRPr="00DD3866">
              <w:rPr>
                <w:rFonts w:ascii="Verdana" w:hAnsi="Verdana"/>
                <w:lang w:val="en-US"/>
              </w:rPr>
              <w:t>Impairment group not specified</w:t>
            </w:r>
          </w:p>
        </w:tc>
        <w:tc>
          <w:tcPr>
            <w:tcW w:w="510" w:type="pct"/>
            <w:vAlign w:val="center"/>
          </w:tcPr>
          <w:p w14:paraId="14D5A65D" w14:textId="77777777" w:rsidR="00677E70" w:rsidRPr="00DD3866" w:rsidRDefault="00677E70" w:rsidP="004F6961">
            <w:pPr>
              <w:spacing w:after="0" w:line="240" w:lineRule="auto"/>
              <w:rPr>
                <w:rFonts w:ascii="Verdana" w:hAnsi="Verdana"/>
                <w:lang w:val="en-US"/>
              </w:rPr>
            </w:pPr>
            <w:r w:rsidRPr="00DD3866">
              <w:rPr>
                <w:rFonts w:ascii="Verdana" w:hAnsi="Verdana"/>
                <w:lang w:val="en-US"/>
              </w:rPr>
              <w:t>24-hour support provided</w:t>
            </w:r>
          </w:p>
        </w:tc>
        <w:tc>
          <w:tcPr>
            <w:tcW w:w="609" w:type="pct"/>
            <w:vAlign w:val="center"/>
          </w:tcPr>
          <w:p w14:paraId="14D5A65E" w14:textId="77777777" w:rsidR="00677E70" w:rsidRPr="00DD3866" w:rsidRDefault="00677E70" w:rsidP="004F6961">
            <w:pPr>
              <w:spacing w:after="0" w:line="240" w:lineRule="auto"/>
              <w:rPr>
                <w:rFonts w:ascii="Verdana" w:hAnsi="Verdana"/>
                <w:b/>
                <w:lang w:val="en-US"/>
              </w:rPr>
            </w:pPr>
            <w:r w:rsidRPr="00DD3866">
              <w:rPr>
                <w:rFonts w:ascii="Verdana" w:hAnsi="Verdana"/>
                <w:lang w:val="en-US"/>
              </w:rPr>
              <w:t>National</w:t>
            </w:r>
          </w:p>
        </w:tc>
        <w:tc>
          <w:tcPr>
            <w:tcW w:w="681" w:type="pct"/>
            <w:vAlign w:val="center"/>
          </w:tcPr>
          <w:p w14:paraId="14D5A65F" w14:textId="77777777" w:rsidR="00677E70" w:rsidRPr="00DD3866" w:rsidRDefault="00677E70" w:rsidP="004F6961">
            <w:pPr>
              <w:spacing w:after="0" w:line="240" w:lineRule="auto"/>
              <w:rPr>
                <w:rFonts w:ascii="Verdana" w:hAnsi="Verdana"/>
                <w:lang w:val="en-US"/>
              </w:rPr>
            </w:pPr>
            <w:r w:rsidRPr="00DD3866">
              <w:rPr>
                <w:rFonts w:ascii="Verdana" w:hAnsi="Verdana"/>
                <w:lang w:val="en-US"/>
              </w:rPr>
              <w:t>National government</w:t>
            </w:r>
          </w:p>
        </w:tc>
        <w:tc>
          <w:tcPr>
            <w:tcW w:w="564" w:type="pct"/>
            <w:vAlign w:val="center"/>
          </w:tcPr>
          <w:p w14:paraId="14D5A660" w14:textId="77777777" w:rsidR="00677E70" w:rsidRPr="00DD3866" w:rsidRDefault="00677E70" w:rsidP="004F6961">
            <w:pPr>
              <w:spacing w:after="0" w:line="240" w:lineRule="auto"/>
              <w:rPr>
                <w:rFonts w:ascii="Verdana" w:hAnsi="Verdana"/>
                <w:lang w:val="en-US"/>
              </w:rPr>
            </w:pPr>
            <w:r w:rsidRPr="00DD3866">
              <w:rPr>
                <w:rFonts w:ascii="Verdana" w:hAnsi="Verdana"/>
                <w:lang w:val="en-US"/>
              </w:rPr>
              <w:t xml:space="preserve">Up to 6 month </w:t>
            </w:r>
          </w:p>
        </w:tc>
        <w:tc>
          <w:tcPr>
            <w:tcW w:w="685" w:type="pct"/>
            <w:vAlign w:val="center"/>
          </w:tcPr>
          <w:p w14:paraId="14D5A661" w14:textId="77777777" w:rsidR="00677E70" w:rsidRPr="00DD3866" w:rsidRDefault="00677E70" w:rsidP="004F6961">
            <w:pPr>
              <w:spacing w:after="0" w:line="240" w:lineRule="auto"/>
              <w:rPr>
                <w:rFonts w:ascii="Verdana" w:hAnsi="Verdana"/>
                <w:lang w:val="en-US"/>
              </w:rPr>
            </w:pPr>
            <w:r w:rsidRPr="00DD3866">
              <w:rPr>
                <w:rFonts w:ascii="Verdana" w:hAnsi="Verdana"/>
                <w:lang w:val="en-US"/>
              </w:rPr>
              <w:t xml:space="preserve">10-50 years  </w:t>
            </w:r>
          </w:p>
        </w:tc>
      </w:tr>
      <w:tr w:rsidR="00677E70" w:rsidRPr="00DD3866" w14:paraId="14D5A66C" w14:textId="77777777" w:rsidTr="00677E70">
        <w:trPr>
          <w:trHeight w:val="510"/>
        </w:trPr>
        <w:tc>
          <w:tcPr>
            <w:tcW w:w="569" w:type="pct"/>
            <w:vAlign w:val="center"/>
          </w:tcPr>
          <w:p w14:paraId="14D5A663" w14:textId="2C468588" w:rsidR="00677E70" w:rsidRPr="00DD3866" w:rsidRDefault="00677E70" w:rsidP="008871EB">
            <w:pPr>
              <w:spacing w:after="0" w:line="240" w:lineRule="auto"/>
              <w:rPr>
                <w:rFonts w:ascii="Verdana" w:hAnsi="Verdana"/>
                <w:lang w:val="en-US"/>
              </w:rPr>
            </w:pPr>
            <w:proofErr w:type="spellStart"/>
            <w:r w:rsidRPr="00DD3866">
              <w:rPr>
                <w:rFonts w:ascii="Verdana" w:hAnsi="Verdana"/>
                <w:lang w:val="en-US"/>
              </w:rPr>
              <w:t>Výchovný</w:t>
            </w:r>
            <w:proofErr w:type="spellEnd"/>
            <w:r w:rsidRPr="00DD3866">
              <w:rPr>
                <w:rFonts w:ascii="Verdana" w:hAnsi="Verdana"/>
                <w:lang w:val="en-US"/>
              </w:rPr>
              <w:t xml:space="preserve"> </w:t>
            </w:r>
            <w:proofErr w:type="spellStart"/>
            <w:r w:rsidRPr="00DD3866">
              <w:rPr>
                <w:rFonts w:ascii="Verdana" w:hAnsi="Verdana"/>
                <w:lang w:val="en-US"/>
              </w:rPr>
              <w:t>ústav</w:t>
            </w:r>
            <w:proofErr w:type="spellEnd"/>
            <w:r w:rsidRPr="00DD3866">
              <w:rPr>
                <w:rFonts w:ascii="Verdana" w:hAnsi="Verdana"/>
                <w:lang w:val="en-US"/>
              </w:rPr>
              <w:t xml:space="preserve"> (Behavioral institute)</w:t>
            </w:r>
            <w:r>
              <w:rPr>
                <w:rStyle w:val="FootnoteReference"/>
                <w:rFonts w:ascii="Verdana" w:hAnsi="Verdana"/>
                <w:lang w:val="en-US"/>
              </w:rPr>
              <w:footnoteReference w:id="9"/>
            </w:r>
            <w:r w:rsidRPr="00DD3866">
              <w:rPr>
                <w:rFonts w:ascii="Verdana" w:hAnsi="Verdana"/>
                <w:lang w:val="en-US"/>
              </w:rPr>
              <w:t xml:space="preserve"> </w:t>
            </w:r>
          </w:p>
        </w:tc>
        <w:tc>
          <w:tcPr>
            <w:tcW w:w="363" w:type="pct"/>
            <w:vAlign w:val="center"/>
          </w:tcPr>
          <w:p w14:paraId="14D5A664" w14:textId="77777777" w:rsidR="00677E70" w:rsidRPr="00DD3866" w:rsidRDefault="00677E70" w:rsidP="00110B74">
            <w:pPr>
              <w:spacing w:after="0" w:line="240" w:lineRule="auto"/>
              <w:rPr>
                <w:rFonts w:ascii="Verdana" w:hAnsi="Verdana"/>
                <w:lang w:val="en-US"/>
              </w:rPr>
            </w:pPr>
            <w:r w:rsidRPr="00DD3866">
              <w:rPr>
                <w:rFonts w:ascii="Verdana" w:hAnsi="Verdana"/>
                <w:lang w:val="en-US"/>
              </w:rPr>
              <w:t xml:space="preserve">30-100 places </w:t>
            </w:r>
          </w:p>
        </w:tc>
        <w:tc>
          <w:tcPr>
            <w:tcW w:w="403" w:type="pct"/>
            <w:vAlign w:val="center"/>
          </w:tcPr>
          <w:p w14:paraId="14D5A665" w14:textId="77777777" w:rsidR="00677E70" w:rsidRPr="00DD3866" w:rsidRDefault="00677E70" w:rsidP="00110B74">
            <w:pPr>
              <w:spacing w:after="0" w:line="240" w:lineRule="auto"/>
              <w:rPr>
                <w:rFonts w:ascii="Verdana" w:hAnsi="Verdana"/>
                <w:b/>
                <w:lang w:val="en-US"/>
              </w:rPr>
            </w:pPr>
            <w:r w:rsidRPr="00DD3866">
              <w:rPr>
                <w:rFonts w:ascii="Verdana" w:hAnsi="Verdana"/>
                <w:lang w:val="en-US"/>
              </w:rPr>
              <w:t>Children (15-18/19 years)</w:t>
            </w:r>
          </w:p>
        </w:tc>
        <w:tc>
          <w:tcPr>
            <w:tcW w:w="616" w:type="pct"/>
            <w:vAlign w:val="center"/>
          </w:tcPr>
          <w:p w14:paraId="14D5A666" w14:textId="77777777" w:rsidR="00677E70" w:rsidRPr="00DD3866" w:rsidRDefault="00677E70" w:rsidP="00110B74">
            <w:pPr>
              <w:spacing w:after="0" w:line="240" w:lineRule="auto"/>
              <w:rPr>
                <w:rFonts w:ascii="Verdana" w:hAnsi="Verdana"/>
                <w:lang w:val="en-US"/>
              </w:rPr>
            </w:pPr>
            <w:r w:rsidRPr="00DD3866">
              <w:rPr>
                <w:rFonts w:ascii="Verdana" w:hAnsi="Verdana"/>
                <w:lang w:val="en-US"/>
              </w:rPr>
              <w:t>Impairment group not specified</w:t>
            </w:r>
          </w:p>
        </w:tc>
        <w:tc>
          <w:tcPr>
            <w:tcW w:w="510" w:type="pct"/>
            <w:vAlign w:val="center"/>
          </w:tcPr>
          <w:p w14:paraId="14D5A667" w14:textId="77777777" w:rsidR="00677E70" w:rsidRPr="00DD3866" w:rsidRDefault="00677E70" w:rsidP="00110B74">
            <w:pPr>
              <w:spacing w:after="0" w:line="240" w:lineRule="auto"/>
              <w:rPr>
                <w:rFonts w:ascii="Verdana" w:hAnsi="Verdana"/>
                <w:lang w:val="en-US"/>
              </w:rPr>
            </w:pPr>
            <w:r w:rsidRPr="00DD3866">
              <w:rPr>
                <w:rFonts w:ascii="Verdana" w:hAnsi="Verdana"/>
                <w:lang w:val="en-US"/>
              </w:rPr>
              <w:t>24-hour support provided</w:t>
            </w:r>
          </w:p>
        </w:tc>
        <w:tc>
          <w:tcPr>
            <w:tcW w:w="609" w:type="pct"/>
            <w:vAlign w:val="center"/>
          </w:tcPr>
          <w:p w14:paraId="14D5A668" w14:textId="77777777" w:rsidR="00677E70" w:rsidRPr="00DD3866" w:rsidRDefault="00677E70" w:rsidP="00110B74">
            <w:pPr>
              <w:spacing w:after="0" w:line="240" w:lineRule="auto"/>
              <w:rPr>
                <w:rFonts w:ascii="Verdana" w:hAnsi="Verdana"/>
                <w:b/>
                <w:lang w:val="en-US"/>
              </w:rPr>
            </w:pPr>
            <w:r w:rsidRPr="00DD3866">
              <w:rPr>
                <w:rFonts w:ascii="Verdana" w:hAnsi="Verdana"/>
                <w:lang w:val="en-US"/>
              </w:rPr>
              <w:t>National</w:t>
            </w:r>
          </w:p>
        </w:tc>
        <w:tc>
          <w:tcPr>
            <w:tcW w:w="681" w:type="pct"/>
            <w:vAlign w:val="center"/>
          </w:tcPr>
          <w:p w14:paraId="14D5A669" w14:textId="77777777" w:rsidR="00677E70" w:rsidRPr="00DD3866" w:rsidRDefault="00677E70" w:rsidP="00110B74">
            <w:pPr>
              <w:spacing w:after="0" w:line="240" w:lineRule="auto"/>
              <w:rPr>
                <w:rFonts w:ascii="Verdana" w:hAnsi="Verdana"/>
                <w:lang w:val="en-US"/>
              </w:rPr>
            </w:pPr>
            <w:r w:rsidRPr="00DD3866">
              <w:rPr>
                <w:rFonts w:ascii="Verdana" w:hAnsi="Verdana"/>
                <w:lang w:val="en-US"/>
              </w:rPr>
              <w:t>National government</w:t>
            </w:r>
          </w:p>
        </w:tc>
        <w:tc>
          <w:tcPr>
            <w:tcW w:w="564" w:type="pct"/>
            <w:vAlign w:val="center"/>
          </w:tcPr>
          <w:p w14:paraId="14D5A66A" w14:textId="77777777" w:rsidR="00677E70" w:rsidRPr="00DD3866" w:rsidRDefault="00677E70" w:rsidP="00110B74">
            <w:pPr>
              <w:spacing w:after="0" w:line="240" w:lineRule="auto"/>
              <w:rPr>
                <w:rFonts w:ascii="Verdana" w:hAnsi="Verdana"/>
                <w:b/>
                <w:lang w:val="en-US"/>
              </w:rPr>
            </w:pPr>
            <w:r w:rsidRPr="00DD3866">
              <w:rPr>
                <w:rFonts w:ascii="Verdana" w:hAnsi="Verdana"/>
                <w:lang w:val="en-US"/>
              </w:rPr>
              <w:t>Mixed lengths of admission</w:t>
            </w:r>
          </w:p>
        </w:tc>
        <w:tc>
          <w:tcPr>
            <w:tcW w:w="685" w:type="pct"/>
            <w:vAlign w:val="center"/>
          </w:tcPr>
          <w:p w14:paraId="14D5A66B" w14:textId="77777777" w:rsidR="00677E70" w:rsidRPr="00DD3866" w:rsidRDefault="00677E70" w:rsidP="00110B74">
            <w:pPr>
              <w:spacing w:after="0" w:line="240" w:lineRule="auto"/>
              <w:rPr>
                <w:rFonts w:ascii="Verdana" w:hAnsi="Verdana"/>
                <w:b/>
                <w:lang w:val="en-US"/>
              </w:rPr>
            </w:pPr>
            <w:r w:rsidRPr="00DD3866">
              <w:rPr>
                <w:rFonts w:ascii="Verdana" w:hAnsi="Verdana"/>
                <w:lang w:val="en-US"/>
              </w:rPr>
              <w:t xml:space="preserve">10-50 years  </w:t>
            </w:r>
          </w:p>
        </w:tc>
      </w:tr>
      <w:tr w:rsidR="00677E70" w:rsidRPr="00DD3866" w14:paraId="14D5A676" w14:textId="77777777" w:rsidTr="00677E70">
        <w:trPr>
          <w:trHeight w:val="510"/>
        </w:trPr>
        <w:tc>
          <w:tcPr>
            <w:tcW w:w="569" w:type="pct"/>
            <w:vAlign w:val="center"/>
          </w:tcPr>
          <w:p w14:paraId="14D5A66D" w14:textId="73210291" w:rsidR="00677E70" w:rsidRPr="00DD3866" w:rsidRDefault="00677E70" w:rsidP="008871EB">
            <w:pPr>
              <w:spacing w:after="0" w:line="240" w:lineRule="auto"/>
              <w:rPr>
                <w:rFonts w:ascii="Verdana" w:hAnsi="Verdana"/>
                <w:lang w:val="en-US"/>
              </w:rPr>
            </w:pPr>
            <w:proofErr w:type="spellStart"/>
            <w:r w:rsidRPr="00DD3866">
              <w:rPr>
                <w:rFonts w:ascii="Verdana" w:hAnsi="Verdana"/>
                <w:lang w:val="en-US"/>
              </w:rPr>
              <w:t>Psychiatrická</w:t>
            </w:r>
            <w:proofErr w:type="spellEnd"/>
            <w:r w:rsidRPr="00DD3866">
              <w:rPr>
                <w:rFonts w:ascii="Verdana" w:hAnsi="Verdana"/>
                <w:lang w:val="en-US"/>
              </w:rPr>
              <w:t xml:space="preserve"> </w:t>
            </w:r>
            <w:proofErr w:type="spellStart"/>
            <w:r w:rsidRPr="00DD3866">
              <w:rPr>
                <w:rFonts w:ascii="Verdana" w:hAnsi="Verdana"/>
                <w:lang w:val="en-US"/>
              </w:rPr>
              <w:t>nemocnice</w:t>
            </w:r>
            <w:proofErr w:type="spellEnd"/>
            <w:r w:rsidRPr="00DD3866">
              <w:rPr>
                <w:rFonts w:ascii="Verdana" w:hAnsi="Verdana"/>
                <w:lang w:val="en-US"/>
              </w:rPr>
              <w:t xml:space="preserve"> </w:t>
            </w:r>
            <w:r w:rsidRPr="00DD3866">
              <w:rPr>
                <w:rFonts w:ascii="Verdana" w:hAnsi="Verdana"/>
                <w:lang w:val="en-US"/>
              </w:rPr>
              <w:lastRenderedPageBreak/>
              <w:t xml:space="preserve">pro </w:t>
            </w:r>
            <w:proofErr w:type="spellStart"/>
            <w:r w:rsidRPr="00DD3866">
              <w:rPr>
                <w:rFonts w:ascii="Verdana" w:hAnsi="Verdana"/>
                <w:lang w:val="en-US"/>
              </w:rPr>
              <w:t>děti</w:t>
            </w:r>
            <w:proofErr w:type="spellEnd"/>
            <w:r w:rsidRPr="00DD3866">
              <w:rPr>
                <w:rFonts w:ascii="Verdana" w:hAnsi="Verdana"/>
                <w:lang w:val="en-US"/>
              </w:rPr>
              <w:t xml:space="preserve"> (Children’s psychiatric hospital)</w:t>
            </w:r>
            <w:r>
              <w:rPr>
                <w:rStyle w:val="FootnoteReference"/>
                <w:rFonts w:ascii="Verdana" w:hAnsi="Verdana"/>
                <w:lang w:val="en-US"/>
              </w:rPr>
              <w:footnoteReference w:id="10"/>
            </w:r>
            <w:r w:rsidRPr="00DD3866">
              <w:rPr>
                <w:rFonts w:ascii="Verdana" w:hAnsi="Verdana"/>
                <w:lang w:val="en-US"/>
              </w:rPr>
              <w:t xml:space="preserve"> </w:t>
            </w:r>
          </w:p>
        </w:tc>
        <w:tc>
          <w:tcPr>
            <w:tcW w:w="363" w:type="pct"/>
            <w:vAlign w:val="center"/>
          </w:tcPr>
          <w:p w14:paraId="14D5A66E"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lastRenderedPageBreak/>
              <w:t xml:space="preserve">30-100 places   </w:t>
            </w:r>
          </w:p>
        </w:tc>
        <w:tc>
          <w:tcPr>
            <w:tcW w:w="403" w:type="pct"/>
            <w:vAlign w:val="center"/>
          </w:tcPr>
          <w:p w14:paraId="14D5A66F" w14:textId="77777777" w:rsidR="00677E70" w:rsidRPr="00DD3866" w:rsidRDefault="00677E70" w:rsidP="008871EB">
            <w:pPr>
              <w:spacing w:after="0" w:line="240" w:lineRule="auto"/>
              <w:rPr>
                <w:rFonts w:ascii="Verdana" w:hAnsi="Verdana"/>
                <w:b/>
                <w:lang w:val="en-US"/>
              </w:rPr>
            </w:pPr>
            <w:r w:rsidRPr="00DD3866">
              <w:rPr>
                <w:rFonts w:ascii="Verdana" w:hAnsi="Verdana"/>
                <w:lang w:val="en-US"/>
              </w:rPr>
              <w:t>Children (3-18 years)</w:t>
            </w:r>
          </w:p>
        </w:tc>
        <w:tc>
          <w:tcPr>
            <w:tcW w:w="616" w:type="pct"/>
            <w:vAlign w:val="center"/>
          </w:tcPr>
          <w:p w14:paraId="14D5A670"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 xml:space="preserve">Mental health problem </w:t>
            </w:r>
          </w:p>
        </w:tc>
        <w:tc>
          <w:tcPr>
            <w:tcW w:w="510" w:type="pct"/>
            <w:vAlign w:val="center"/>
          </w:tcPr>
          <w:p w14:paraId="14D5A671"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24-hour support provided</w:t>
            </w:r>
          </w:p>
        </w:tc>
        <w:tc>
          <w:tcPr>
            <w:tcW w:w="609" w:type="pct"/>
            <w:vAlign w:val="center"/>
          </w:tcPr>
          <w:p w14:paraId="14D5A672"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 xml:space="preserve">National </w:t>
            </w:r>
          </w:p>
        </w:tc>
        <w:tc>
          <w:tcPr>
            <w:tcW w:w="681" w:type="pct"/>
            <w:vAlign w:val="center"/>
          </w:tcPr>
          <w:p w14:paraId="14D5A673"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National government</w:t>
            </w:r>
          </w:p>
        </w:tc>
        <w:tc>
          <w:tcPr>
            <w:tcW w:w="564" w:type="pct"/>
            <w:vAlign w:val="center"/>
          </w:tcPr>
          <w:p w14:paraId="14D5A674"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Up to 6 month</w:t>
            </w:r>
          </w:p>
        </w:tc>
        <w:tc>
          <w:tcPr>
            <w:tcW w:w="685" w:type="pct"/>
            <w:vAlign w:val="center"/>
          </w:tcPr>
          <w:p w14:paraId="14D5A675"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Over 50 years</w:t>
            </w:r>
          </w:p>
        </w:tc>
      </w:tr>
      <w:tr w:rsidR="00677E70" w:rsidRPr="00DD3866" w14:paraId="14D5A681" w14:textId="77777777" w:rsidTr="00677E70">
        <w:trPr>
          <w:trHeight w:val="510"/>
        </w:trPr>
        <w:tc>
          <w:tcPr>
            <w:tcW w:w="569" w:type="pct"/>
            <w:vAlign w:val="center"/>
          </w:tcPr>
          <w:p w14:paraId="14D5A677" w14:textId="5BE17AB1" w:rsidR="00677E70" w:rsidRPr="00DD3866" w:rsidRDefault="00677E70" w:rsidP="008871EB">
            <w:pPr>
              <w:spacing w:after="0" w:line="240" w:lineRule="auto"/>
              <w:rPr>
                <w:rFonts w:ascii="Verdana" w:hAnsi="Verdana"/>
                <w:lang w:val="en-US"/>
              </w:rPr>
            </w:pPr>
            <w:proofErr w:type="spellStart"/>
            <w:r w:rsidRPr="00DD3866">
              <w:rPr>
                <w:rFonts w:ascii="Verdana" w:hAnsi="Verdana"/>
                <w:lang w:val="en-US"/>
              </w:rPr>
              <w:t>Psychiatrická</w:t>
            </w:r>
            <w:proofErr w:type="spellEnd"/>
            <w:r w:rsidRPr="00DD3866">
              <w:rPr>
                <w:rFonts w:ascii="Verdana" w:hAnsi="Verdana"/>
                <w:lang w:val="en-US"/>
              </w:rPr>
              <w:t xml:space="preserve"> </w:t>
            </w:r>
            <w:proofErr w:type="spellStart"/>
            <w:r w:rsidRPr="00DD3866">
              <w:rPr>
                <w:rFonts w:ascii="Verdana" w:hAnsi="Verdana"/>
                <w:lang w:val="en-US"/>
              </w:rPr>
              <w:t>nemocnice</w:t>
            </w:r>
            <w:proofErr w:type="spellEnd"/>
            <w:r w:rsidRPr="00DD3866">
              <w:rPr>
                <w:rFonts w:ascii="Verdana" w:hAnsi="Verdana"/>
                <w:lang w:val="en-US"/>
              </w:rPr>
              <w:t xml:space="preserve"> pro </w:t>
            </w:r>
            <w:proofErr w:type="spellStart"/>
            <w:r w:rsidRPr="00DD3866">
              <w:rPr>
                <w:rFonts w:ascii="Verdana" w:hAnsi="Verdana"/>
                <w:lang w:val="en-US"/>
              </w:rPr>
              <w:t>dospělé</w:t>
            </w:r>
            <w:proofErr w:type="spellEnd"/>
            <w:r w:rsidRPr="00DD3866">
              <w:rPr>
                <w:rFonts w:ascii="Verdana" w:hAnsi="Verdana"/>
                <w:lang w:val="en-US"/>
              </w:rPr>
              <w:t xml:space="preserve"> (Adult psychiatric hospital)</w:t>
            </w:r>
            <w:r>
              <w:rPr>
                <w:rStyle w:val="FootnoteReference"/>
                <w:rFonts w:ascii="Verdana" w:hAnsi="Verdana"/>
                <w:lang w:val="en-US"/>
              </w:rPr>
              <w:footnoteReference w:id="11"/>
            </w:r>
            <w:r w:rsidRPr="00DD3866">
              <w:rPr>
                <w:rFonts w:ascii="Verdana" w:hAnsi="Verdana"/>
                <w:lang w:val="en-US"/>
              </w:rPr>
              <w:t xml:space="preserve"> </w:t>
            </w:r>
          </w:p>
          <w:p w14:paraId="14D5A678" w14:textId="77777777" w:rsidR="00677E70" w:rsidRPr="00DD3866" w:rsidRDefault="00677E70" w:rsidP="008871EB">
            <w:pPr>
              <w:spacing w:after="0" w:line="240" w:lineRule="auto"/>
              <w:rPr>
                <w:rFonts w:ascii="Verdana" w:hAnsi="Verdana"/>
                <w:color w:val="FF0000"/>
                <w:lang w:val="en-US"/>
              </w:rPr>
            </w:pPr>
          </w:p>
        </w:tc>
        <w:tc>
          <w:tcPr>
            <w:tcW w:w="363" w:type="pct"/>
            <w:vAlign w:val="center"/>
          </w:tcPr>
          <w:p w14:paraId="14D5A679"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Over 100 places</w:t>
            </w:r>
          </w:p>
        </w:tc>
        <w:tc>
          <w:tcPr>
            <w:tcW w:w="403" w:type="pct"/>
            <w:vAlign w:val="center"/>
          </w:tcPr>
          <w:p w14:paraId="14D5A67A"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Adult, Older people</w:t>
            </w:r>
          </w:p>
        </w:tc>
        <w:tc>
          <w:tcPr>
            <w:tcW w:w="616" w:type="pct"/>
            <w:vAlign w:val="center"/>
          </w:tcPr>
          <w:p w14:paraId="14D5A67B"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Mental health problem</w:t>
            </w:r>
          </w:p>
        </w:tc>
        <w:tc>
          <w:tcPr>
            <w:tcW w:w="510" w:type="pct"/>
            <w:vAlign w:val="center"/>
          </w:tcPr>
          <w:p w14:paraId="14D5A67C"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24-hour support provided</w:t>
            </w:r>
          </w:p>
        </w:tc>
        <w:tc>
          <w:tcPr>
            <w:tcW w:w="609" w:type="pct"/>
            <w:vAlign w:val="center"/>
          </w:tcPr>
          <w:p w14:paraId="14D5A67D"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 xml:space="preserve">National </w:t>
            </w:r>
          </w:p>
        </w:tc>
        <w:tc>
          <w:tcPr>
            <w:tcW w:w="681" w:type="pct"/>
            <w:vAlign w:val="center"/>
          </w:tcPr>
          <w:p w14:paraId="14D5A67E" w14:textId="77777777" w:rsidR="00677E70" w:rsidRPr="00DD3866" w:rsidRDefault="00677E70" w:rsidP="008871EB">
            <w:pPr>
              <w:spacing w:after="0" w:line="240" w:lineRule="auto"/>
              <w:rPr>
                <w:rFonts w:ascii="Verdana" w:hAnsi="Verdana"/>
                <w:b/>
                <w:lang w:val="en-US"/>
              </w:rPr>
            </w:pPr>
            <w:r w:rsidRPr="00DD3866">
              <w:rPr>
                <w:rFonts w:ascii="Verdana" w:hAnsi="Verdana"/>
                <w:lang w:val="en-US"/>
              </w:rPr>
              <w:t>National government</w:t>
            </w:r>
          </w:p>
        </w:tc>
        <w:tc>
          <w:tcPr>
            <w:tcW w:w="564" w:type="pct"/>
            <w:vAlign w:val="center"/>
          </w:tcPr>
          <w:p w14:paraId="14D5A67F"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Up to 6 month</w:t>
            </w:r>
          </w:p>
        </w:tc>
        <w:tc>
          <w:tcPr>
            <w:tcW w:w="685" w:type="pct"/>
            <w:vAlign w:val="center"/>
          </w:tcPr>
          <w:p w14:paraId="14D5A680" w14:textId="77777777" w:rsidR="00677E70" w:rsidRPr="00DD3866" w:rsidRDefault="00677E70" w:rsidP="008871EB">
            <w:pPr>
              <w:spacing w:after="0" w:line="240" w:lineRule="auto"/>
              <w:rPr>
                <w:rFonts w:ascii="Verdana" w:hAnsi="Verdana"/>
                <w:b/>
                <w:lang w:val="en-US"/>
              </w:rPr>
            </w:pPr>
            <w:r w:rsidRPr="00DD3866">
              <w:rPr>
                <w:rFonts w:ascii="Verdana" w:hAnsi="Verdana"/>
                <w:lang w:val="en-US"/>
              </w:rPr>
              <w:t>Over 50 years</w:t>
            </w:r>
          </w:p>
        </w:tc>
      </w:tr>
      <w:tr w:rsidR="00677E70" w:rsidRPr="00DD3866" w14:paraId="14D5A68B" w14:textId="77777777" w:rsidTr="00677E70">
        <w:trPr>
          <w:trHeight w:val="510"/>
        </w:trPr>
        <w:tc>
          <w:tcPr>
            <w:tcW w:w="569" w:type="pct"/>
            <w:vAlign w:val="center"/>
          </w:tcPr>
          <w:p w14:paraId="14D5A682" w14:textId="7691C902" w:rsidR="00677E70" w:rsidRPr="00DD3866" w:rsidRDefault="00677E70" w:rsidP="008871EB">
            <w:pPr>
              <w:spacing w:after="0" w:line="240" w:lineRule="auto"/>
              <w:rPr>
                <w:rFonts w:ascii="Verdana" w:hAnsi="Verdana"/>
                <w:lang w:val="en-US"/>
              </w:rPr>
            </w:pPr>
            <w:proofErr w:type="spellStart"/>
            <w:r w:rsidRPr="00DD3866">
              <w:rPr>
                <w:rFonts w:ascii="Verdana" w:hAnsi="Verdana"/>
                <w:lang w:val="en-US"/>
              </w:rPr>
              <w:t>Odborný</w:t>
            </w:r>
            <w:proofErr w:type="spellEnd"/>
            <w:r w:rsidRPr="00DD3866">
              <w:rPr>
                <w:rFonts w:ascii="Verdana" w:hAnsi="Verdana"/>
                <w:lang w:val="en-US"/>
              </w:rPr>
              <w:t xml:space="preserve"> </w:t>
            </w:r>
            <w:proofErr w:type="spellStart"/>
            <w:r w:rsidRPr="00DD3866">
              <w:rPr>
                <w:rFonts w:ascii="Verdana" w:hAnsi="Verdana"/>
                <w:lang w:val="en-US"/>
              </w:rPr>
              <w:t>léčebný</w:t>
            </w:r>
            <w:proofErr w:type="spellEnd"/>
            <w:r w:rsidRPr="00DD3866">
              <w:rPr>
                <w:rFonts w:ascii="Verdana" w:hAnsi="Verdana"/>
                <w:lang w:val="en-US"/>
              </w:rPr>
              <w:t xml:space="preserve"> </w:t>
            </w:r>
            <w:proofErr w:type="spellStart"/>
            <w:r w:rsidRPr="00DD3866">
              <w:rPr>
                <w:rFonts w:ascii="Verdana" w:hAnsi="Verdana"/>
                <w:lang w:val="en-US"/>
              </w:rPr>
              <w:t>ústav</w:t>
            </w:r>
            <w:proofErr w:type="spellEnd"/>
            <w:r w:rsidRPr="00DD3866">
              <w:rPr>
                <w:rFonts w:ascii="Verdana" w:hAnsi="Verdana"/>
                <w:lang w:val="en-US"/>
              </w:rPr>
              <w:t xml:space="preserve"> / </w:t>
            </w:r>
            <w:proofErr w:type="spellStart"/>
            <w:r w:rsidRPr="00DD3866">
              <w:rPr>
                <w:rFonts w:ascii="Verdana" w:hAnsi="Verdana"/>
                <w:lang w:val="en-US"/>
              </w:rPr>
              <w:t>rehabilitační</w:t>
            </w:r>
            <w:proofErr w:type="spellEnd"/>
            <w:r w:rsidRPr="00DD3866">
              <w:rPr>
                <w:rFonts w:ascii="Verdana" w:hAnsi="Verdana"/>
                <w:lang w:val="en-US"/>
              </w:rPr>
              <w:t xml:space="preserve"> </w:t>
            </w:r>
            <w:proofErr w:type="spellStart"/>
            <w:r w:rsidRPr="00DD3866">
              <w:rPr>
                <w:rFonts w:ascii="Verdana" w:hAnsi="Verdana"/>
                <w:lang w:val="en-US"/>
              </w:rPr>
              <w:t>ústav</w:t>
            </w:r>
            <w:proofErr w:type="spellEnd"/>
            <w:r w:rsidRPr="00DD3866">
              <w:rPr>
                <w:rFonts w:ascii="Verdana" w:hAnsi="Verdana"/>
                <w:lang w:val="en-US"/>
              </w:rPr>
              <w:t xml:space="preserve"> (Specialized medical institute / rehabilitation center)</w:t>
            </w:r>
            <w:r>
              <w:rPr>
                <w:rStyle w:val="FootnoteReference"/>
                <w:rFonts w:ascii="Verdana" w:hAnsi="Verdana"/>
                <w:lang w:val="en-US"/>
              </w:rPr>
              <w:footnoteReference w:id="12"/>
            </w:r>
          </w:p>
        </w:tc>
        <w:tc>
          <w:tcPr>
            <w:tcW w:w="363" w:type="pct"/>
            <w:vAlign w:val="center"/>
          </w:tcPr>
          <w:p w14:paraId="14D5A683"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Over 100 places</w:t>
            </w:r>
          </w:p>
        </w:tc>
        <w:tc>
          <w:tcPr>
            <w:tcW w:w="403" w:type="pct"/>
            <w:vAlign w:val="center"/>
          </w:tcPr>
          <w:p w14:paraId="14D5A684"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Children, Adult, Older people</w:t>
            </w:r>
          </w:p>
        </w:tc>
        <w:tc>
          <w:tcPr>
            <w:tcW w:w="616" w:type="pct"/>
            <w:vAlign w:val="center"/>
          </w:tcPr>
          <w:p w14:paraId="14D5A685"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Physical disability</w:t>
            </w:r>
          </w:p>
        </w:tc>
        <w:tc>
          <w:tcPr>
            <w:tcW w:w="510" w:type="pct"/>
            <w:vAlign w:val="center"/>
          </w:tcPr>
          <w:p w14:paraId="14D5A686"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24-hour support provided</w:t>
            </w:r>
          </w:p>
        </w:tc>
        <w:tc>
          <w:tcPr>
            <w:tcW w:w="609" w:type="pct"/>
            <w:vAlign w:val="center"/>
          </w:tcPr>
          <w:p w14:paraId="14D5A687" w14:textId="77777777" w:rsidR="00677E70" w:rsidRPr="00DD3866" w:rsidRDefault="00677E70" w:rsidP="008871EB">
            <w:pPr>
              <w:spacing w:after="0" w:line="240" w:lineRule="auto"/>
              <w:rPr>
                <w:rFonts w:ascii="Verdana" w:hAnsi="Verdana"/>
                <w:highlight w:val="yellow"/>
                <w:lang w:val="en-US"/>
              </w:rPr>
            </w:pPr>
            <w:r w:rsidRPr="00DD3866">
              <w:rPr>
                <w:rFonts w:ascii="Verdana" w:hAnsi="Verdana"/>
                <w:lang w:val="en-US"/>
              </w:rPr>
              <w:t>National</w:t>
            </w:r>
          </w:p>
        </w:tc>
        <w:tc>
          <w:tcPr>
            <w:tcW w:w="681" w:type="pct"/>
            <w:vAlign w:val="center"/>
          </w:tcPr>
          <w:p w14:paraId="14D5A688" w14:textId="77777777" w:rsidR="00677E70" w:rsidRPr="00DD3866" w:rsidRDefault="00677E70" w:rsidP="008871EB">
            <w:pPr>
              <w:spacing w:after="0" w:line="240" w:lineRule="auto"/>
              <w:rPr>
                <w:rFonts w:ascii="Verdana" w:hAnsi="Verdana"/>
                <w:b/>
                <w:highlight w:val="green"/>
                <w:lang w:val="en-US"/>
              </w:rPr>
            </w:pPr>
            <w:r w:rsidRPr="00DD3866">
              <w:rPr>
                <w:rFonts w:ascii="Verdana" w:hAnsi="Verdana"/>
                <w:lang w:val="en-US"/>
              </w:rPr>
              <w:t>National government</w:t>
            </w:r>
          </w:p>
        </w:tc>
        <w:tc>
          <w:tcPr>
            <w:tcW w:w="564" w:type="pct"/>
            <w:vAlign w:val="center"/>
          </w:tcPr>
          <w:p w14:paraId="14D5A689"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 xml:space="preserve">Up to 6 month </w:t>
            </w:r>
          </w:p>
        </w:tc>
        <w:tc>
          <w:tcPr>
            <w:tcW w:w="685" w:type="pct"/>
            <w:vAlign w:val="center"/>
          </w:tcPr>
          <w:p w14:paraId="14D5A68A"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Over 50 years</w:t>
            </w:r>
          </w:p>
        </w:tc>
      </w:tr>
      <w:tr w:rsidR="00677E70" w:rsidRPr="00DD3866" w14:paraId="14D5A695" w14:textId="77777777" w:rsidTr="00677E70">
        <w:trPr>
          <w:trHeight w:val="510"/>
        </w:trPr>
        <w:tc>
          <w:tcPr>
            <w:tcW w:w="569" w:type="pct"/>
            <w:vAlign w:val="center"/>
          </w:tcPr>
          <w:p w14:paraId="14D5A68C" w14:textId="1762BDA5" w:rsidR="00677E70" w:rsidRPr="00DD3866" w:rsidRDefault="00677E70" w:rsidP="00AC532F">
            <w:pPr>
              <w:spacing w:after="0" w:line="240" w:lineRule="auto"/>
              <w:rPr>
                <w:rFonts w:ascii="Verdana" w:hAnsi="Verdana"/>
                <w:lang w:val="en-US"/>
              </w:rPr>
            </w:pPr>
            <w:proofErr w:type="spellStart"/>
            <w:r w:rsidRPr="00DD3866">
              <w:rPr>
                <w:rFonts w:ascii="Verdana" w:hAnsi="Verdana"/>
                <w:lang w:val="en-US"/>
              </w:rPr>
              <w:lastRenderedPageBreak/>
              <w:t>Léčebna</w:t>
            </w:r>
            <w:proofErr w:type="spellEnd"/>
            <w:r w:rsidRPr="00DD3866">
              <w:rPr>
                <w:rFonts w:ascii="Verdana" w:hAnsi="Verdana"/>
                <w:lang w:val="en-US"/>
              </w:rPr>
              <w:t xml:space="preserve"> </w:t>
            </w:r>
            <w:proofErr w:type="spellStart"/>
            <w:r w:rsidRPr="00DD3866">
              <w:rPr>
                <w:rFonts w:ascii="Verdana" w:hAnsi="Verdana"/>
                <w:lang w:val="en-US"/>
              </w:rPr>
              <w:t>dlouhodobě</w:t>
            </w:r>
            <w:proofErr w:type="spellEnd"/>
            <w:r w:rsidRPr="00DD3866">
              <w:rPr>
                <w:rFonts w:ascii="Verdana" w:hAnsi="Verdana"/>
                <w:lang w:val="en-US"/>
              </w:rPr>
              <w:t xml:space="preserve"> </w:t>
            </w:r>
            <w:proofErr w:type="spellStart"/>
            <w:r w:rsidRPr="00DD3866">
              <w:rPr>
                <w:rFonts w:ascii="Verdana" w:hAnsi="Verdana"/>
                <w:lang w:val="en-US"/>
              </w:rPr>
              <w:t>nemocných</w:t>
            </w:r>
            <w:proofErr w:type="spellEnd"/>
            <w:r w:rsidRPr="00DD3866">
              <w:rPr>
                <w:rFonts w:ascii="Verdana" w:hAnsi="Verdana"/>
                <w:lang w:val="en-US"/>
              </w:rPr>
              <w:t xml:space="preserve"> /  sanatorium (Long-term care facility / nursing home)</w:t>
            </w:r>
            <w:r>
              <w:rPr>
                <w:rStyle w:val="FootnoteReference"/>
                <w:rFonts w:ascii="Verdana" w:hAnsi="Verdana"/>
                <w:lang w:val="en-US"/>
              </w:rPr>
              <w:footnoteReference w:id="13"/>
            </w:r>
          </w:p>
        </w:tc>
        <w:tc>
          <w:tcPr>
            <w:tcW w:w="363" w:type="pct"/>
            <w:vAlign w:val="center"/>
          </w:tcPr>
          <w:p w14:paraId="14D5A68D"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30-100 places</w:t>
            </w:r>
          </w:p>
        </w:tc>
        <w:tc>
          <w:tcPr>
            <w:tcW w:w="403" w:type="pct"/>
            <w:vAlign w:val="center"/>
          </w:tcPr>
          <w:p w14:paraId="14D5A68E"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Adult, Older people</w:t>
            </w:r>
          </w:p>
        </w:tc>
        <w:tc>
          <w:tcPr>
            <w:tcW w:w="616" w:type="pct"/>
            <w:vAlign w:val="center"/>
          </w:tcPr>
          <w:p w14:paraId="14D5A68F"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Physical disability, Mixed</w:t>
            </w:r>
          </w:p>
        </w:tc>
        <w:tc>
          <w:tcPr>
            <w:tcW w:w="510" w:type="pct"/>
            <w:vAlign w:val="center"/>
          </w:tcPr>
          <w:p w14:paraId="14D5A690"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24-hour support provided</w:t>
            </w:r>
          </w:p>
        </w:tc>
        <w:tc>
          <w:tcPr>
            <w:tcW w:w="609" w:type="pct"/>
            <w:vAlign w:val="center"/>
          </w:tcPr>
          <w:p w14:paraId="14D5A691"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Mixed</w:t>
            </w:r>
          </w:p>
        </w:tc>
        <w:tc>
          <w:tcPr>
            <w:tcW w:w="681" w:type="pct"/>
            <w:vAlign w:val="center"/>
          </w:tcPr>
          <w:p w14:paraId="14D5A692" w14:textId="77777777" w:rsidR="00677E70" w:rsidRPr="00DD3866" w:rsidRDefault="00677E70" w:rsidP="00110B74">
            <w:pPr>
              <w:spacing w:after="0" w:line="240" w:lineRule="auto"/>
              <w:rPr>
                <w:rFonts w:ascii="Verdana" w:hAnsi="Verdana"/>
                <w:b/>
                <w:highlight w:val="green"/>
                <w:lang w:val="en-US"/>
              </w:rPr>
            </w:pPr>
            <w:r w:rsidRPr="00DD3866">
              <w:rPr>
                <w:rFonts w:ascii="Verdana" w:hAnsi="Verdana"/>
                <w:lang w:val="en-US"/>
              </w:rPr>
              <w:t>National government</w:t>
            </w:r>
          </w:p>
        </w:tc>
        <w:tc>
          <w:tcPr>
            <w:tcW w:w="564" w:type="pct"/>
            <w:vAlign w:val="center"/>
          </w:tcPr>
          <w:p w14:paraId="14D5A693" w14:textId="756CB2C2" w:rsidR="00677E70" w:rsidRPr="00DD3866" w:rsidRDefault="00677E70" w:rsidP="008871EB">
            <w:pPr>
              <w:spacing w:after="0" w:line="240" w:lineRule="auto"/>
              <w:rPr>
                <w:rFonts w:ascii="Verdana" w:hAnsi="Verdana"/>
                <w:lang w:val="en-US"/>
              </w:rPr>
            </w:pPr>
            <w:r w:rsidRPr="00DD3866">
              <w:rPr>
                <w:rFonts w:ascii="Verdana" w:hAnsi="Verdana"/>
                <w:lang w:val="en-US"/>
              </w:rPr>
              <w:t>Up to 6 month</w:t>
            </w:r>
            <w:r>
              <w:rPr>
                <w:rStyle w:val="FootnoteReference"/>
                <w:rFonts w:ascii="Verdana" w:hAnsi="Verdana"/>
                <w:lang w:val="en-US"/>
              </w:rPr>
              <w:footnoteReference w:id="14"/>
            </w:r>
          </w:p>
        </w:tc>
        <w:tc>
          <w:tcPr>
            <w:tcW w:w="685" w:type="pct"/>
            <w:vAlign w:val="center"/>
          </w:tcPr>
          <w:p w14:paraId="14D5A694"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Over 50 years</w:t>
            </w:r>
          </w:p>
        </w:tc>
      </w:tr>
      <w:tr w:rsidR="00677E70" w:rsidRPr="00DD3866" w14:paraId="14D5A69F" w14:textId="77777777" w:rsidTr="00677E70">
        <w:trPr>
          <w:trHeight w:val="510"/>
        </w:trPr>
        <w:tc>
          <w:tcPr>
            <w:tcW w:w="569" w:type="pct"/>
            <w:vAlign w:val="center"/>
          </w:tcPr>
          <w:p w14:paraId="14D5A696" w14:textId="4BC4AF1A" w:rsidR="00677E70" w:rsidRPr="00DD3866" w:rsidRDefault="00677E70" w:rsidP="00AC532F">
            <w:pPr>
              <w:spacing w:after="0" w:line="240" w:lineRule="auto"/>
              <w:rPr>
                <w:rFonts w:ascii="Verdana" w:hAnsi="Verdana"/>
                <w:lang w:val="en-US"/>
              </w:rPr>
            </w:pPr>
            <w:proofErr w:type="spellStart"/>
            <w:r w:rsidRPr="00DD3866">
              <w:rPr>
                <w:rFonts w:ascii="Verdana" w:hAnsi="Verdana"/>
                <w:lang w:val="en-US"/>
              </w:rPr>
              <w:t>Týdenní</w:t>
            </w:r>
            <w:proofErr w:type="spellEnd"/>
            <w:r w:rsidRPr="00DD3866">
              <w:rPr>
                <w:rFonts w:ascii="Verdana" w:hAnsi="Verdana"/>
                <w:lang w:val="en-US"/>
              </w:rPr>
              <w:t xml:space="preserve"> </w:t>
            </w:r>
            <w:proofErr w:type="spellStart"/>
            <w:r w:rsidRPr="00DD3866">
              <w:rPr>
                <w:rFonts w:ascii="Verdana" w:hAnsi="Verdana"/>
                <w:lang w:val="en-US"/>
              </w:rPr>
              <w:t>stacionář</w:t>
            </w:r>
            <w:proofErr w:type="spellEnd"/>
            <w:r w:rsidRPr="00DD3866">
              <w:rPr>
                <w:rFonts w:ascii="Verdana" w:hAnsi="Verdana"/>
                <w:lang w:val="en-US"/>
              </w:rPr>
              <w:t xml:space="preserve"> (week-stay</w:t>
            </w:r>
            <w:r>
              <w:rPr>
                <w:rStyle w:val="FootnoteReference"/>
                <w:rFonts w:ascii="Verdana" w:hAnsi="Verdana"/>
                <w:lang w:val="en-US"/>
              </w:rPr>
              <w:footnoteReference w:id="15"/>
            </w:r>
            <w:r w:rsidRPr="00DD3866">
              <w:rPr>
                <w:rFonts w:ascii="Verdana" w:hAnsi="Verdana"/>
                <w:lang w:val="en-US"/>
              </w:rPr>
              <w:t xml:space="preserve"> social welfare institution)</w:t>
            </w:r>
            <w:r>
              <w:rPr>
                <w:rStyle w:val="FootnoteReference"/>
                <w:rFonts w:ascii="Verdana" w:hAnsi="Verdana"/>
                <w:lang w:val="en-US"/>
              </w:rPr>
              <w:footnoteReference w:id="16"/>
            </w:r>
          </w:p>
        </w:tc>
        <w:tc>
          <w:tcPr>
            <w:tcW w:w="363" w:type="pct"/>
            <w:vAlign w:val="center"/>
          </w:tcPr>
          <w:p w14:paraId="14D5A697"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11-30 places</w:t>
            </w:r>
          </w:p>
        </w:tc>
        <w:tc>
          <w:tcPr>
            <w:tcW w:w="403" w:type="pct"/>
            <w:vAlign w:val="center"/>
          </w:tcPr>
          <w:p w14:paraId="14D5A698"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Adult, Older people</w:t>
            </w:r>
          </w:p>
        </w:tc>
        <w:tc>
          <w:tcPr>
            <w:tcW w:w="616" w:type="pct"/>
            <w:vAlign w:val="center"/>
          </w:tcPr>
          <w:p w14:paraId="14D5A699"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Mixed</w:t>
            </w:r>
          </w:p>
        </w:tc>
        <w:tc>
          <w:tcPr>
            <w:tcW w:w="510" w:type="pct"/>
            <w:vAlign w:val="center"/>
          </w:tcPr>
          <w:p w14:paraId="14D5A69A"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24-hour support provided (except weekend)</w:t>
            </w:r>
          </w:p>
        </w:tc>
        <w:tc>
          <w:tcPr>
            <w:tcW w:w="609" w:type="pct"/>
            <w:vAlign w:val="center"/>
          </w:tcPr>
          <w:p w14:paraId="14D5A69B"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Local authority / municipality / county</w:t>
            </w:r>
          </w:p>
        </w:tc>
        <w:tc>
          <w:tcPr>
            <w:tcW w:w="681" w:type="pct"/>
            <w:vAlign w:val="center"/>
          </w:tcPr>
          <w:p w14:paraId="14D5A69C"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 xml:space="preserve">Mixed government and private </w:t>
            </w:r>
          </w:p>
        </w:tc>
        <w:tc>
          <w:tcPr>
            <w:tcW w:w="564" w:type="pct"/>
            <w:vAlign w:val="center"/>
          </w:tcPr>
          <w:p w14:paraId="14D5A69D"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Mixed lengths of admission</w:t>
            </w:r>
          </w:p>
        </w:tc>
        <w:tc>
          <w:tcPr>
            <w:tcW w:w="685" w:type="pct"/>
            <w:vAlign w:val="center"/>
          </w:tcPr>
          <w:p w14:paraId="14D5A69E"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10-50 years</w:t>
            </w:r>
          </w:p>
        </w:tc>
      </w:tr>
      <w:tr w:rsidR="00677E70" w:rsidRPr="00DD3866" w14:paraId="14D5A6AA" w14:textId="77777777" w:rsidTr="00677E70">
        <w:trPr>
          <w:trHeight w:val="510"/>
        </w:trPr>
        <w:tc>
          <w:tcPr>
            <w:tcW w:w="569" w:type="pct"/>
            <w:vAlign w:val="center"/>
          </w:tcPr>
          <w:p w14:paraId="14D5A6A0" w14:textId="30FF227E" w:rsidR="00677E70" w:rsidRPr="00DD3866" w:rsidRDefault="00677E70" w:rsidP="008871EB">
            <w:pPr>
              <w:spacing w:after="0" w:line="240" w:lineRule="auto"/>
              <w:rPr>
                <w:rFonts w:ascii="Verdana" w:hAnsi="Verdana"/>
                <w:lang w:val="en-US"/>
              </w:rPr>
            </w:pPr>
            <w:proofErr w:type="spellStart"/>
            <w:r w:rsidRPr="00DD3866">
              <w:rPr>
                <w:rFonts w:ascii="Verdana" w:hAnsi="Verdana"/>
                <w:lang w:val="en-US"/>
              </w:rPr>
              <w:lastRenderedPageBreak/>
              <w:t>Domov</w:t>
            </w:r>
            <w:proofErr w:type="spellEnd"/>
            <w:r w:rsidRPr="00DD3866">
              <w:rPr>
                <w:rFonts w:ascii="Verdana" w:hAnsi="Verdana"/>
                <w:lang w:val="en-US"/>
              </w:rPr>
              <w:t xml:space="preserve"> pro </w:t>
            </w:r>
          </w:p>
          <w:p w14:paraId="14D5A6A1" w14:textId="1E792D11" w:rsidR="00677E70" w:rsidRPr="00DD3866" w:rsidRDefault="00677E70" w:rsidP="0095201F">
            <w:pPr>
              <w:spacing w:after="0" w:line="240" w:lineRule="auto"/>
              <w:rPr>
                <w:rFonts w:ascii="Verdana" w:hAnsi="Verdana"/>
                <w:lang w:val="en-US"/>
              </w:rPr>
            </w:pPr>
            <w:proofErr w:type="spellStart"/>
            <w:r w:rsidRPr="00DD3866">
              <w:rPr>
                <w:rFonts w:ascii="Verdana" w:hAnsi="Verdana"/>
                <w:lang w:val="en-US"/>
              </w:rPr>
              <w:t>osoby</w:t>
            </w:r>
            <w:proofErr w:type="spellEnd"/>
            <w:r w:rsidRPr="00DD3866">
              <w:rPr>
                <w:rFonts w:ascii="Verdana" w:hAnsi="Verdana"/>
                <w:lang w:val="en-US"/>
              </w:rPr>
              <w:t xml:space="preserve"> se </w:t>
            </w:r>
            <w:proofErr w:type="spellStart"/>
            <w:r w:rsidRPr="00DD3866">
              <w:rPr>
                <w:rFonts w:ascii="Verdana" w:hAnsi="Verdana"/>
                <w:lang w:val="en-US"/>
              </w:rPr>
              <w:t>zdravotním</w:t>
            </w:r>
            <w:proofErr w:type="spellEnd"/>
            <w:r>
              <w:rPr>
                <w:rStyle w:val="FootnoteReference"/>
                <w:rFonts w:ascii="Verdana" w:hAnsi="Verdana"/>
                <w:lang w:val="en-US"/>
              </w:rPr>
              <w:footnoteReference w:id="17"/>
            </w:r>
            <w:r w:rsidRPr="00DD3866">
              <w:rPr>
                <w:rFonts w:ascii="Verdana" w:hAnsi="Verdana"/>
                <w:lang w:val="en-US"/>
              </w:rPr>
              <w:t xml:space="preserve"> </w:t>
            </w:r>
            <w:proofErr w:type="spellStart"/>
            <w:r w:rsidRPr="00DD3866">
              <w:rPr>
                <w:rFonts w:ascii="Verdana" w:hAnsi="Verdana"/>
                <w:lang w:val="en-US"/>
              </w:rPr>
              <w:t>postižením</w:t>
            </w:r>
            <w:proofErr w:type="spellEnd"/>
            <w:r w:rsidRPr="00DD3866">
              <w:rPr>
                <w:rFonts w:ascii="Verdana" w:hAnsi="Verdana"/>
                <w:lang w:val="en-US"/>
              </w:rPr>
              <w:t xml:space="preserve"> (Home for individuals with disabilities)</w:t>
            </w:r>
          </w:p>
        </w:tc>
        <w:tc>
          <w:tcPr>
            <w:tcW w:w="363" w:type="pct"/>
            <w:vAlign w:val="center"/>
          </w:tcPr>
          <w:p w14:paraId="14D5A6A2" w14:textId="26D27470" w:rsidR="00677E70" w:rsidRPr="00DD3866" w:rsidRDefault="00677E70" w:rsidP="008871EB">
            <w:pPr>
              <w:spacing w:after="0" w:line="240" w:lineRule="auto"/>
              <w:rPr>
                <w:rFonts w:ascii="Verdana" w:hAnsi="Verdana"/>
                <w:lang w:val="en-US"/>
              </w:rPr>
            </w:pPr>
            <w:r w:rsidRPr="00DD3866">
              <w:rPr>
                <w:rFonts w:ascii="Verdana" w:hAnsi="Verdana"/>
                <w:lang w:val="en-US"/>
              </w:rPr>
              <w:t xml:space="preserve">11-30 places, 30-100 places,  over 100  </w:t>
            </w:r>
            <w:r w:rsidRPr="00DD3866">
              <w:rPr>
                <w:rFonts w:ascii="Verdana" w:hAnsi="Verdana"/>
                <w:lang w:val="en-US"/>
              </w:rPr>
              <w:lastRenderedPageBreak/>
              <w:t>places</w:t>
            </w:r>
            <w:r>
              <w:rPr>
                <w:rStyle w:val="FootnoteReference"/>
                <w:rFonts w:ascii="Verdana" w:hAnsi="Verdana"/>
                <w:lang w:val="en-US"/>
              </w:rPr>
              <w:footnoteReference w:id="18"/>
            </w:r>
            <w:r w:rsidRPr="00DD3866">
              <w:rPr>
                <w:rFonts w:ascii="Verdana" w:hAnsi="Verdana"/>
                <w:lang w:val="en-US"/>
              </w:rPr>
              <w:t xml:space="preserve"> </w:t>
            </w:r>
          </w:p>
        </w:tc>
        <w:tc>
          <w:tcPr>
            <w:tcW w:w="403" w:type="pct"/>
            <w:vAlign w:val="center"/>
          </w:tcPr>
          <w:p w14:paraId="14D5A6A3"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lastRenderedPageBreak/>
              <w:t>Children, Adult, Older people</w:t>
            </w:r>
          </w:p>
        </w:tc>
        <w:tc>
          <w:tcPr>
            <w:tcW w:w="616" w:type="pct"/>
            <w:vAlign w:val="center"/>
          </w:tcPr>
          <w:p w14:paraId="14D5A6A4"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Mixed</w:t>
            </w:r>
          </w:p>
        </w:tc>
        <w:tc>
          <w:tcPr>
            <w:tcW w:w="510" w:type="pct"/>
            <w:vAlign w:val="center"/>
          </w:tcPr>
          <w:p w14:paraId="14D5A6A5"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24-hour support provided</w:t>
            </w:r>
          </w:p>
        </w:tc>
        <w:tc>
          <w:tcPr>
            <w:tcW w:w="609" w:type="pct"/>
            <w:vAlign w:val="center"/>
          </w:tcPr>
          <w:p w14:paraId="14D5A6A6"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Local authority / municipality / county</w:t>
            </w:r>
          </w:p>
        </w:tc>
        <w:tc>
          <w:tcPr>
            <w:tcW w:w="681" w:type="pct"/>
            <w:vAlign w:val="center"/>
          </w:tcPr>
          <w:p w14:paraId="14D5A6A7"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Mixed government and private</w:t>
            </w:r>
          </w:p>
        </w:tc>
        <w:tc>
          <w:tcPr>
            <w:tcW w:w="564" w:type="pct"/>
            <w:vAlign w:val="center"/>
          </w:tcPr>
          <w:p w14:paraId="14D5A6A8"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Over 2 years</w:t>
            </w:r>
          </w:p>
        </w:tc>
        <w:tc>
          <w:tcPr>
            <w:tcW w:w="685" w:type="pct"/>
            <w:vAlign w:val="center"/>
          </w:tcPr>
          <w:p w14:paraId="14D5A6A9"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Over 50 years</w:t>
            </w:r>
          </w:p>
        </w:tc>
      </w:tr>
      <w:tr w:rsidR="00677E70" w:rsidRPr="00DD3866" w14:paraId="14D5A6B4" w14:textId="77777777" w:rsidTr="00677E70">
        <w:trPr>
          <w:trHeight w:val="510"/>
        </w:trPr>
        <w:tc>
          <w:tcPr>
            <w:tcW w:w="569" w:type="pct"/>
            <w:vAlign w:val="center"/>
          </w:tcPr>
          <w:p w14:paraId="14D5A6AB" w14:textId="5D745E3B" w:rsidR="00677E70" w:rsidRPr="00DD3866" w:rsidRDefault="00677E70" w:rsidP="00464D56">
            <w:pPr>
              <w:spacing w:after="0" w:line="240" w:lineRule="auto"/>
              <w:rPr>
                <w:rFonts w:ascii="Verdana" w:hAnsi="Verdana"/>
                <w:lang w:val="en-US"/>
              </w:rPr>
            </w:pPr>
            <w:proofErr w:type="spellStart"/>
            <w:r w:rsidRPr="00DD3866">
              <w:rPr>
                <w:rFonts w:ascii="Verdana" w:hAnsi="Verdana"/>
                <w:lang w:val="en-US"/>
              </w:rPr>
              <w:t>Domov</w:t>
            </w:r>
            <w:proofErr w:type="spellEnd"/>
            <w:r w:rsidRPr="00DD3866">
              <w:rPr>
                <w:rFonts w:ascii="Verdana" w:hAnsi="Verdana"/>
                <w:lang w:val="en-US"/>
              </w:rPr>
              <w:t xml:space="preserve"> se </w:t>
            </w:r>
            <w:proofErr w:type="spellStart"/>
            <w:r w:rsidRPr="00DD3866">
              <w:rPr>
                <w:rFonts w:ascii="Verdana" w:hAnsi="Verdana"/>
                <w:lang w:val="en-US"/>
              </w:rPr>
              <w:t>zvláštním</w:t>
            </w:r>
            <w:proofErr w:type="spellEnd"/>
            <w:r w:rsidRPr="00DD3866">
              <w:rPr>
                <w:rFonts w:ascii="Verdana" w:hAnsi="Verdana"/>
                <w:lang w:val="en-US"/>
              </w:rPr>
              <w:t xml:space="preserve"> </w:t>
            </w:r>
            <w:proofErr w:type="spellStart"/>
            <w:r w:rsidRPr="00DD3866">
              <w:rPr>
                <w:rFonts w:ascii="Verdana" w:hAnsi="Verdana"/>
                <w:lang w:val="en-US"/>
              </w:rPr>
              <w:t>režimem</w:t>
            </w:r>
            <w:proofErr w:type="spellEnd"/>
            <w:r w:rsidRPr="00DD3866">
              <w:rPr>
                <w:rFonts w:ascii="Verdana" w:hAnsi="Verdana"/>
                <w:lang w:val="en-US"/>
              </w:rPr>
              <w:t xml:space="preserve"> (Special regimen home)</w:t>
            </w:r>
            <w:r>
              <w:rPr>
                <w:rStyle w:val="FootnoteReference"/>
                <w:rFonts w:ascii="Verdana" w:hAnsi="Verdana"/>
                <w:lang w:val="en-US"/>
              </w:rPr>
              <w:footnoteReference w:id="19"/>
            </w:r>
            <w:r>
              <w:rPr>
                <w:rStyle w:val="FootnoteReference"/>
                <w:rFonts w:ascii="Verdana" w:hAnsi="Verdana"/>
                <w:lang w:val="en-US"/>
              </w:rPr>
              <w:t xml:space="preserve"> </w:t>
            </w:r>
            <w:r>
              <w:rPr>
                <w:rStyle w:val="FootnoteReference"/>
                <w:rFonts w:ascii="Verdana" w:hAnsi="Verdana"/>
                <w:lang w:val="en-US"/>
              </w:rPr>
              <w:footnoteReference w:id="20"/>
            </w:r>
            <w:r w:rsidRPr="00DD3866">
              <w:rPr>
                <w:rFonts w:ascii="Verdana" w:hAnsi="Verdana"/>
                <w:lang w:val="en-US"/>
              </w:rPr>
              <w:t xml:space="preserve"> </w:t>
            </w:r>
          </w:p>
        </w:tc>
        <w:tc>
          <w:tcPr>
            <w:tcW w:w="363" w:type="pct"/>
            <w:vAlign w:val="center"/>
          </w:tcPr>
          <w:p w14:paraId="14D5A6AC"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30-100 places</w:t>
            </w:r>
          </w:p>
        </w:tc>
        <w:tc>
          <w:tcPr>
            <w:tcW w:w="403" w:type="pct"/>
            <w:vAlign w:val="center"/>
          </w:tcPr>
          <w:p w14:paraId="14D5A6AD"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Adult, Older people</w:t>
            </w:r>
          </w:p>
        </w:tc>
        <w:tc>
          <w:tcPr>
            <w:tcW w:w="616" w:type="pct"/>
            <w:vAlign w:val="center"/>
          </w:tcPr>
          <w:p w14:paraId="14D5A6AE"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 xml:space="preserve">Intellectual disability, Older people </w:t>
            </w:r>
          </w:p>
        </w:tc>
        <w:tc>
          <w:tcPr>
            <w:tcW w:w="510" w:type="pct"/>
            <w:vAlign w:val="center"/>
          </w:tcPr>
          <w:p w14:paraId="14D5A6AF"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24-hour support provided</w:t>
            </w:r>
          </w:p>
        </w:tc>
        <w:tc>
          <w:tcPr>
            <w:tcW w:w="609" w:type="pct"/>
            <w:vAlign w:val="center"/>
          </w:tcPr>
          <w:p w14:paraId="14D5A6B0"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Local authority / municipality / county</w:t>
            </w:r>
          </w:p>
        </w:tc>
        <w:tc>
          <w:tcPr>
            <w:tcW w:w="681" w:type="pct"/>
            <w:vAlign w:val="center"/>
          </w:tcPr>
          <w:p w14:paraId="14D5A6B1"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Mixed government and private</w:t>
            </w:r>
          </w:p>
        </w:tc>
        <w:tc>
          <w:tcPr>
            <w:tcW w:w="564" w:type="pct"/>
            <w:vAlign w:val="center"/>
          </w:tcPr>
          <w:p w14:paraId="14D5A6B2"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Over 2 years</w:t>
            </w:r>
          </w:p>
        </w:tc>
        <w:tc>
          <w:tcPr>
            <w:tcW w:w="685" w:type="pct"/>
            <w:vAlign w:val="center"/>
          </w:tcPr>
          <w:p w14:paraId="14D5A6B3"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10-50 years</w:t>
            </w:r>
          </w:p>
        </w:tc>
      </w:tr>
      <w:tr w:rsidR="00677E70" w:rsidRPr="00DD3866" w14:paraId="14D5A6BE" w14:textId="77777777" w:rsidTr="00677E70">
        <w:trPr>
          <w:trHeight w:val="510"/>
        </w:trPr>
        <w:tc>
          <w:tcPr>
            <w:tcW w:w="569" w:type="pct"/>
            <w:vAlign w:val="center"/>
          </w:tcPr>
          <w:p w14:paraId="14D5A6B5" w14:textId="1A4F5893" w:rsidR="00677E70" w:rsidRPr="00DD3866" w:rsidRDefault="00677E70" w:rsidP="008871EB">
            <w:pPr>
              <w:spacing w:after="0" w:line="240" w:lineRule="auto"/>
              <w:rPr>
                <w:rFonts w:ascii="Verdana" w:hAnsi="Verdana"/>
                <w:lang w:val="en-US"/>
              </w:rPr>
            </w:pPr>
            <w:proofErr w:type="spellStart"/>
            <w:r w:rsidRPr="00DD3866">
              <w:rPr>
                <w:rFonts w:ascii="Verdana" w:hAnsi="Verdana"/>
                <w:lang w:val="en-US"/>
              </w:rPr>
              <w:t>Chráněné</w:t>
            </w:r>
            <w:proofErr w:type="spellEnd"/>
            <w:r w:rsidRPr="00DD3866">
              <w:rPr>
                <w:rFonts w:ascii="Verdana" w:hAnsi="Verdana"/>
                <w:lang w:val="en-US"/>
              </w:rPr>
              <w:t xml:space="preserve"> </w:t>
            </w:r>
            <w:proofErr w:type="spellStart"/>
            <w:r w:rsidRPr="00DD3866">
              <w:rPr>
                <w:rFonts w:ascii="Verdana" w:hAnsi="Verdana"/>
                <w:lang w:val="en-US"/>
              </w:rPr>
              <w:t>bydlení</w:t>
            </w:r>
            <w:proofErr w:type="spellEnd"/>
            <w:r w:rsidRPr="00DD3866">
              <w:rPr>
                <w:rFonts w:ascii="Verdana" w:hAnsi="Verdana"/>
                <w:lang w:val="en-US"/>
              </w:rPr>
              <w:t xml:space="preserve"> (Protected living)</w:t>
            </w:r>
            <w:r>
              <w:rPr>
                <w:rStyle w:val="FootnoteReference"/>
                <w:rFonts w:ascii="Verdana" w:hAnsi="Verdana"/>
                <w:lang w:val="en-US"/>
              </w:rPr>
              <w:footnoteReference w:id="21"/>
            </w:r>
          </w:p>
        </w:tc>
        <w:tc>
          <w:tcPr>
            <w:tcW w:w="363" w:type="pct"/>
            <w:vAlign w:val="center"/>
          </w:tcPr>
          <w:p w14:paraId="14D5A6B6"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11-30 places</w:t>
            </w:r>
          </w:p>
        </w:tc>
        <w:tc>
          <w:tcPr>
            <w:tcW w:w="403" w:type="pct"/>
            <w:vAlign w:val="center"/>
          </w:tcPr>
          <w:p w14:paraId="14D5A6B7"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 xml:space="preserve">Adult </w:t>
            </w:r>
          </w:p>
        </w:tc>
        <w:tc>
          <w:tcPr>
            <w:tcW w:w="616" w:type="pct"/>
            <w:vAlign w:val="center"/>
          </w:tcPr>
          <w:p w14:paraId="14D5A6B8"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Intellectual disability, Sensory disability</w:t>
            </w:r>
          </w:p>
        </w:tc>
        <w:tc>
          <w:tcPr>
            <w:tcW w:w="510" w:type="pct"/>
            <w:vAlign w:val="center"/>
          </w:tcPr>
          <w:p w14:paraId="14D5A6B9"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24-hour support provided</w:t>
            </w:r>
          </w:p>
        </w:tc>
        <w:tc>
          <w:tcPr>
            <w:tcW w:w="609" w:type="pct"/>
            <w:vAlign w:val="center"/>
          </w:tcPr>
          <w:p w14:paraId="14D5A6BA"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Voluntary/not-for-profit</w:t>
            </w:r>
          </w:p>
        </w:tc>
        <w:tc>
          <w:tcPr>
            <w:tcW w:w="681" w:type="pct"/>
            <w:vAlign w:val="center"/>
          </w:tcPr>
          <w:p w14:paraId="14D5A6BB"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Mixed government and private</w:t>
            </w:r>
          </w:p>
        </w:tc>
        <w:tc>
          <w:tcPr>
            <w:tcW w:w="564" w:type="pct"/>
            <w:vAlign w:val="center"/>
          </w:tcPr>
          <w:p w14:paraId="14D5A6BC"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Over 2 years</w:t>
            </w:r>
          </w:p>
        </w:tc>
        <w:tc>
          <w:tcPr>
            <w:tcW w:w="685" w:type="pct"/>
            <w:vAlign w:val="center"/>
          </w:tcPr>
          <w:p w14:paraId="14D5A6BD"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10-50 years</w:t>
            </w:r>
          </w:p>
        </w:tc>
      </w:tr>
      <w:tr w:rsidR="00677E70" w:rsidRPr="00DD3866" w14:paraId="14D5A6C8" w14:textId="77777777" w:rsidTr="00677E70">
        <w:trPr>
          <w:trHeight w:val="510"/>
        </w:trPr>
        <w:tc>
          <w:tcPr>
            <w:tcW w:w="569" w:type="pct"/>
            <w:vAlign w:val="center"/>
          </w:tcPr>
          <w:p w14:paraId="14D5A6BF" w14:textId="01C91DA2" w:rsidR="00677E70" w:rsidRPr="00DD3866" w:rsidRDefault="00677E70" w:rsidP="008871EB">
            <w:pPr>
              <w:spacing w:after="0" w:line="240" w:lineRule="auto"/>
              <w:rPr>
                <w:rFonts w:ascii="Verdana" w:hAnsi="Verdana"/>
                <w:lang w:val="en-US"/>
              </w:rPr>
            </w:pPr>
            <w:proofErr w:type="spellStart"/>
            <w:r w:rsidRPr="00DD3866">
              <w:rPr>
                <w:rFonts w:ascii="Verdana" w:hAnsi="Verdana"/>
                <w:lang w:val="en-US"/>
              </w:rPr>
              <w:lastRenderedPageBreak/>
              <w:t>Domov</w:t>
            </w:r>
            <w:proofErr w:type="spellEnd"/>
            <w:r w:rsidRPr="00DD3866">
              <w:rPr>
                <w:rFonts w:ascii="Verdana" w:hAnsi="Verdana"/>
                <w:lang w:val="en-US"/>
              </w:rPr>
              <w:t xml:space="preserve"> pro </w:t>
            </w:r>
            <w:proofErr w:type="spellStart"/>
            <w:r w:rsidRPr="00DD3866">
              <w:rPr>
                <w:rFonts w:ascii="Verdana" w:hAnsi="Verdana"/>
                <w:lang w:val="en-US"/>
              </w:rPr>
              <w:t>seniory</w:t>
            </w:r>
            <w:proofErr w:type="spellEnd"/>
            <w:r w:rsidRPr="00DD3866">
              <w:rPr>
                <w:rFonts w:ascii="Verdana" w:hAnsi="Verdana"/>
                <w:lang w:val="en-US"/>
              </w:rPr>
              <w:t xml:space="preserve"> (Retirement home)</w:t>
            </w:r>
            <w:r>
              <w:rPr>
                <w:rStyle w:val="FootnoteReference"/>
                <w:rFonts w:ascii="Verdana" w:hAnsi="Verdana"/>
                <w:lang w:val="en-US"/>
              </w:rPr>
              <w:footnoteReference w:id="22"/>
            </w:r>
          </w:p>
        </w:tc>
        <w:tc>
          <w:tcPr>
            <w:tcW w:w="363" w:type="pct"/>
            <w:vAlign w:val="center"/>
          </w:tcPr>
          <w:p w14:paraId="14D5A6C0"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Over 100 places</w:t>
            </w:r>
          </w:p>
        </w:tc>
        <w:tc>
          <w:tcPr>
            <w:tcW w:w="403" w:type="pct"/>
            <w:vAlign w:val="center"/>
          </w:tcPr>
          <w:p w14:paraId="14D5A6C1"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Older people</w:t>
            </w:r>
          </w:p>
        </w:tc>
        <w:tc>
          <w:tcPr>
            <w:tcW w:w="616" w:type="pct"/>
            <w:vAlign w:val="center"/>
          </w:tcPr>
          <w:p w14:paraId="14D5A6C2"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Impairment group not specified</w:t>
            </w:r>
          </w:p>
        </w:tc>
        <w:tc>
          <w:tcPr>
            <w:tcW w:w="510" w:type="pct"/>
            <w:vAlign w:val="center"/>
          </w:tcPr>
          <w:p w14:paraId="14D5A6C3"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24-hour support provided</w:t>
            </w:r>
          </w:p>
        </w:tc>
        <w:tc>
          <w:tcPr>
            <w:tcW w:w="609" w:type="pct"/>
            <w:vAlign w:val="center"/>
          </w:tcPr>
          <w:p w14:paraId="14D5A6C4"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Local authority / municipality / county</w:t>
            </w:r>
          </w:p>
        </w:tc>
        <w:tc>
          <w:tcPr>
            <w:tcW w:w="681" w:type="pct"/>
            <w:vAlign w:val="center"/>
          </w:tcPr>
          <w:p w14:paraId="14D5A6C5"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Mixed government and private</w:t>
            </w:r>
          </w:p>
        </w:tc>
        <w:tc>
          <w:tcPr>
            <w:tcW w:w="564" w:type="pct"/>
            <w:vAlign w:val="center"/>
          </w:tcPr>
          <w:p w14:paraId="14D5A6C6"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 xml:space="preserve">Over 2 years </w:t>
            </w:r>
          </w:p>
        </w:tc>
        <w:tc>
          <w:tcPr>
            <w:tcW w:w="685" w:type="pct"/>
            <w:vAlign w:val="center"/>
          </w:tcPr>
          <w:p w14:paraId="14D5A6C7"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Over 50 years</w:t>
            </w:r>
          </w:p>
        </w:tc>
      </w:tr>
      <w:tr w:rsidR="00677E70" w:rsidRPr="00DD3866" w14:paraId="14D5A6D2" w14:textId="77777777" w:rsidTr="00677E70">
        <w:trPr>
          <w:trHeight w:val="510"/>
        </w:trPr>
        <w:tc>
          <w:tcPr>
            <w:tcW w:w="569" w:type="pct"/>
            <w:vAlign w:val="center"/>
          </w:tcPr>
          <w:p w14:paraId="14D5A6C9" w14:textId="75F2A1D9" w:rsidR="00677E70" w:rsidRPr="00DD3866" w:rsidRDefault="00677E70" w:rsidP="008871EB">
            <w:pPr>
              <w:spacing w:after="0" w:line="240" w:lineRule="auto"/>
              <w:rPr>
                <w:rFonts w:ascii="Verdana" w:hAnsi="Verdana"/>
                <w:lang w:val="en-US"/>
              </w:rPr>
            </w:pPr>
            <w:proofErr w:type="spellStart"/>
            <w:r w:rsidRPr="00DD3866">
              <w:rPr>
                <w:rFonts w:ascii="Verdana" w:hAnsi="Verdana"/>
                <w:lang w:val="en-US"/>
              </w:rPr>
              <w:lastRenderedPageBreak/>
              <w:t>Dům</w:t>
            </w:r>
            <w:proofErr w:type="spellEnd"/>
            <w:r w:rsidRPr="00DD3866">
              <w:rPr>
                <w:rFonts w:ascii="Verdana" w:hAnsi="Verdana"/>
                <w:lang w:val="en-US"/>
              </w:rPr>
              <w:t xml:space="preserve"> s </w:t>
            </w:r>
            <w:proofErr w:type="spellStart"/>
            <w:r w:rsidRPr="00DD3866">
              <w:rPr>
                <w:rFonts w:ascii="Verdana" w:hAnsi="Verdana"/>
                <w:lang w:val="en-US"/>
              </w:rPr>
              <w:t>pečovatelskou</w:t>
            </w:r>
            <w:proofErr w:type="spellEnd"/>
            <w:r w:rsidRPr="00DD3866">
              <w:rPr>
                <w:rFonts w:ascii="Verdana" w:hAnsi="Verdana"/>
                <w:lang w:val="en-US"/>
              </w:rPr>
              <w:t xml:space="preserve"> </w:t>
            </w:r>
            <w:proofErr w:type="spellStart"/>
            <w:r w:rsidRPr="00DD3866">
              <w:rPr>
                <w:rFonts w:ascii="Verdana" w:hAnsi="Verdana"/>
                <w:lang w:val="en-US"/>
              </w:rPr>
              <w:t>službou</w:t>
            </w:r>
            <w:proofErr w:type="spellEnd"/>
            <w:r w:rsidRPr="00DD3866">
              <w:rPr>
                <w:rFonts w:ascii="Verdana" w:hAnsi="Verdana"/>
                <w:lang w:val="en-US"/>
              </w:rPr>
              <w:t xml:space="preserve"> (Home with nursing care)</w:t>
            </w:r>
            <w:r>
              <w:rPr>
                <w:rStyle w:val="FootnoteReference"/>
                <w:rFonts w:ascii="Verdana" w:hAnsi="Verdana"/>
                <w:lang w:val="en-US"/>
              </w:rPr>
              <w:footnoteReference w:id="23"/>
            </w:r>
            <w:r w:rsidRPr="00DD3866">
              <w:rPr>
                <w:rFonts w:ascii="Verdana" w:hAnsi="Verdana"/>
                <w:lang w:val="en-US"/>
              </w:rPr>
              <w:t xml:space="preserve"> </w:t>
            </w:r>
          </w:p>
        </w:tc>
        <w:tc>
          <w:tcPr>
            <w:tcW w:w="363" w:type="pct"/>
            <w:vAlign w:val="center"/>
          </w:tcPr>
          <w:p w14:paraId="14D5A6CA"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30-100 places</w:t>
            </w:r>
          </w:p>
        </w:tc>
        <w:tc>
          <w:tcPr>
            <w:tcW w:w="403" w:type="pct"/>
            <w:vAlign w:val="center"/>
          </w:tcPr>
          <w:p w14:paraId="14D5A6CB"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Older people</w:t>
            </w:r>
          </w:p>
        </w:tc>
        <w:tc>
          <w:tcPr>
            <w:tcW w:w="616" w:type="pct"/>
            <w:vAlign w:val="center"/>
          </w:tcPr>
          <w:p w14:paraId="14D5A6CC"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Impairment group not specified</w:t>
            </w:r>
          </w:p>
        </w:tc>
        <w:tc>
          <w:tcPr>
            <w:tcW w:w="510" w:type="pct"/>
            <w:vAlign w:val="center"/>
          </w:tcPr>
          <w:p w14:paraId="14D5A6CD"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Daytime support provided, no night staffing</w:t>
            </w:r>
          </w:p>
        </w:tc>
        <w:tc>
          <w:tcPr>
            <w:tcW w:w="609" w:type="pct"/>
            <w:vAlign w:val="center"/>
          </w:tcPr>
          <w:p w14:paraId="14D5A6CE"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Local authority / municipality / county</w:t>
            </w:r>
          </w:p>
        </w:tc>
        <w:tc>
          <w:tcPr>
            <w:tcW w:w="681" w:type="pct"/>
            <w:vAlign w:val="center"/>
          </w:tcPr>
          <w:p w14:paraId="14D5A6CF"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All private</w:t>
            </w:r>
          </w:p>
        </w:tc>
        <w:tc>
          <w:tcPr>
            <w:tcW w:w="564" w:type="pct"/>
            <w:vAlign w:val="center"/>
          </w:tcPr>
          <w:p w14:paraId="14D5A6D0"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 xml:space="preserve">Over 2 years </w:t>
            </w:r>
          </w:p>
        </w:tc>
        <w:tc>
          <w:tcPr>
            <w:tcW w:w="685" w:type="pct"/>
            <w:vAlign w:val="center"/>
          </w:tcPr>
          <w:p w14:paraId="14D5A6D1" w14:textId="77777777" w:rsidR="00677E70" w:rsidRPr="00DD3866" w:rsidRDefault="00677E70" w:rsidP="008871EB">
            <w:pPr>
              <w:spacing w:after="0" w:line="240" w:lineRule="auto"/>
              <w:rPr>
                <w:rFonts w:ascii="Verdana" w:hAnsi="Verdana"/>
                <w:lang w:val="en-US"/>
              </w:rPr>
            </w:pPr>
            <w:r w:rsidRPr="00DD3866">
              <w:rPr>
                <w:rFonts w:ascii="Verdana" w:hAnsi="Verdana"/>
                <w:lang w:val="en-US"/>
              </w:rPr>
              <w:t xml:space="preserve">Over 50 years </w:t>
            </w:r>
          </w:p>
        </w:tc>
      </w:tr>
    </w:tbl>
    <w:p w14:paraId="14D5A6D3" w14:textId="77777777" w:rsidR="00174BC2" w:rsidRPr="00DD3866" w:rsidRDefault="00174BC2" w:rsidP="006A4665">
      <w:pPr>
        <w:pStyle w:val="FRAHeadingunnumbered2"/>
        <w:rPr>
          <w:lang w:val="en-US"/>
        </w:rPr>
      </w:pPr>
    </w:p>
    <w:p w14:paraId="14D5A6D4" w14:textId="77777777" w:rsidR="00174BC2" w:rsidRPr="00DD3866" w:rsidRDefault="00174BC2" w:rsidP="00F51CB7">
      <w:pPr>
        <w:pStyle w:val="FRABodyText"/>
        <w:numPr>
          <w:ilvl w:val="0"/>
          <w:numId w:val="0"/>
        </w:numPr>
        <w:ind w:left="961" w:hanging="851"/>
        <w:jc w:val="left"/>
        <w:rPr>
          <w:lang w:val="en-US"/>
        </w:rPr>
        <w:sectPr w:rsidR="00174BC2" w:rsidRPr="00DD3866" w:rsidSect="00422C3D">
          <w:pgSz w:w="16838" w:h="11906" w:orient="landscape"/>
          <w:pgMar w:top="1440" w:right="1440" w:bottom="1440" w:left="1440" w:header="709" w:footer="709" w:gutter="0"/>
          <w:cols w:space="708"/>
          <w:docGrid w:linePitch="360"/>
        </w:sectPr>
      </w:pPr>
    </w:p>
    <w:p w14:paraId="14D5A6D5" w14:textId="77777777" w:rsidR="00174BC2" w:rsidRPr="00DD3866" w:rsidRDefault="00174BC2" w:rsidP="00CF3483">
      <w:pPr>
        <w:rPr>
          <w:rStyle w:val="Strong"/>
          <w:rFonts w:ascii="Verdana" w:hAnsi="Verdana" w:cs="Arial"/>
          <w:sz w:val="28"/>
          <w:lang w:val="en-US"/>
        </w:rPr>
      </w:pPr>
      <w:r w:rsidRPr="00DD3866">
        <w:rPr>
          <w:rStyle w:val="Strong"/>
          <w:rFonts w:ascii="Verdana" w:hAnsi="Verdana" w:cs="Arial"/>
          <w:sz w:val="28"/>
          <w:lang w:val="en-US"/>
        </w:rPr>
        <w:lastRenderedPageBreak/>
        <w:t>Table 2: data sources</w:t>
      </w:r>
    </w:p>
    <w:tbl>
      <w:tblPr>
        <w:tblW w:w="53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9"/>
        <w:gridCol w:w="3013"/>
        <w:gridCol w:w="1949"/>
        <w:gridCol w:w="1551"/>
        <w:gridCol w:w="2624"/>
        <w:gridCol w:w="1315"/>
        <w:gridCol w:w="2083"/>
      </w:tblGrid>
      <w:tr w:rsidR="00174BC2" w:rsidRPr="00DD3866" w14:paraId="14D5A6DD" w14:textId="77777777" w:rsidTr="00567873">
        <w:trPr>
          <w:trHeight w:val="510"/>
        </w:trPr>
        <w:tc>
          <w:tcPr>
            <w:tcW w:w="806" w:type="pct"/>
            <w:shd w:val="clear" w:color="auto" w:fill="C6D9F1"/>
            <w:vAlign w:val="center"/>
          </w:tcPr>
          <w:p w14:paraId="14D5A6D6" w14:textId="77777777" w:rsidR="00174BC2" w:rsidRPr="00DD3866" w:rsidRDefault="00174BC2" w:rsidP="009F18CD">
            <w:pPr>
              <w:spacing w:after="0" w:line="240" w:lineRule="auto"/>
              <w:rPr>
                <w:rFonts w:ascii="Verdana" w:hAnsi="Verdana"/>
                <w:b/>
                <w:lang w:val="en-US"/>
              </w:rPr>
            </w:pPr>
            <w:r w:rsidRPr="00DD3866">
              <w:rPr>
                <w:rFonts w:ascii="Verdana" w:hAnsi="Verdana"/>
                <w:b/>
                <w:lang w:val="en-US"/>
              </w:rPr>
              <w:t>TITLE/ REFERENCE</w:t>
            </w:r>
          </w:p>
        </w:tc>
        <w:tc>
          <w:tcPr>
            <w:tcW w:w="1008" w:type="pct"/>
            <w:shd w:val="clear" w:color="auto" w:fill="C6D9F1"/>
            <w:vAlign w:val="center"/>
          </w:tcPr>
          <w:p w14:paraId="14D5A6D7" w14:textId="77777777" w:rsidR="00174BC2" w:rsidRPr="00DD3866" w:rsidRDefault="00174BC2" w:rsidP="009F18CD">
            <w:pPr>
              <w:spacing w:after="0" w:line="240" w:lineRule="auto"/>
              <w:rPr>
                <w:rFonts w:ascii="Verdana" w:hAnsi="Verdana"/>
                <w:b/>
                <w:lang w:val="en-US"/>
              </w:rPr>
            </w:pPr>
            <w:r w:rsidRPr="00DD3866">
              <w:rPr>
                <w:rFonts w:ascii="Verdana" w:hAnsi="Verdana"/>
                <w:b/>
                <w:lang w:val="en-US"/>
              </w:rPr>
              <w:t>ORGANISATION COLLECTING DATA</w:t>
            </w:r>
          </w:p>
        </w:tc>
        <w:tc>
          <w:tcPr>
            <w:tcW w:w="652" w:type="pct"/>
            <w:shd w:val="clear" w:color="auto" w:fill="C6D9F1"/>
            <w:vAlign w:val="center"/>
          </w:tcPr>
          <w:p w14:paraId="14D5A6D8" w14:textId="77777777" w:rsidR="00174BC2" w:rsidRPr="00DD3866" w:rsidRDefault="00174BC2" w:rsidP="009F18CD">
            <w:pPr>
              <w:spacing w:after="0" w:line="240" w:lineRule="auto"/>
              <w:rPr>
                <w:rFonts w:ascii="Verdana" w:hAnsi="Verdana"/>
                <w:b/>
                <w:lang w:val="en-US"/>
              </w:rPr>
            </w:pPr>
            <w:r w:rsidRPr="00DD3866">
              <w:rPr>
                <w:rFonts w:ascii="Verdana" w:hAnsi="Verdana"/>
                <w:b/>
                <w:lang w:val="en-US"/>
              </w:rPr>
              <w:t>YEAR OF DATA COLLECTION</w:t>
            </w:r>
          </w:p>
        </w:tc>
        <w:tc>
          <w:tcPr>
            <w:tcW w:w="519" w:type="pct"/>
            <w:shd w:val="clear" w:color="auto" w:fill="C6D9F1"/>
            <w:vAlign w:val="center"/>
          </w:tcPr>
          <w:p w14:paraId="14D5A6D9" w14:textId="77777777" w:rsidR="00174BC2" w:rsidRPr="00DD3866" w:rsidRDefault="00174BC2" w:rsidP="009F18CD">
            <w:pPr>
              <w:spacing w:after="0" w:line="240" w:lineRule="auto"/>
              <w:rPr>
                <w:rFonts w:ascii="Verdana" w:hAnsi="Verdana"/>
                <w:b/>
                <w:lang w:val="en-US"/>
              </w:rPr>
            </w:pPr>
            <w:r w:rsidRPr="00DD3866">
              <w:rPr>
                <w:rFonts w:ascii="Verdana" w:hAnsi="Verdana"/>
                <w:b/>
                <w:lang w:val="en-US"/>
              </w:rPr>
              <w:t>PERIOD COVERED BY THE DATA</w:t>
            </w:r>
          </w:p>
        </w:tc>
        <w:tc>
          <w:tcPr>
            <w:tcW w:w="878" w:type="pct"/>
            <w:shd w:val="clear" w:color="auto" w:fill="C6D9F1"/>
            <w:vAlign w:val="center"/>
          </w:tcPr>
          <w:p w14:paraId="14D5A6DA" w14:textId="77777777" w:rsidR="00174BC2" w:rsidRPr="00DD3866" w:rsidRDefault="00174BC2" w:rsidP="009F18CD">
            <w:pPr>
              <w:spacing w:after="0" w:line="240" w:lineRule="auto"/>
              <w:rPr>
                <w:rFonts w:ascii="Verdana" w:hAnsi="Verdana"/>
                <w:b/>
                <w:lang w:val="en-US"/>
              </w:rPr>
            </w:pPr>
            <w:r w:rsidRPr="00DD3866">
              <w:rPr>
                <w:rFonts w:ascii="Verdana" w:hAnsi="Verdana"/>
                <w:b/>
                <w:lang w:val="en-US"/>
              </w:rPr>
              <w:t>METHODOLODY FOR DATA COLLECTION</w:t>
            </w:r>
          </w:p>
        </w:tc>
        <w:tc>
          <w:tcPr>
            <w:tcW w:w="440" w:type="pct"/>
            <w:shd w:val="clear" w:color="auto" w:fill="C6D9F1"/>
            <w:vAlign w:val="center"/>
          </w:tcPr>
          <w:p w14:paraId="14D5A6DB" w14:textId="77777777" w:rsidR="00174BC2" w:rsidRPr="00DD3866" w:rsidRDefault="00174BC2" w:rsidP="009F18CD">
            <w:pPr>
              <w:spacing w:after="0" w:line="240" w:lineRule="auto"/>
              <w:rPr>
                <w:rFonts w:ascii="Verdana" w:hAnsi="Verdana"/>
                <w:b/>
                <w:lang w:val="en-US"/>
              </w:rPr>
            </w:pPr>
            <w:r w:rsidRPr="00DD3866">
              <w:rPr>
                <w:rFonts w:ascii="Verdana" w:hAnsi="Verdana"/>
                <w:b/>
                <w:lang w:val="en-US"/>
              </w:rPr>
              <w:t>GEOGRAPHICAL SCOPE OF DATA COLLECTION</w:t>
            </w:r>
          </w:p>
        </w:tc>
        <w:tc>
          <w:tcPr>
            <w:tcW w:w="697" w:type="pct"/>
            <w:shd w:val="clear" w:color="auto" w:fill="C6D9F1"/>
            <w:vAlign w:val="center"/>
          </w:tcPr>
          <w:p w14:paraId="14D5A6DC" w14:textId="77777777" w:rsidR="00174BC2" w:rsidRPr="00DD3866" w:rsidRDefault="00174BC2" w:rsidP="009F18CD">
            <w:pPr>
              <w:spacing w:after="0" w:line="240" w:lineRule="auto"/>
              <w:rPr>
                <w:rFonts w:ascii="Verdana" w:hAnsi="Verdana"/>
                <w:b/>
                <w:lang w:val="en-US"/>
              </w:rPr>
            </w:pPr>
            <w:r w:rsidRPr="00DD3866">
              <w:rPr>
                <w:rFonts w:ascii="Verdana" w:hAnsi="Verdana"/>
                <w:b/>
                <w:lang w:val="en-US"/>
              </w:rPr>
              <w:t>SERVICE SCOPE OF DATA COLLECTION</w:t>
            </w:r>
          </w:p>
        </w:tc>
      </w:tr>
      <w:tr w:rsidR="00174BC2" w:rsidRPr="00DD3866" w14:paraId="14D5A6E8" w14:textId="77777777" w:rsidTr="00567873">
        <w:trPr>
          <w:trHeight w:val="510"/>
        </w:trPr>
        <w:tc>
          <w:tcPr>
            <w:tcW w:w="806" w:type="pct"/>
            <w:shd w:val="clear" w:color="auto" w:fill="DBE5F1"/>
            <w:vAlign w:val="center"/>
          </w:tcPr>
          <w:p w14:paraId="14D5A6DE" w14:textId="77777777" w:rsidR="00174BC2" w:rsidRPr="00DD3866" w:rsidRDefault="00174BC2" w:rsidP="009F18CD">
            <w:pPr>
              <w:spacing w:after="0" w:line="240" w:lineRule="auto"/>
              <w:rPr>
                <w:rFonts w:ascii="Verdana" w:hAnsi="Verdana"/>
                <w:b/>
                <w:lang w:val="en-US"/>
              </w:rPr>
            </w:pPr>
            <w:r w:rsidRPr="00DD3866">
              <w:rPr>
                <w:rFonts w:ascii="Verdana" w:hAnsi="Verdana"/>
                <w:b/>
                <w:lang w:val="en-US"/>
              </w:rPr>
              <w:t xml:space="preserve">Please include: title of the survey, data set, study, report, administrative document </w:t>
            </w:r>
            <w:proofErr w:type="spellStart"/>
            <w:r w:rsidRPr="00DD3866">
              <w:rPr>
                <w:rFonts w:ascii="Verdana" w:hAnsi="Verdana"/>
                <w:b/>
                <w:lang w:val="en-US"/>
              </w:rPr>
              <w:t>etc</w:t>
            </w:r>
            <w:proofErr w:type="spellEnd"/>
            <w:r w:rsidRPr="00DD3866">
              <w:rPr>
                <w:rFonts w:ascii="Verdana" w:hAnsi="Verdana"/>
                <w:b/>
                <w:lang w:val="en-US"/>
              </w:rPr>
              <w:t>, including full reference with URL if available</w:t>
            </w:r>
          </w:p>
          <w:p w14:paraId="14D5A6DF" w14:textId="77777777" w:rsidR="00174BC2" w:rsidRPr="00DD3866" w:rsidRDefault="00174BC2" w:rsidP="009F18CD">
            <w:pPr>
              <w:spacing w:after="0" w:line="240" w:lineRule="auto"/>
              <w:rPr>
                <w:rFonts w:ascii="Verdana" w:hAnsi="Verdana"/>
                <w:b/>
                <w:color w:val="0000FF"/>
                <w:lang w:val="en-US"/>
              </w:rPr>
            </w:pPr>
          </w:p>
        </w:tc>
        <w:tc>
          <w:tcPr>
            <w:tcW w:w="1008" w:type="pct"/>
            <w:shd w:val="clear" w:color="auto" w:fill="DBE5F1"/>
            <w:vAlign w:val="center"/>
          </w:tcPr>
          <w:p w14:paraId="14D5A6E0" w14:textId="77777777" w:rsidR="00174BC2" w:rsidRPr="00DD3866" w:rsidRDefault="00174BC2" w:rsidP="009F18CD">
            <w:pPr>
              <w:spacing w:after="0" w:line="240" w:lineRule="auto"/>
              <w:rPr>
                <w:rFonts w:ascii="Verdana" w:hAnsi="Verdana"/>
                <w:b/>
                <w:lang w:val="en-US"/>
              </w:rPr>
            </w:pPr>
            <w:r w:rsidRPr="00DD3866">
              <w:rPr>
                <w:rFonts w:ascii="Verdana" w:hAnsi="Verdana"/>
                <w:b/>
                <w:lang w:val="en-US"/>
              </w:rPr>
              <w:t xml:space="preserve">Name of </w:t>
            </w:r>
            <w:proofErr w:type="spellStart"/>
            <w:r w:rsidRPr="00DD3866">
              <w:rPr>
                <w:rFonts w:ascii="Verdana" w:hAnsi="Verdana"/>
                <w:b/>
                <w:lang w:val="en-US"/>
              </w:rPr>
              <w:t>organisation</w:t>
            </w:r>
            <w:proofErr w:type="spellEnd"/>
            <w:r w:rsidRPr="00DD3866">
              <w:rPr>
                <w:rFonts w:ascii="Verdana" w:hAnsi="Verdana"/>
                <w:b/>
                <w:lang w:val="en-US"/>
              </w:rPr>
              <w:t>/ institution that collected the data.</w:t>
            </w:r>
          </w:p>
          <w:p w14:paraId="14D5A6E1" w14:textId="77777777" w:rsidR="00174BC2" w:rsidRPr="00DD3866" w:rsidRDefault="00174BC2" w:rsidP="009F18CD">
            <w:pPr>
              <w:spacing w:after="0" w:line="240" w:lineRule="auto"/>
              <w:rPr>
                <w:rFonts w:ascii="Verdana" w:hAnsi="Verdana"/>
                <w:b/>
                <w:lang w:val="en-US"/>
              </w:rPr>
            </w:pPr>
          </w:p>
          <w:p w14:paraId="14D5A6E2" w14:textId="77777777" w:rsidR="00174BC2" w:rsidRPr="00DD3866" w:rsidRDefault="00174BC2" w:rsidP="009F18CD">
            <w:pPr>
              <w:spacing w:after="0" w:line="240" w:lineRule="auto"/>
              <w:rPr>
                <w:rFonts w:ascii="Verdana" w:hAnsi="Verdana"/>
                <w:b/>
                <w:lang w:val="en-US"/>
              </w:rPr>
            </w:pPr>
            <w:r w:rsidRPr="00DD3866">
              <w:rPr>
                <w:rFonts w:ascii="Verdana" w:hAnsi="Verdana"/>
                <w:b/>
                <w:lang w:val="en-US"/>
              </w:rPr>
              <w:t xml:space="preserve">Type of </w:t>
            </w:r>
            <w:proofErr w:type="spellStart"/>
            <w:r w:rsidRPr="00DD3866">
              <w:rPr>
                <w:rFonts w:ascii="Verdana" w:hAnsi="Verdana"/>
                <w:b/>
                <w:lang w:val="en-US"/>
              </w:rPr>
              <w:t>organisation</w:t>
            </w:r>
            <w:proofErr w:type="spellEnd"/>
            <w:r w:rsidRPr="00DD3866">
              <w:rPr>
                <w:rFonts w:ascii="Verdana" w:hAnsi="Verdana"/>
                <w:b/>
                <w:lang w:val="en-US"/>
              </w:rPr>
              <w:t xml:space="preserve"> e.g. government ministry, local authority, national statistical office academia, NGO</w:t>
            </w:r>
          </w:p>
        </w:tc>
        <w:tc>
          <w:tcPr>
            <w:tcW w:w="652" w:type="pct"/>
            <w:shd w:val="clear" w:color="auto" w:fill="DBE5F1"/>
            <w:vAlign w:val="center"/>
          </w:tcPr>
          <w:p w14:paraId="14D5A6E3" w14:textId="77777777" w:rsidR="00174BC2" w:rsidRPr="00DD3866" w:rsidRDefault="00174BC2" w:rsidP="009F18CD">
            <w:pPr>
              <w:spacing w:after="0" w:line="240" w:lineRule="auto"/>
              <w:rPr>
                <w:rFonts w:ascii="Verdana" w:hAnsi="Verdana"/>
                <w:b/>
                <w:lang w:val="en-US"/>
              </w:rPr>
            </w:pPr>
            <w:r w:rsidRPr="00DD3866">
              <w:rPr>
                <w:rFonts w:ascii="Verdana" w:hAnsi="Verdana"/>
                <w:b/>
                <w:lang w:val="en-US"/>
              </w:rPr>
              <w:t>Year when data was collected</w:t>
            </w:r>
          </w:p>
        </w:tc>
        <w:tc>
          <w:tcPr>
            <w:tcW w:w="519" w:type="pct"/>
            <w:shd w:val="clear" w:color="auto" w:fill="DBE5F1"/>
            <w:vAlign w:val="center"/>
          </w:tcPr>
          <w:p w14:paraId="14D5A6E4" w14:textId="77777777" w:rsidR="00174BC2" w:rsidRPr="00DD3866" w:rsidRDefault="00174BC2" w:rsidP="009F18CD">
            <w:pPr>
              <w:spacing w:after="0" w:line="240" w:lineRule="auto"/>
              <w:rPr>
                <w:rFonts w:ascii="Verdana" w:hAnsi="Verdana"/>
                <w:b/>
                <w:lang w:val="en-US"/>
              </w:rPr>
            </w:pPr>
            <w:r w:rsidRPr="00DD3866">
              <w:rPr>
                <w:rFonts w:ascii="Verdana" w:hAnsi="Verdana"/>
                <w:b/>
                <w:lang w:val="en-US"/>
              </w:rPr>
              <w:t>Time period covered by the data/ report</w:t>
            </w:r>
          </w:p>
        </w:tc>
        <w:tc>
          <w:tcPr>
            <w:tcW w:w="878" w:type="pct"/>
            <w:shd w:val="clear" w:color="auto" w:fill="DBE5F1"/>
            <w:vAlign w:val="center"/>
          </w:tcPr>
          <w:p w14:paraId="14D5A6E5" w14:textId="77777777" w:rsidR="00174BC2" w:rsidRPr="00DD3866" w:rsidRDefault="00174BC2" w:rsidP="009F18CD">
            <w:pPr>
              <w:spacing w:after="0" w:line="240" w:lineRule="auto"/>
              <w:rPr>
                <w:rFonts w:ascii="Verdana" w:hAnsi="Verdana"/>
                <w:b/>
                <w:lang w:val="en-US"/>
              </w:rPr>
            </w:pPr>
            <w:r w:rsidRPr="00DD3866">
              <w:rPr>
                <w:rFonts w:ascii="Verdana" w:hAnsi="Verdana"/>
                <w:b/>
                <w:lang w:val="en-US"/>
              </w:rPr>
              <w:t>Desk research, questionnaire, visits to institutions, design, sampling, administrative data</w:t>
            </w:r>
          </w:p>
        </w:tc>
        <w:tc>
          <w:tcPr>
            <w:tcW w:w="440" w:type="pct"/>
            <w:shd w:val="clear" w:color="auto" w:fill="DBE5F1"/>
            <w:vAlign w:val="center"/>
          </w:tcPr>
          <w:p w14:paraId="14D5A6E6" w14:textId="77777777" w:rsidR="00174BC2" w:rsidRPr="00DD3866" w:rsidRDefault="00174BC2" w:rsidP="009F18CD">
            <w:pPr>
              <w:spacing w:after="0" w:line="240" w:lineRule="auto"/>
              <w:rPr>
                <w:rFonts w:ascii="Verdana" w:hAnsi="Verdana"/>
                <w:b/>
                <w:lang w:val="en-US"/>
              </w:rPr>
            </w:pPr>
            <w:r w:rsidRPr="00DD3866">
              <w:rPr>
                <w:rFonts w:ascii="Verdana" w:hAnsi="Verdana"/>
                <w:b/>
                <w:lang w:val="en-US"/>
              </w:rPr>
              <w:t>Local authority area, region, federal state, national</w:t>
            </w:r>
          </w:p>
        </w:tc>
        <w:tc>
          <w:tcPr>
            <w:tcW w:w="697" w:type="pct"/>
            <w:shd w:val="clear" w:color="auto" w:fill="DBE5F1"/>
            <w:vAlign w:val="center"/>
          </w:tcPr>
          <w:p w14:paraId="14D5A6E7" w14:textId="77777777" w:rsidR="00174BC2" w:rsidRPr="00DD3866" w:rsidRDefault="00174BC2" w:rsidP="009F18CD">
            <w:pPr>
              <w:spacing w:after="0" w:line="240" w:lineRule="auto"/>
              <w:rPr>
                <w:rFonts w:ascii="Verdana" w:hAnsi="Verdana"/>
                <w:b/>
                <w:lang w:val="en-US"/>
              </w:rPr>
            </w:pPr>
            <w:r w:rsidRPr="00DD3866">
              <w:rPr>
                <w:rFonts w:ascii="Verdana" w:hAnsi="Verdana"/>
                <w:b/>
                <w:lang w:val="en-US"/>
              </w:rPr>
              <w:t xml:space="preserve">Services for people with mental health problems, services for people with intellectual disabilities, services for older people, services for children, large residential homes </w:t>
            </w:r>
            <w:proofErr w:type="spellStart"/>
            <w:r w:rsidRPr="00DD3866">
              <w:rPr>
                <w:rFonts w:ascii="Verdana" w:hAnsi="Verdana"/>
                <w:b/>
                <w:lang w:val="en-US"/>
              </w:rPr>
              <w:t>etc</w:t>
            </w:r>
            <w:proofErr w:type="spellEnd"/>
          </w:p>
        </w:tc>
      </w:tr>
      <w:tr w:rsidR="00174BC2" w:rsidRPr="00DD3866" w14:paraId="14D5A6F2" w14:textId="77777777" w:rsidTr="00567873">
        <w:trPr>
          <w:trHeight w:val="510"/>
        </w:trPr>
        <w:tc>
          <w:tcPr>
            <w:tcW w:w="806" w:type="pct"/>
            <w:vAlign w:val="center"/>
          </w:tcPr>
          <w:p w14:paraId="14D5A6E9" w14:textId="77777777" w:rsidR="00174BC2" w:rsidRPr="00DD3866" w:rsidRDefault="00174BC2" w:rsidP="009F18CD">
            <w:pPr>
              <w:spacing w:after="0" w:line="240" w:lineRule="auto"/>
              <w:rPr>
                <w:rFonts w:ascii="Verdana" w:hAnsi="Verdana"/>
                <w:lang w:val="en-US"/>
              </w:rPr>
            </w:pPr>
            <w:proofErr w:type="spellStart"/>
            <w:r w:rsidRPr="00DD3866">
              <w:rPr>
                <w:rFonts w:ascii="Verdana" w:hAnsi="Verdana"/>
                <w:lang w:val="en-US"/>
              </w:rPr>
              <w:t>Registr</w:t>
            </w:r>
            <w:proofErr w:type="spellEnd"/>
            <w:r w:rsidRPr="00DD3866">
              <w:rPr>
                <w:rFonts w:ascii="Verdana" w:hAnsi="Verdana"/>
                <w:lang w:val="en-US"/>
              </w:rPr>
              <w:t xml:space="preserve"> </w:t>
            </w:r>
            <w:proofErr w:type="spellStart"/>
            <w:r w:rsidRPr="00DD3866">
              <w:rPr>
                <w:rFonts w:ascii="Verdana" w:hAnsi="Verdana"/>
                <w:lang w:val="en-US"/>
              </w:rPr>
              <w:t>zdravotnických</w:t>
            </w:r>
            <w:proofErr w:type="spellEnd"/>
            <w:r w:rsidRPr="00DD3866">
              <w:rPr>
                <w:rFonts w:ascii="Verdana" w:hAnsi="Verdana"/>
                <w:lang w:val="en-US"/>
              </w:rPr>
              <w:t xml:space="preserve"> </w:t>
            </w:r>
            <w:proofErr w:type="spellStart"/>
            <w:r w:rsidRPr="00DD3866">
              <w:rPr>
                <w:rFonts w:ascii="Verdana" w:hAnsi="Verdana"/>
                <w:lang w:val="en-US"/>
              </w:rPr>
              <w:t>zařízení</w:t>
            </w:r>
            <w:proofErr w:type="spellEnd"/>
            <w:r w:rsidR="00051E82" w:rsidRPr="00DD3866">
              <w:rPr>
                <w:rFonts w:ascii="Verdana" w:hAnsi="Verdana"/>
                <w:lang w:val="en-US"/>
              </w:rPr>
              <w:t xml:space="preserve"> (Health Facility Registry)</w:t>
            </w:r>
            <w:r w:rsidR="004A05BC" w:rsidRPr="00DD3866">
              <w:rPr>
                <w:rStyle w:val="FootnoteReference"/>
                <w:rFonts w:ascii="Verdana" w:hAnsi="Verdana"/>
                <w:lang w:val="en-US"/>
              </w:rPr>
              <w:footnoteReference w:id="24"/>
            </w:r>
          </w:p>
          <w:p w14:paraId="14D5A6EA" w14:textId="77777777" w:rsidR="00174BC2" w:rsidRPr="00DD3866" w:rsidRDefault="00174BC2" w:rsidP="009F18CD">
            <w:pPr>
              <w:spacing w:after="0" w:line="240" w:lineRule="auto"/>
              <w:rPr>
                <w:rFonts w:ascii="Verdana" w:hAnsi="Verdana"/>
                <w:sz w:val="14"/>
                <w:szCs w:val="14"/>
                <w:lang w:val="en-US"/>
              </w:rPr>
            </w:pPr>
          </w:p>
        </w:tc>
        <w:tc>
          <w:tcPr>
            <w:tcW w:w="1008" w:type="pct"/>
            <w:vAlign w:val="center"/>
          </w:tcPr>
          <w:p w14:paraId="14D5A6EB" w14:textId="77777777" w:rsidR="00174BC2" w:rsidRPr="00DD3866" w:rsidRDefault="00174BC2" w:rsidP="009F18CD">
            <w:pPr>
              <w:spacing w:after="0" w:line="240" w:lineRule="auto"/>
              <w:rPr>
                <w:rFonts w:ascii="Verdana" w:hAnsi="Verdana"/>
                <w:lang w:val="en-US"/>
              </w:rPr>
            </w:pPr>
            <w:proofErr w:type="spellStart"/>
            <w:r w:rsidRPr="00DD3866">
              <w:rPr>
                <w:rFonts w:ascii="Verdana" w:hAnsi="Verdana"/>
                <w:lang w:val="en-US"/>
              </w:rPr>
              <w:t>Ústav</w:t>
            </w:r>
            <w:proofErr w:type="spellEnd"/>
            <w:r w:rsidRPr="00DD3866">
              <w:rPr>
                <w:rFonts w:ascii="Verdana" w:hAnsi="Verdana"/>
                <w:lang w:val="en-US"/>
              </w:rPr>
              <w:t xml:space="preserve"> </w:t>
            </w:r>
            <w:proofErr w:type="spellStart"/>
            <w:r w:rsidRPr="00DD3866">
              <w:rPr>
                <w:rFonts w:ascii="Verdana" w:hAnsi="Verdana"/>
                <w:lang w:val="en-US"/>
              </w:rPr>
              <w:t>zdravotnických</w:t>
            </w:r>
            <w:proofErr w:type="spellEnd"/>
            <w:r w:rsidRPr="00DD3866">
              <w:rPr>
                <w:rFonts w:ascii="Verdana" w:hAnsi="Verdana"/>
                <w:lang w:val="en-US"/>
              </w:rPr>
              <w:t xml:space="preserve"> </w:t>
            </w:r>
            <w:proofErr w:type="spellStart"/>
            <w:r w:rsidRPr="00DD3866">
              <w:rPr>
                <w:rFonts w:ascii="Verdana" w:hAnsi="Verdana"/>
                <w:lang w:val="en-US"/>
              </w:rPr>
              <w:t>informací</w:t>
            </w:r>
            <w:proofErr w:type="spellEnd"/>
            <w:r w:rsidRPr="00DD3866">
              <w:rPr>
                <w:rFonts w:ascii="Verdana" w:hAnsi="Verdana"/>
                <w:lang w:val="en-US"/>
              </w:rPr>
              <w:t xml:space="preserve"> a </w:t>
            </w:r>
            <w:proofErr w:type="spellStart"/>
            <w:r w:rsidRPr="00DD3866">
              <w:rPr>
                <w:rFonts w:ascii="Verdana" w:hAnsi="Verdana"/>
                <w:lang w:val="en-US"/>
              </w:rPr>
              <w:t>statistiky</w:t>
            </w:r>
            <w:proofErr w:type="spellEnd"/>
            <w:r w:rsidRPr="00DD3866">
              <w:rPr>
                <w:rFonts w:ascii="Verdana" w:hAnsi="Verdana"/>
                <w:lang w:val="en-US"/>
              </w:rPr>
              <w:t xml:space="preserve"> ČR / </w:t>
            </w:r>
            <w:proofErr w:type="spellStart"/>
            <w:r w:rsidRPr="00DD3866">
              <w:rPr>
                <w:rFonts w:ascii="Verdana" w:hAnsi="Verdana"/>
                <w:lang w:val="en-US"/>
              </w:rPr>
              <w:t>organizační</w:t>
            </w:r>
            <w:proofErr w:type="spellEnd"/>
            <w:r w:rsidRPr="00DD3866">
              <w:rPr>
                <w:rFonts w:ascii="Verdana" w:hAnsi="Verdana"/>
                <w:lang w:val="en-US"/>
              </w:rPr>
              <w:t xml:space="preserve"> </w:t>
            </w:r>
            <w:proofErr w:type="spellStart"/>
            <w:r w:rsidRPr="00DD3866">
              <w:rPr>
                <w:rFonts w:ascii="Verdana" w:hAnsi="Verdana"/>
                <w:lang w:val="en-US"/>
              </w:rPr>
              <w:t>složka</w:t>
            </w:r>
            <w:proofErr w:type="spellEnd"/>
            <w:r w:rsidRPr="00DD3866">
              <w:rPr>
                <w:rFonts w:ascii="Verdana" w:hAnsi="Verdana"/>
                <w:lang w:val="en-US"/>
              </w:rPr>
              <w:t xml:space="preserve"> </w:t>
            </w:r>
            <w:proofErr w:type="spellStart"/>
            <w:r w:rsidRPr="00DD3866">
              <w:rPr>
                <w:rFonts w:ascii="Verdana" w:hAnsi="Verdana"/>
                <w:lang w:val="en-US"/>
              </w:rPr>
              <w:t>státu</w:t>
            </w:r>
            <w:proofErr w:type="spellEnd"/>
            <w:r w:rsidR="00DF65AD" w:rsidRPr="00DD3866">
              <w:rPr>
                <w:rFonts w:ascii="Verdana" w:hAnsi="Verdana"/>
                <w:lang w:val="en-US"/>
              </w:rPr>
              <w:t xml:space="preserve"> (Institute of Health Information and Statistics of the Czech Republic / state organizational unit)</w:t>
            </w:r>
          </w:p>
          <w:p w14:paraId="14D5A6EC" w14:textId="77777777" w:rsidR="00174BC2" w:rsidRPr="00DD3866" w:rsidRDefault="00174BC2" w:rsidP="007005B5">
            <w:pPr>
              <w:spacing w:after="0" w:line="240" w:lineRule="auto"/>
              <w:rPr>
                <w:rFonts w:ascii="Verdana" w:hAnsi="Verdana"/>
                <w:sz w:val="14"/>
                <w:szCs w:val="14"/>
                <w:lang w:val="en-US"/>
              </w:rPr>
            </w:pPr>
          </w:p>
        </w:tc>
        <w:tc>
          <w:tcPr>
            <w:tcW w:w="652" w:type="pct"/>
            <w:vAlign w:val="center"/>
          </w:tcPr>
          <w:p w14:paraId="14D5A6ED" w14:textId="77777777" w:rsidR="00174BC2" w:rsidRPr="00DD3866" w:rsidRDefault="00174BC2" w:rsidP="009F18CD">
            <w:pPr>
              <w:spacing w:after="0" w:line="240" w:lineRule="auto"/>
              <w:rPr>
                <w:rFonts w:ascii="Verdana" w:hAnsi="Verdana"/>
                <w:lang w:val="en-US"/>
              </w:rPr>
            </w:pPr>
            <w:r w:rsidRPr="00DD3866">
              <w:rPr>
                <w:rFonts w:ascii="Verdana" w:hAnsi="Verdana"/>
                <w:lang w:val="en-US"/>
              </w:rPr>
              <w:t xml:space="preserve">2014 </w:t>
            </w:r>
          </w:p>
        </w:tc>
        <w:tc>
          <w:tcPr>
            <w:tcW w:w="519" w:type="pct"/>
            <w:vAlign w:val="center"/>
          </w:tcPr>
          <w:p w14:paraId="672059AD" w14:textId="77777777" w:rsidR="0095201F" w:rsidRDefault="00DF65AD" w:rsidP="0095201F">
            <w:pPr>
              <w:spacing w:after="0" w:line="240" w:lineRule="auto"/>
              <w:rPr>
                <w:rFonts w:ascii="Verdana" w:hAnsi="Verdana"/>
                <w:lang w:val="en-US"/>
              </w:rPr>
            </w:pPr>
            <w:r w:rsidRPr="00DD3866">
              <w:rPr>
                <w:rFonts w:ascii="Verdana" w:hAnsi="Verdana"/>
                <w:lang w:val="en-US"/>
              </w:rPr>
              <w:t>Database is continually updated</w:t>
            </w:r>
          </w:p>
          <w:p w14:paraId="7CF52700" w14:textId="77777777" w:rsidR="0095201F" w:rsidRDefault="0095201F" w:rsidP="0095201F">
            <w:pPr>
              <w:spacing w:after="0" w:line="240" w:lineRule="auto"/>
              <w:rPr>
                <w:rFonts w:ascii="Verdana" w:hAnsi="Verdana"/>
                <w:lang w:val="en-US"/>
              </w:rPr>
            </w:pPr>
          </w:p>
          <w:p w14:paraId="14D5A6EE" w14:textId="29C2B520" w:rsidR="00174BC2" w:rsidRPr="00DD3866" w:rsidRDefault="0095201F" w:rsidP="0095201F">
            <w:pPr>
              <w:spacing w:after="0" w:line="240" w:lineRule="auto"/>
              <w:rPr>
                <w:rFonts w:ascii="Verdana" w:hAnsi="Verdana"/>
                <w:lang w:val="en-US"/>
              </w:rPr>
            </w:pPr>
            <w:r w:rsidRPr="0095201F">
              <w:rPr>
                <w:rFonts w:ascii="Verdana" w:hAnsi="Verdana"/>
                <w:lang w:val="en-GB"/>
              </w:rPr>
              <w:t>Date of data extraction: 22.07.2014</w:t>
            </w:r>
          </w:p>
        </w:tc>
        <w:tc>
          <w:tcPr>
            <w:tcW w:w="878" w:type="pct"/>
            <w:vAlign w:val="center"/>
          </w:tcPr>
          <w:p w14:paraId="14D5A6EF" w14:textId="77777777" w:rsidR="00174BC2" w:rsidRPr="00DD3866" w:rsidRDefault="00174BC2" w:rsidP="00DF65AD">
            <w:pPr>
              <w:spacing w:after="0" w:line="240" w:lineRule="auto"/>
              <w:rPr>
                <w:rFonts w:ascii="Verdana" w:hAnsi="Verdana"/>
                <w:lang w:val="en-US"/>
              </w:rPr>
            </w:pPr>
            <w:r w:rsidRPr="00DD3866">
              <w:rPr>
                <w:rFonts w:ascii="Verdana" w:hAnsi="Verdana"/>
                <w:lang w:val="en-US"/>
              </w:rPr>
              <w:t>Admini</w:t>
            </w:r>
            <w:r w:rsidR="00DF65AD" w:rsidRPr="00DD3866">
              <w:rPr>
                <w:rFonts w:ascii="Verdana" w:hAnsi="Verdana"/>
                <w:lang w:val="en-US"/>
              </w:rPr>
              <w:t>strative data</w:t>
            </w:r>
          </w:p>
        </w:tc>
        <w:tc>
          <w:tcPr>
            <w:tcW w:w="440" w:type="pct"/>
            <w:vAlign w:val="center"/>
          </w:tcPr>
          <w:p w14:paraId="14D5A6F0" w14:textId="77777777" w:rsidR="00174BC2" w:rsidRPr="00DD3866" w:rsidRDefault="00DF65AD" w:rsidP="009F18CD">
            <w:pPr>
              <w:spacing w:after="0" w:line="240" w:lineRule="auto"/>
              <w:rPr>
                <w:rFonts w:ascii="Verdana" w:hAnsi="Verdana"/>
                <w:lang w:val="en-US"/>
              </w:rPr>
            </w:pPr>
            <w:r w:rsidRPr="00DD3866">
              <w:rPr>
                <w:rFonts w:ascii="Verdana" w:hAnsi="Verdana"/>
                <w:lang w:val="en-US"/>
              </w:rPr>
              <w:t>National</w:t>
            </w:r>
            <w:r w:rsidR="00174BC2" w:rsidRPr="00DD3866">
              <w:rPr>
                <w:rFonts w:ascii="Verdana" w:hAnsi="Verdana"/>
                <w:lang w:val="en-US"/>
              </w:rPr>
              <w:t xml:space="preserve"> </w:t>
            </w:r>
          </w:p>
        </w:tc>
        <w:tc>
          <w:tcPr>
            <w:tcW w:w="697" w:type="pct"/>
            <w:vAlign w:val="center"/>
          </w:tcPr>
          <w:p w14:paraId="14D5A6F1" w14:textId="77777777" w:rsidR="00174BC2" w:rsidRPr="00DD3866" w:rsidRDefault="00DF65AD" w:rsidP="00DF65AD">
            <w:pPr>
              <w:spacing w:after="0" w:line="240" w:lineRule="auto"/>
              <w:rPr>
                <w:rFonts w:ascii="Verdana" w:hAnsi="Verdana"/>
                <w:lang w:val="en-US"/>
              </w:rPr>
            </w:pPr>
            <w:r w:rsidRPr="00DD3866">
              <w:rPr>
                <w:rFonts w:ascii="Verdana" w:hAnsi="Verdana"/>
                <w:lang w:val="en-US"/>
              </w:rPr>
              <w:t>Bed facility, long-term stay for the ill and individuals with disabilities</w:t>
            </w:r>
            <w:r w:rsidR="00174BC2" w:rsidRPr="00DD3866">
              <w:rPr>
                <w:rFonts w:ascii="Verdana" w:hAnsi="Verdana"/>
                <w:lang w:val="en-US"/>
              </w:rPr>
              <w:t xml:space="preserve"> </w:t>
            </w:r>
          </w:p>
        </w:tc>
      </w:tr>
      <w:tr w:rsidR="00174BC2" w:rsidRPr="00DD3866" w14:paraId="14D5A6FC" w14:textId="77777777" w:rsidTr="00567873">
        <w:trPr>
          <w:trHeight w:val="510"/>
        </w:trPr>
        <w:tc>
          <w:tcPr>
            <w:tcW w:w="806" w:type="pct"/>
            <w:vAlign w:val="center"/>
          </w:tcPr>
          <w:p w14:paraId="14D5A6F3" w14:textId="77777777" w:rsidR="00174BC2" w:rsidRPr="00DD3866" w:rsidRDefault="00174BC2" w:rsidP="004A05BC">
            <w:pPr>
              <w:spacing w:after="0" w:line="240" w:lineRule="auto"/>
              <w:rPr>
                <w:rFonts w:ascii="Verdana" w:hAnsi="Verdana"/>
                <w:lang w:val="en-US"/>
              </w:rPr>
            </w:pPr>
            <w:proofErr w:type="spellStart"/>
            <w:r w:rsidRPr="00DD3866">
              <w:rPr>
                <w:rFonts w:ascii="Verdana" w:hAnsi="Verdana"/>
                <w:lang w:val="en-US"/>
              </w:rPr>
              <w:t>Registr</w:t>
            </w:r>
            <w:proofErr w:type="spellEnd"/>
            <w:r w:rsidRPr="00DD3866">
              <w:rPr>
                <w:rFonts w:ascii="Verdana" w:hAnsi="Verdana"/>
                <w:lang w:val="en-US"/>
              </w:rPr>
              <w:t xml:space="preserve"> </w:t>
            </w:r>
            <w:proofErr w:type="spellStart"/>
            <w:r w:rsidR="004A05BC" w:rsidRPr="00DD3866">
              <w:rPr>
                <w:rFonts w:ascii="Verdana" w:hAnsi="Verdana"/>
                <w:lang w:val="en-US"/>
              </w:rPr>
              <w:t>poskytovatelů</w:t>
            </w:r>
            <w:proofErr w:type="spellEnd"/>
            <w:r w:rsidR="004A05BC" w:rsidRPr="00DD3866">
              <w:rPr>
                <w:rFonts w:ascii="Verdana" w:hAnsi="Verdana"/>
                <w:lang w:val="en-US"/>
              </w:rPr>
              <w:t xml:space="preserve"> </w:t>
            </w:r>
            <w:proofErr w:type="spellStart"/>
            <w:r w:rsidR="004A05BC" w:rsidRPr="00DD3866">
              <w:rPr>
                <w:rFonts w:ascii="Verdana" w:hAnsi="Verdana"/>
                <w:lang w:val="en-US"/>
              </w:rPr>
              <w:t>sociálních</w:t>
            </w:r>
            <w:proofErr w:type="spellEnd"/>
            <w:r w:rsidR="004A05BC" w:rsidRPr="00DD3866">
              <w:rPr>
                <w:rFonts w:ascii="Verdana" w:hAnsi="Verdana"/>
                <w:lang w:val="en-US"/>
              </w:rPr>
              <w:t xml:space="preserve"> </w:t>
            </w:r>
            <w:proofErr w:type="spellStart"/>
            <w:r w:rsidR="004A05BC" w:rsidRPr="00DD3866">
              <w:rPr>
                <w:rFonts w:ascii="Verdana" w:hAnsi="Verdana"/>
                <w:lang w:val="en-US"/>
              </w:rPr>
              <w:t>služeb</w:t>
            </w:r>
            <w:proofErr w:type="spellEnd"/>
            <w:r w:rsidR="00DF65AD" w:rsidRPr="00DD3866">
              <w:rPr>
                <w:rFonts w:ascii="Verdana" w:hAnsi="Verdana"/>
                <w:lang w:val="en-US"/>
              </w:rPr>
              <w:t xml:space="preserve"> (Registry of Social Service Providers)</w:t>
            </w:r>
            <w:r w:rsidR="004A05BC" w:rsidRPr="00DD3866">
              <w:rPr>
                <w:rStyle w:val="FootnoteReference"/>
                <w:rFonts w:ascii="Verdana" w:hAnsi="Verdana"/>
                <w:lang w:val="en-US"/>
              </w:rPr>
              <w:footnoteReference w:id="25"/>
            </w:r>
          </w:p>
          <w:p w14:paraId="14D5A6F4" w14:textId="77777777" w:rsidR="00174BC2" w:rsidRPr="00DD3866" w:rsidRDefault="00174BC2" w:rsidP="009F18CD">
            <w:pPr>
              <w:spacing w:after="0" w:line="240" w:lineRule="auto"/>
              <w:rPr>
                <w:rFonts w:ascii="Verdana" w:hAnsi="Verdana"/>
                <w:lang w:val="en-US"/>
              </w:rPr>
            </w:pPr>
          </w:p>
        </w:tc>
        <w:tc>
          <w:tcPr>
            <w:tcW w:w="1008" w:type="pct"/>
            <w:vAlign w:val="center"/>
          </w:tcPr>
          <w:p w14:paraId="14D5A6F5" w14:textId="77777777" w:rsidR="00174BC2" w:rsidRPr="00DD3866" w:rsidRDefault="00174BC2" w:rsidP="009F18CD">
            <w:pPr>
              <w:spacing w:after="0" w:line="240" w:lineRule="auto"/>
              <w:rPr>
                <w:rFonts w:ascii="Verdana" w:hAnsi="Verdana"/>
                <w:lang w:val="en-US"/>
              </w:rPr>
            </w:pPr>
            <w:proofErr w:type="spellStart"/>
            <w:r w:rsidRPr="00DD3866">
              <w:rPr>
                <w:rFonts w:ascii="Verdana" w:hAnsi="Verdana"/>
                <w:lang w:val="en-US"/>
              </w:rPr>
              <w:t>Ministerstvo</w:t>
            </w:r>
            <w:proofErr w:type="spellEnd"/>
            <w:r w:rsidRPr="00DD3866">
              <w:rPr>
                <w:rFonts w:ascii="Verdana" w:hAnsi="Verdana"/>
                <w:lang w:val="en-US"/>
              </w:rPr>
              <w:t xml:space="preserve"> </w:t>
            </w:r>
            <w:proofErr w:type="spellStart"/>
            <w:r w:rsidRPr="00DD3866">
              <w:rPr>
                <w:rFonts w:ascii="Verdana" w:hAnsi="Verdana"/>
                <w:lang w:val="en-US"/>
              </w:rPr>
              <w:t>práce</w:t>
            </w:r>
            <w:proofErr w:type="spellEnd"/>
            <w:r w:rsidRPr="00DD3866">
              <w:rPr>
                <w:rFonts w:ascii="Verdana" w:hAnsi="Verdana"/>
                <w:lang w:val="en-US"/>
              </w:rPr>
              <w:t xml:space="preserve"> a </w:t>
            </w:r>
            <w:proofErr w:type="spellStart"/>
            <w:r w:rsidRPr="00DD3866">
              <w:rPr>
                <w:rFonts w:ascii="Verdana" w:hAnsi="Verdana"/>
                <w:lang w:val="en-US"/>
              </w:rPr>
              <w:t>sociálních</w:t>
            </w:r>
            <w:proofErr w:type="spellEnd"/>
            <w:r w:rsidRPr="00DD3866">
              <w:rPr>
                <w:rFonts w:ascii="Verdana" w:hAnsi="Verdana"/>
                <w:lang w:val="en-US"/>
              </w:rPr>
              <w:t xml:space="preserve"> </w:t>
            </w:r>
            <w:proofErr w:type="spellStart"/>
            <w:r w:rsidRPr="00DD3866">
              <w:rPr>
                <w:rFonts w:ascii="Verdana" w:hAnsi="Verdana"/>
                <w:lang w:val="en-US"/>
              </w:rPr>
              <w:t>věcí</w:t>
            </w:r>
            <w:proofErr w:type="spellEnd"/>
            <w:r w:rsidRPr="00DD3866">
              <w:rPr>
                <w:rFonts w:ascii="Verdana" w:hAnsi="Verdana"/>
                <w:lang w:val="en-US"/>
              </w:rPr>
              <w:t xml:space="preserve"> </w:t>
            </w:r>
            <w:proofErr w:type="spellStart"/>
            <w:r w:rsidRPr="00DD3866">
              <w:rPr>
                <w:rFonts w:ascii="Verdana" w:hAnsi="Verdana"/>
                <w:lang w:val="en-US"/>
              </w:rPr>
              <w:t>České</w:t>
            </w:r>
            <w:proofErr w:type="spellEnd"/>
            <w:r w:rsidRPr="00DD3866">
              <w:rPr>
                <w:rFonts w:ascii="Verdana" w:hAnsi="Verdana"/>
                <w:lang w:val="en-US"/>
              </w:rPr>
              <w:t xml:space="preserve"> </w:t>
            </w:r>
            <w:proofErr w:type="spellStart"/>
            <w:r w:rsidRPr="00DD3866">
              <w:rPr>
                <w:rFonts w:ascii="Verdana" w:hAnsi="Verdana"/>
                <w:lang w:val="en-US"/>
              </w:rPr>
              <w:t>republiky</w:t>
            </w:r>
            <w:proofErr w:type="spellEnd"/>
            <w:r w:rsidR="00DF65AD" w:rsidRPr="00DD3866">
              <w:rPr>
                <w:rFonts w:ascii="Verdana" w:hAnsi="Verdana"/>
                <w:lang w:val="en-US"/>
              </w:rPr>
              <w:t xml:space="preserve"> (Ministry of Labor and Social Affairs of the Czech Republic)</w:t>
            </w:r>
          </w:p>
          <w:p w14:paraId="14D5A6F6" w14:textId="77777777" w:rsidR="00174BC2" w:rsidRPr="00DD3866" w:rsidRDefault="00174BC2" w:rsidP="007005B5">
            <w:pPr>
              <w:spacing w:after="0" w:line="240" w:lineRule="auto"/>
              <w:rPr>
                <w:rFonts w:ascii="Verdana" w:hAnsi="Verdana"/>
                <w:lang w:val="en-US"/>
              </w:rPr>
            </w:pPr>
          </w:p>
        </w:tc>
        <w:tc>
          <w:tcPr>
            <w:tcW w:w="652" w:type="pct"/>
            <w:vAlign w:val="center"/>
          </w:tcPr>
          <w:p w14:paraId="14D5A6F7" w14:textId="77777777" w:rsidR="00174BC2" w:rsidRPr="00DD3866" w:rsidRDefault="00174BC2" w:rsidP="009F18CD">
            <w:pPr>
              <w:spacing w:after="0" w:line="240" w:lineRule="auto"/>
              <w:rPr>
                <w:rFonts w:ascii="Verdana" w:hAnsi="Verdana"/>
                <w:lang w:val="en-US"/>
              </w:rPr>
            </w:pPr>
            <w:r w:rsidRPr="00DD3866">
              <w:rPr>
                <w:rFonts w:ascii="Verdana" w:hAnsi="Verdana"/>
                <w:lang w:val="en-US"/>
              </w:rPr>
              <w:t>2014</w:t>
            </w:r>
          </w:p>
        </w:tc>
        <w:tc>
          <w:tcPr>
            <w:tcW w:w="519" w:type="pct"/>
            <w:vAlign w:val="center"/>
          </w:tcPr>
          <w:p w14:paraId="14D5A6F8" w14:textId="7F7588BF" w:rsidR="00174BC2" w:rsidRPr="00DD3866" w:rsidRDefault="00DF65AD" w:rsidP="00110B74">
            <w:pPr>
              <w:spacing w:after="0" w:line="240" w:lineRule="auto"/>
              <w:rPr>
                <w:rFonts w:ascii="Verdana" w:hAnsi="Verdana"/>
                <w:lang w:val="en-US"/>
              </w:rPr>
            </w:pPr>
            <w:r w:rsidRPr="00DD3866">
              <w:rPr>
                <w:rFonts w:ascii="Verdana" w:hAnsi="Verdana"/>
                <w:lang w:val="en-US"/>
              </w:rPr>
              <w:t>Database is continually updated</w:t>
            </w:r>
            <w:r w:rsidR="001C72B8">
              <w:rPr>
                <w:rStyle w:val="FootnoteReference"/>
                <w:rFonts w:ascii="Verdana" w:hAnsi="Verdana"/>
                <w:lang w:val="en-US"/>
              </w:rPr>
              <w:footnoteReference w:id="26"/>
            </w:r>
            <w:r w:rsidR="00174BC2" w:rsidRPr="00DD3866">
              <w:rPr>
                <w:rFonts w:ascii="Verdana" w:hAnsi="Verdana"/>
                <w:lang w:val="en-US"/>
              </w:rPr>
              <w:t xml:space="preserve"> </w:t>
            </w:r>
          </w:p>
        </w:tc>
        <w:tc>
          <w:tcPr>
            <w:tcW w:w="878" w:type="pct"/>
            <w:vAlign w:val="center"/>
          </w:tcPr>
          <w:p w14:paraId="14D5A6F9" w14:textId="77777777" w:rsidR="00174BC2" w:rsidRPr="00DD3866" w:rsidRDefault="00DF65AD" w:rsidP="00110B74">
            <w:pPr>
              <w:spacing w:after="0" w:line="240" w:lineRule="auto"/>
              <w:rPr>
                <w:rFonts w:ascii="Verdana" w:hAnsi="Verdana"/>
                <w:lang w:val="en-US"/>
              </w:rPr>
            </w:pPr>
            <w:r w:rsidRPr="00DD3866">
              <w:rPr>
                <w:rFonts w:ascii="Verdana" w:hAnsi="Verdana"/>
                <w:lang w:val="en-US"/>
              </w:rPr>
              <w:t>Administrative data</w:t>
            </w:r>
          </w:p>
        </w:tc>
        <w:tc>
          <w:tcPr>
            <w:tcW w:w="440" w:type="pct"/>
            <w:vAlign w:val="center"/>
          </w:tcPr>
          <w:p w14:paraId="14D5A6FA" w14:textId="77777777" w:rsidR="00174BC2" w:rsidRPr="00DD3866" w:rsidRDefault="00DF65AD" w:rsidP="00110B74">
            <w:pPr>
              <w:spacing w:after="0" w:line="240" w:lineRule="auto"/>
              <w:rPr>
                <w:rFonts w:ascii="Verdana" w:hAnsi="Verdana"/>
                <w:lang w:val="en-US"/>
              </w:rPr>
            </w:pPr>
            <w:r w:rsidRPr="00DD3866">
              <w:rPr>
                <w:rFonts w:ascii="Verdana" w:hAnsi="Verdana"/>
                <w:lang w:val="en-US"/>
              </w:rPr>
              <w:t>National</w:t>
            </w:r>
            <w:r w:rsidR="00174BC2" w:rsidRPr="00DD3866">
              <w:rPr>
                <w:rFonts w:ascii="Verdana" w:hAnsi="Verdana"/>
                <w:lang w:val="en-US"/>
              </w:rPr>
              <w:t xml:space="preserve"> </w:t>
            </w:r>
          </w:p>
        </w:tc>
        <w:tc>
          <w:tcPr>
            <w:tcW w:w="697" w:type="pct"/>
            <w:vAlign w:val="center"/>
          </w:tcPr>
          <w:p w14:paraId="14D5A6FB" w14:textId="77777777" w:rsidR="00174BC2" w:rsidRPr="00DD3866" w:rsidRDefault="00C6612A" w:rsidP="00C6612A">
            <w:pPr>
              <w:spacing w:after="0" w:line="240" w:lineRule="auto"/>
              <w:rPr>
                <w:rFonts w:ascii="Verdana" w:hAnsi="Verdana"/>
                <w:lang w:val="en-US"/>
              </w:rPr>
            </w:pPr>
            <w:r w:rsidRPr="00DD3866">
              <w:rPr>
                <w:rFonts w:ascii="Verdana" w:hAnsi="Verdana"/>
                <w:lang w:val="en-US"/>
              </w:rPr>
              <w:t>Social service facilities for individuals with disabilities</w:t>
            </w:r>
          </w:p>
        </w:tc>
      </w:tr>
      <w:tr w:rsidR="00174BC2" w:rsidRPr="00DD3866" w14:paraId="14D5A705" w14:textId="77777777" w:rsidTr="00567873">
        <w:trPr>
          <w:trHeight w:val="510"/>
        </w:trPr>
        <w:tc>
          <w:tcPr>
            <w:tcW w:w="806" w:type="pct"/>
            <w:vAlign w:val="center"/>
          </w:tcPr>
          <w:p w14:paraId="14D5A6FD" w14:textId="77777777" w:rsidR="00174BC2" w:rsidRPr="00DD3866" w:rsidRDefault="002D4190" w:rsidP="002D4190">
            <w:pPr>
              <w:spacing w:after="0" w:line="240" w:lineRule="auto"/>
              <w:rPr>
                <w:rFonts w:ascii="Verdana" w:hAnsi="Verdana"/>
                <w:lang w:val="en-US"/>
              </w:rPr>
            </w:pPr>
            <w:proofErr w:type="spellStart"/>
            <w:r w:rsidRPr="00DD3866">
              <w:rPr>
                <w:rFonts w:ascii="Verdana" w:hAnsi="Verdana"/>
                <w:lang w:val="en-US"/>
              </w:rPr>
              <w:t>Rejstřík</w:t>
            </w:r>
            <w:proofErr w:type="spellEnd"/>
            <w:r w:rsidRPr="00DD3866">
              <w:rPr>
                <w:rFonts w:ascii="Verdana" w:hAnsi="Verdana"/>
                <w:lang w:val="en-US"/>
              </w:rPr>
              <w:t xml:space="preserve"> </w:t>
            </w:r>
            <w:proofErr w:type="spellStart"/>
            <w:r w:rsidRPr="00DD3866">
              <w:rPr>
                <w:rFonts w:ascii="Verdana" w:hAnsi="Verdana"/>
                <w:lang w:val="en-US"/>
              </w:rPr>
              <w:t>školských</w:t>
            </w:r>
            <w:proofErr w:type="spellEnd"/>
            <w:r w:rsidRPr="00DD3866">
              <w:rPr>
                <w:rFonts w:ascii="Verdana" w:hAnsi="Verdana"/>
                <w:lang w:val="en-US"/>
              </w:rPr>
              <w:t xml:space="preserve"> </w:t>
            </w:r>
            <w:proofErr w:type="spellStart"/>
            <w:r w:rsidRPr="00DD3866">
              <w:rPr>
                <w:rFonts w:ascii="Verdana" w:hAnsi="Verdana"/>
                <w:lang w:val="en-US"/>
              </w:rPr>
              <w:t>právnických</w:t>
            </w:r>
            <w:proofErr w:type="spellEnd"/>
            <w:r w:rsidRPr="00DD3866">
              <w:rPr>
                <w:rFonts w:ascii="Verdana" w:hAnsi="Verdana"/>
                <w:lang w:val="en-US"/>
              </w:rPr>
              <w:t xml:space="preserve"> </w:t>
            </w:r>
            <w:proofErr w:type="spellStart"/>
            <w:r w:rsidRPr="00DD3866">
              <w:rPr>
                <w:rFonts w:ascii="Verdana" w:hAnsi="Verdana"/>
                <w:lang w:val="en-US"/>
              </w:rPr>
              <w:t>osob</w:t>
            </w:r>
            <w:proofErr w:type="spellEnd"/>
            <w:r w:rsidRPr="00DD3866">
              <w:rPr>
                <w:rFonts w:ascii="Verdana" w:hAnsi="Verdana"/>
                <w:lang w:val="en-US"/>
              </w:rPr>
              <w:t xml:space="preserve"> (</w:t>
            </w:r>
            <w:r w:rsidR="00A84E78" w:rsidRPr="00DD3866">
              <w:rPr>
                <w:rFonts w:ascii="Verdana" w:hAnsi="Verdana"/>
                <w:lang w:val="en-US"/>
              </w:rPr>
              <w:t>Registry of Schools and School Facilities</w:t>
            </w:r>
            <w:r w:rsidRPr="00DD3866">
              <w:rPr>
                <w:rFonts w:ascii="Verdana" w:hAnsi="Verdana"/>
                <w:lang w:val="en-US"/>
              </w:rPr>
              <w:t>)</w:t>
            </w:r>
            <w:r w:rsidR="004A05BC" w:rsidRPr="00DD3866">
              <w:rPr>
                <w:rStyle w:val="FootnoteReference"/>
                <w:rFonts w:ascii="Verdana" w:hAnsi="Verdana"/>
                <w:lang w:val="en-US"/>
              </w:rPr>
              <w:footnoteReference w:id="27"/>
            </w:r>
          </w:p>
        </w:tc>
        <w:tc>
          <w:tcPr>
            <w:tcW w:w="1008" w:type="pct"/>
            <w:vAlign w:val="center"/>
          </w:tcPr>
          <w:p w14:paraId="14D5A6FE" w14:textId="77777777" w:rsidR="00174BC2" w:rsidRPr="00DD3866" w:rsidRDefault="00174BC2" w:rsidP="009F18CD">
            <w:pPr>
              <w:spacing w:after="0" w:line="240" w:lineRule="auto"/>
              <w:rPr>
                <w:rFonts w:ascii="Verdana" w:hAnsi="Verdana"/>
                <w:lang w:val="en-US"/>
              </w:rPr>
            </w:pPr>
            <w:proofErr w:type="spellStart"/>
            <w:r w:rsidRPr="00DD3866">
              <w:rPr>
                <w:rFonts w:ascii="Verdana" w:hAnsi="Verdana"/>
                <w:lang w:val="en-US"/>
              </w:rPr>
              <w:t>Ministerstvo</w:t>
            </w:r>
            <w:proofErr w:type="spellEnd"/>
            <w:r w:rsidRPr="00DD3866">
              <w:rPr>
                <w:rFonts w:ascii="Verdana" w:hAnsi="Verdana"/>
                <w:lang w:val="en-US"/>
              </w:rPr>
              <w:t xml:space="preserve"> </w:t>
            </w:r>
            <w:proofErr w:type="spellStart"/>
            <w:r w:rsidRPr="00DD3866">
              <w:rPr>
                <w:rFonts w:ascii="Verdana" w:hAnsi="Verdana"/>
                <w:lang w:val="en-US"/>
              </w:rPr>
              <w:t>školství</w:t>
            </w:r>
            <w:proofErr w:type="spellEnd"/>
            <w:r w:rsidRPr="00DD3866">
              <w:rPr>
                <w:rFonts w:ascii="Verdana" w:hAnsi="Verdana"/>
                <w:lang w:val="en-US"/>
              </w:rPr>
              <w:t xml:space="preserve">, </w:t>
            </w:r>
            <w:proofErr w:type="spellStart"/>
            <w:r w:rsidRPr="00DD3866">
              <w:rPr>
                <w:rFonts w:ascii="Verdana" w:hAnsi="Verdana"/>
                <w:lang w:val="en-US"/>
              </w:rPr>
              <w:t>mládeže</w:t>
            </w:r>
            <w:proofErr w:type="spellEnd"/>
            <w:r w:rsidRPr="00DD3866">
              <w:rPr>
                <w:rFonts w:ascii="Verdana" w:hAnsi="Verdana"/>
                <w:lang w:val="en-US"/>
              </w:rPr>
              <w:t xml:space="preserve"> a </w:t>
            </w:r>
            <w:proofErr w:type="spellStart"/>
            <w:r w:rsidRPr="00DD3866">
              <w:rPr>
                <w:rFonts w:ascii="Verdana" w:hAnsi="Verdana"/>
                <w:lang w:val="en-US"/>
              </w:rPr>
              <w:t>tělovýchovy</w:t>
            </w:r>
            <w:proofErr w:type="spellEnd"/>
            <w:r w:rsidRPr="00DD3866">
              <w:rPr>
                <w:rFonts w:ascii="Verdana" w:hAnsi="Verdana"/>
                <w:lang w:val="en-US"/>
              </w:rPr>
              <w:t xml:space="preserve"> </w:t>
            </w:r>
            <w:proofErr w:type="spellStart"/>
            <w:r w:rsidRPr="00DD3866">
              <w:rPr>
                <w:rFonts w:ascii="Verdana" w:hAnsi="Verdana"/>
                <w:lang w:val="en-US"/>
              </w:rPr>
              <w:t>České</w:t>
            </w:r>
            <w:proofErr w:type="spellEnd"/>
            <w:r w:rsidRPr="00DD3866">
              <w:rPr>
                <w:rFonts w:ascii="Verdana" w:hAnsi="Verdana"/>
                <w:lang w:val="en-US"/>
              </w:rPr>
              <w:t xml:space="preserve"> </w:t>
            </w:r>
            <w:proofErr w:type="spellStart"/>
            <w:r w:rsidRPr="00DD3866">
              <w:rPr>
                <w:rFonts w:ascii="Verdana" w:hAnsi="Verdana"/>
                <w:lang w:val="en-US"/>
              </w:rPr>
              <w:t>republiky</w:t>
            </w:r>
            <w:proofErr w:type="spellEnd"/>
            <w:r w:rsidR="00A84E78" w:rsidRPr="00DD3866">
              <w:rPr>
                <w:rFonts w:ascii="Verdana" w:hAnsi="Verdana"/>
                <w:lang w:val="en-US"/>
              </w:rPr>
              <w:t xml:space="preserve"> (Ministry of Education, Youth and Sports of the Czech Republic) </w:t>
            </w:r>
          </w:p>
          <w:p w14:paraId="14D5A6FF" w14:textId="77777777" w:rsidR="00174BC2" w:rsidRPr="00DD3866" w:rsidRDefault="00174BC2" w:rsidP="007005B5">
            <w:pPr>
              <w:spacing w:after="0" w:line="240" w:lineRule="auto"/>
              <w:rPr>
                <w:rFonts w:ascii="Verdana" w:hAnsi="Verdana"/>
                <w:lang w:val="en-US"/>
              </w:rPr>
            </w:pPr>
          </w:p>
        </w:tc>
        <w:tc>
          <w:tcPr>
            <w:tcW w:w="652" w:type="pct"/>
            <w:vAlign w:val="center"/>
          </w:tcPr>
          <w:p w14:paraId="14D5A700" w14:textId="77777777" w:rsidR="00174BC2" w:rsidRPr="00DD3866" w:rsidRDefault="00174BC2" w:rsidP="009F18CD">
            <w:pPr>
              <w:spacing w:after="0" w:line="240" w:lineRule="auto"/>
              <w:rPr>
                <w:rFonts w:ascii="Verdana" w:hAnsi="Verdana"/>
                <w:lang w:val="en-US"/>
              </w:rPr>
            </w:pPr>
            <w:r w:rsidRPr="00DD3866">
              <w:rPr>
                <w:rFonts w:ascii="Verdana" w:hAnsi="Verdana"/>
                <w:lang w:val="en-US"/>
              </w:rPr>
              <w:lastRenderedPageBreak/>
              <w:t>2014</w:t>
            </w:r>
          </w:p>
        </w:tc>
        <w:tc>
          <w:tcPr>
            <w:tcW w:w="519" w:type="pct"/>
            <w:vAlign w:val="center"/>
          </w:tcPr>
          <w:p w14:paraId="14D5A701" w14:textId="77777777" w:rsidR="00174BC2" w:rsidRPr="00DD3866" w:rsidRDefault="00DF65AD" w:rsidP="009F18CD">
            <w:pPr>
              <w:spacing w:after="0" w:line="240" w:lineRule="auto"/>
              <w:rPr>
                <w:rFonts w:ascii="Verdana" w:hAnsi="Verdana"/>
                <w:lang w:val="en-US"/>
              </w:rPr>
            </w:pPr>
            <w:r w:rsidRPr="00DD3866">
              <w:rPr>
                <w:rFonts w:ascii="Verdana" w:hAnsi="Verdana"/>
                <w:lang w:val="en-US"/>
              </w:rPr>
              <w:t>Updated</w:t>
            </w:r>
            <w:r w:rsidR="00174BC2" w:rsidRPr="00DD3866">
              <w:rPr>
                <w:rFonts w:ascii="Verdana" w:hAnsi="Verdana"/>
                <w:lang w:val="en-US"/>
              </w:rPr>
              <w:t xml:space="preserve"> 15.7.2014</w:t>
            </w:r>
          </w:p>
        </w:tc>
        <w:tc>
          <w:tcPr>
            <w:tcW w:w="878" w:type="pct"/>
            <w:vAlign w:val="center"/>
          </w:tcPr>
          <w:p w14:paraId="14D5A702" w14:textId="77777777" w:rsidR="00174BC2" w:rsidRPr="00DD3866" w:rsidRDefault="00DF65AD" w:rsidP="00110B74">
            <w:pPr>
              <w:spacing w:after="0" w:line="240" w:lineRule="auto"/>
              <w:rPr>
                <w:rFonts w:ascii="Verdana" w:hAnsi="Verdana"/>
                <w:lang w:val="en-US"/>
              </w:rPr>
            </w:pPr>
            <w:r w:rsidRPr="00DD3866">
              <w:rPr>
                <w:rFonts w:ascii="Verdana" w:hAnsi="Verdana"/>
                <w:lang w:val="en-US"/>
              </w:rPr>
              <w:t>Administrative data</w:t>
            </w:r>
          </w:p>
        </w:tc>
        <w:tc>
          <w:tcPr>
            <w:tcW w:w="440" w:type="pct"/>
            <w:vAlign w:val="center"/>
          </w:tcPr>
          <w:p w14:paraId="14D5A703" w14:textId="77777777" w:rsidR="00174BC2" w:rsidRPr="00DD3866" w:rsidRDefault="00DF65AD" w:rsidP="00110B74">
            <w:pPr>
              <w:spacing w:after="0" w:line="240" w:lineRule="auto"/>
              <w:rPr>
                <w:rFonts w:ascii="Verdana" w:hAnsi="Verdana"/>
                <w:lang w:val="en-US"/>
              </w:rPr>
            </w:pPr>
            <w:r w:rsidRPr="00DD3866">
              <w:rPr>
                <w:rFonts w:ascii="Verdana" w:hAnsi="Verdana"/>
                <w:lang w:val="en-US"/>
              </w:rPr>
              <w:t>National</w:t>
            </w:r>
            <w:r w:rsidR="00174BC2" w:rsidRPr="00DD3866">
              <w:rPr>
                <w:rFonts w:ascii="Verdana" w:hAnsi="Verdana"/>
                <w:lang w:val="en-US"/>
              </w:rPr>
              <w:t xml:space="preserve"> </w:t>
            </w:r>
          </w:p>
        </w:tc>
        <w:tc>
          <w:tcPr>
            <w:tcW w:w="697" w:type="pct"/>
            <w:vAlign w:val="center"/>
          </w:tcPr>
          <w:p w14:paraId="14D5A704" w14:textId="77777777" w:rsidR="00174BC2" w:rsidRPr="00DD3866" w:rsidRDefault="00C6612A" w:rsidP="00C6612A">
            <w:pPr>
              <w:spacing w:after="0" w:line="240" w:lineRule="auto"/>
              <w:rPr>
                <w:rFonts w:ascii="Verdana" w:hAnsi="Verdana"/>
                <w:lang w:val="en-US"/>
              </w:rPr>
            </w:pPr>
            <w:r w:rsidRPr="00DD3866">
              <w:rPr>
                <w:rFonts w:ascii="Verdana" w:hAnsi="Verdana"/>
                <w:lang w:val="en-US"/>
              </w:rPr>
              <w:t>Residential facility for children, pupils and students with special learning needs</w:t>
            </w:r>
          </w:p>
        </w:tc>
      </w:tr>
      <w:tr w:rsidR="00174BC2" w:rsidRPr="00DD3866" w14:paraId="14D5A70E" w14:textId="77777777" w:rsidTr="00567873">
        <w:trPr>
          <w:trHeight w:val="510"/>
        </w:trPr>
        <w:tc>
          <w:tcPr>
            <w:tcW w:w="806" w:type="pct"/>
            <w:vAlign w:val="center"/>
          </w:tcPr>
          <w:p w14:paraId="14D5A706" w14:textId="77777777" w:rsidR="00174BC2" w:rsidRPr="00DD3866" w:rsidRDefault="00174BC2" w:rsidP="002D4190">
            <w:pPr>
              <w:spacing w:after="0" w:line="240" w:lineRule="auto"/>
              <w:rPr>
                <w:rFonts w:ascii="Verdana" w:hAnsi="Verdana"/>
                <w:lang w:val="en-US"/>
              </w:rPr>
            </w:pPr>
            <w:proofErr w:type="spellStart"/>
            <w:r w:rsidRPr="00DD3866">
              <w:rPr>
                <w:rFonts w:ascii="Verdana" w:hAnsi="Verdana"/>
                <w:lang w:val="en-US"/>
              </w:rPr>
              <w:t>Rejstřík</w:t>
            </w:r>
            <w:proofErr w:type="spellEnd"/>
            <w:r w:rsidRPr="00DD3866">
              <w:rPr>
                <w:rFonts w:ascii="Verdana" w:hAnsi="Verdana"/>
                <w:lang w:val="en-US"/>
              </w:rPr>
              <w:t xml:space="preserve"> </w:t>
            </w:r>
            <w:proofErr w:type="spellStart"/>
            <w:r w:rsidRPr="00DD3866">
              <w:rPr>
                <w:rFonts w:ascii="Verdana" w:hAnsi="Verdana"/>
                <w:lang w:val="en-US"/>
              </w:rPr>
              <w:t>školských</w:t>
            </w:r>
            <w:proofErr w:type="spellEnd"/>
            <w:r w:rsidRPr="00DD3866">
              <w:rPr>
                <w:rFonts w:ascii="Verdana" w:hAnsi="Verdana"/>
                <w:lang w:val="en-US"/>
              </w:rPr>
              <w:t xml:space="preserve"> </w:t>
            </w:r>
            <w:proofErr w:type="spellStart"/>
            <w:r w:rsidRPr="00DD3866">
              <w:rPr>
                <w:rFonts w:ascii="Verdana" w:hAnsi="Verdana"/>
                <w:lang w:val="en-US"/>
              </w:rPr>
              <w:t>právnických</w:t>
            </w:r>
            <w:proofErr w:type="spellEnd"/>
            <w:r w:rsidRPr="00DD3866">
              <w:rPr>
                <w:rFonts w:ascii="Verdana" w:hAnsi="Verdana"/>
                <w:lang w:val="en-US"/>
              </w:rPr>
              <w:t xml:space="preserve"> </w:t>
            </w:r>
            <w:proofErr w:type="spellStart"/>
            <w:r w:rsidRPr="00DD3866">
              <w:rPr>
                <w:rFonts w:ascii="Verdana" w:hAnsi="Verdana"/>
                <w:lang w:val="en-US"/>
              </w:rPr>
              <w:t>osob</w:t>
            </w:r>
            <w:proofErr w:type="spellEnd"/>
            <w:r w:rsidR="002D4190" w:rsidRPr="00DD3866">
              <w:rPr>
                <w:rFonts w:ascii="Verdana" w:hAnsi="Verdana"/>
                <w:lang w:val="en-US"/>
              </w:rPr>
              <w:t xml:space="preserve"> (Registry of Education Providing Entities)</w:t>
            </w:r>
            <w:r w:rsidR="004A05BC" w:rsidRPr="00DD3866">
              <w:rPr>
                <w:rStyle w:val="FootnoteReference"/>
                <w:rFonts w:ascii="Verdana" w:hAnsi="Verdana"/>
                <w:lang w:val="en-US"/>
              </w:rPr>
              <w:footnoteReference w:id="28"/>
            </w:r>
          </w:p>
        </w:tc>
        <w:tc>
          <w:tcPr>
            <w:tcW w:w="1008" w:type="pct"/>
            <w:vAlign w:val="center"/>
          </w:tcPr>
          <w:p w14:paraId="14D5A707" w14:textId="77777777" w:rsidR="00174BC2" w:rsidRPr="00DD3866" w:rsidRDefault="00174BC2" w:rsidP="00052347">
            <w:pPr>
              <w:spacing w:after="0" w:line="240" w:lineRule="auto"/>
              <w:rPr>
                <w:rFonts w:ascii="Verdana" w:hAnsi="Verdana"/>
                <w:lang w:val="en-US"/>
              </w:rPr>
            </w:pPr>
            <w:proofErr w:type="spellStart"/>
            <w:r w:rsidRPr="00DD3866">
              <w:rPr>
                <w:rFonts w:ascii="Verdana" w:hAnsi="Verdana"/>
                <w:lang w:val="en-US"/>
              </w:rPr>
              <w:t>Ministerstvo</w:t>
            </w:r>
            <w:proofErr w:type="spellEnd"/>
            <w:r w:rsidRPr="00DD3866">
              <w:rPr>
                <w:rFonts w:ascii="Verdana" w:hAnsi="Verdana"/>
                <w:lang w:val="en-US"/>
              </w:rPr>
              <w:t xml:space="preserve"> </w:t>
            </w:r>
            <w:proofErr w:type="spellStart"/>
            <w:r w:rsidRPr="00DD3866">
              <w:rPr>
                <w:rFonts w:ascii="Verdana" w:hAnsi="Verdana"/>
                <w:lang w:val="en-US"/>
              </w:rPr>
              <w:t>školství</w:t>
            </w:r>
            <w:proofErr w:type="spellEnd"/>
            <w:r w:rsidRPr="00DD3866">
              <w:rPr>
                <w:rFonts w:ascii="Verdana" w:hAnsi="Verdana"/>
                <w:lang w:val="en-US"/>
              </w:rPr>
              <w:t xml:space="preserve">, </w:t>
            </w:r>
            <w:proofErr w:type="spellStart"/>
            <w:r w:rsidRPr="00DD3866">
              <w:rPr>
                <w:rFonts w:ascii="Verdana" w:hAnsi="Verdana"/>
                <w:lang w:val="en-US"/>
              </w:rPr>
              <w:t>mládeže</w:t>
            </w:r>
            <w:proofErr w:type="spellEnd"/>
            <w:r w:rsidRPr="00DD3866">
              <w:rPr>
                <w:rFonts w:ascii="Verdana" w:hAnsi="Verdana"/>
                <w:lang w:val="en-US"/>
              </w:rPr>
              <w:t xml:space="preserve"> a </w:t>
            </w:r>
            <w:proofErr w:type="spellStart"/>
            <w:r w:rsidRPr="00DD3866">
              <w:rPr>
                <w:rFonts w:ascii="Verdana" w:hAnsi="Verdana"/>
                <w:lang w:val="en-US"/>
              </w:rPr>
              <w:t>tělovýchovy</w:t>
            </w:r>
            <w:proofErr w:type="spellEnd"/>
            <w:r w:rsidRPr="00DD3866">
              <w:rPr>
                <w:rFonts w:ascii="Verdana" w:hAnsi="Verdana"/>
                <w:lang w:val="en-US"/>
              </w:rPr>
              <w:t xml:space="preserve"> </w:t>
            </w:r>
            <w:proofErr w:type="spellStart"/>
            <w:r w:rsidRPr="00DD3866">
              <w:rPr>
                <w:rFonts w:ascii="Verdana" w:hAnsi="Verdana"/>
                <w:lang w:val="en-US"/>
              </w:rPr>
              <w:t>České</w:t>
            </w:r>
            <w:proofErr w:type="spellEnd"/>
            <w:r w:rsidRPr="00DD3866">
              <w:rPr>
                <w:rFonts w:ascii="Verdana" w:hAnsi="Verdana"/>
                <w:lang w:val="en-US"/>
              </w:rPr>
              <w:t xml:space="preserve"> </w:t>
            </w:r>
            <w:proofErr w:type="spellStart"/>
            <w:r w:rsidRPr="00DD3866">
              <w:rPr>
                <w:rFonts w:ascii="Verdana" w:hAnsi="Verdana"/>
                <w:lang w:val="en-US"/>
              </w:rPr>
              <w:t>republiky</w:t>
            </w:r>
            <w:proofErr w:type="spellEnd"/>
            <w:r w:rsidR="00A84E78" w:rsidRPr="00DD3866">
              <w:rPr>
                <w:rFonts w:ascii="Verdana" w:hAnsi="Verdana"/>
                <w:lang w:val="en-US"/>
              </w:rPr>
              <w:t xml:space="preserve"> (Ministry of Education, Youth and Sports of the Czech Republic)</w:t>
            </w:r>
          </w:p>
          <w:p w14:paraId="14D5A708" w14:textId="77777777" w:rsidR="00174BC2" w:rsidRPr="00DD3866" w:rsidRDefault="00174BC2" w:rsidP="007005B5">
            <w:pPr>
              <w:spacing w:after="0" w:line="240" w:lineRule="auto"/>
              <w:rPr>
                <w:rFonts w:ascii="Verdana" w:hAnsi="Verdana"/>
                <w:lang w:val="en-US"/>
              </w:rPr>
            </w:pPr>
          </w:p>
        </w:tc>
        <w:tc>
          <w:tcPr>
            <w:tcW w:w="652" w:type="pct"/>
            <w:vAlign w:val="center"/>
          </w:tcPr>
          <w:p w14:paraId="14D5A709" w14:textId="77777777" w:rsidR="00174BC2" w:rsidRPr="00DD3866" w:rsidRDefault="00174BC2" w:rsidP="009F18CD">
            <w:pPr>
              <w:spacing w:after="0" w:line="240" w:lineRule="auto"/>
              <w:rPr>
                <w:rFonts w:ascii="Verdana" w:hAnsi="Verdana"/>
                <w:lang w:val="en-US"/>
              </w:rPr>
            </w:pPr>
            <w:r w:rsidRPr="00DD3866">
              <w:rPr>
                <w:rFonts w:ascii="Verdana" w:hAnsi="Verdana"/>
                <w:lang w:val="en-US"/>
              </w:rPr>
              <w:t>2014</w:t>
            </w:r>
          </w:p>
        </w:tc>
        <w:tc>
          <w:tcPr>
            <w:tcW w:w="519" w:type="pct"/>
            <w:vAlign w:val="center"/>
          </w:tcPr>
          <w:p w14:paraId="14D5A70A" w14:textId="77777777" w:rsidR="00174BC2" w:rsidRPr="00DD3866" w:rsidRDefault="00DF65AD" w:rsidP="009F18CD">
            <w:pPr>
              <w:spacing w:after="0" w:line="240" w:lineRule="auto"/>
              <w:rPr>
                <w:rFonts w:ascii="Verdana" w:hAnsi="Verdana"/>
                <w:lang w:val="en-US"/>
              </w:rPr>
            </w:pPr>
            <w:r w:rsidRPr="00DD3866">
              <w:rPr>
                <w:rFonts w:ascii="Verdana" w:hAnsi="Verdana"/>
                <w:lang w:val="en-US"/>
              </w:rPr>
              <w:t>Updated</w:t>
            </w:r>
            <w:r w:rsidR="00174BC2" w:rsidRPr="00DD3866">
              <w:rPr>
                <w:rFonts w:ascii="Verdana" w:hAnsi="Verdana"/>
                <w:lang w:val="en-US"/>
              </w:rPr>
              <w:t xml:space="preserve"> 15.7.2014</w:t>
            </w:r>
          </w:p>
        </w:tc>
        <w:tc>
          <w:tcPr>
            <w:tcW w:w="878" w:type="pct"/>
            <w:vAlign w:val="center"/>
          </w:tcPr>
          <w:p w14:paraId="14D5A70B" w14:textId="77777777" w:rsidR="00174BC2" w:rsidRPr="00DD3866" w:rsidRDefault="00DF65AD" w:rsidP="00110B74">
            <w:pPr>
              <w:spacing w:after="0" w:line="240" w:lineRule="auto"/>
              <w:rPr>
                <w:rFonts w:ascii="Verdana" w:hAnsi="Verdana"/>
                <w:lang w:val="en-US"/>
              </w:rPr>
            </w:pPr>
            <w:r w:rsidRPr="00DD3866">
              <w:rPr>
                <w:rFonts w:ascii="Verdana" w:hAnsi="Verdana"/>
                <w:lang w:val="en-US"/>
              </w:rPr>
              <w:t>Administrative data</w:t>
            </w:r>
          </w:p>
        </w:tc>
        <w:tc>
          <w:tcPr>
            <w:tcW w:w="440" w:type="pct"/>
            <w:vAlign w:val="center"/>
          </w:tcPr>
          <w:p w14:paraId="14D5A70C" w14:textId="77777777" w:rsidR="00174BC2" w:rsidRPr="00DD3866" w:rsidRDefault="00DF65AD" w:rsidP="00110B74">
            <w:pPr>
              <w:spacing w:after="0" w:line="240" w:lineRule="auto"/>
              <w:rPr>
                <w:rFonts w:ascii="Verdana" w:hAnsi="Verdana"/>
                <w:lang w:val="en-US"/>
              </w:rPr>
            </w:pPr>
            <w:r w:rsidRPr="00DD3866">
              <w:rPr>
                <w:rFonts w:ascii="Verdana" w:hAnsi="Verdana"/>
                <w:lang w:val="en-US"/>
              </w:rPr>
              <w:t>National</w:t>
            </w:r>
            <w:r w:rsidR="00174BC2" w:rsidRPr="00DD3866">
              <w:rPr>
                <w:rFonts w:ascii="Verdana" w:hAnsi="Verdana"/>
                <w:lang w:val="en-US"/>
              </w:rPr>
              <w:t xml:space="preserve"> </w:t>
            </w:r>
          </w:p>
        </w:tc>
        <w:tc>
          <w:tcPr>
            <w:tcW w:w="697" w:type="pct"/>
            <w:vAlign w:val="center"/>
          </w:tcPr>
          <w:p w14:paraId="14D5A70D" w14:textId="77777777" w:rsidR="00174BC2" w:rsidRPr="00DD3866" w:rsidRDefault="00C6612A" w:rsidP="009F18CD">
            <w:pPr>
              <w:spacing w:after="0" w:line="240" w:lineRule="auto"/>
              <w:rPr>
                <w:rFonts w:ascii="Verdana" w:hAnsi="Verdana"/>
                <w:lang w:val="en-US"/>
              </w:rPr>
            </w:pPr>
            <w:r w:rsidRPr="00DD3866">
              <w:rPr>
                <w:rFonts w:ascii="Verdana" w:hAnsi="Verdana"/>
                <w:lang w:val="en-US"/>
              </w:rPr>
              <w:t>Residential facility for children, pupils and students with special learning needs</w:t>
            </w:r>
          </w:p>
        </w:tc>
      </w:tr>
      <w:tr w:rsidR="00174BC2" w:rsidRPr="00DD3866" w14:paraId="14D5A717" w14:textId="77777777" w:rsidTr="00567873">
        <w:trPr>
          <w:trHeight w:val="510"/>
        </w:trPr>
        <w:tc>
          <w:tcPr>
            <w:tcW w:w="806" w:type="pct"/>
            <w:vAlign w:val="center"/>
          </w:tcPr>
          <w:p w14:paraId="14D5A70F" w14:textId="77777777" w:rsidR="00174BC2" w:rsidRPr="00DD3866" w:rsidRDefault="00174BC2" w:rsidP="004A05BC">
            <w:pPr>
              <w:spacing w:after="0" w:line="240" w:lineRule="auto"/>
              <w:rPr>
                <w:rFonts w:ascii="Verdana" w:hAnsi="Verdana"/>
                <w:lang w:val="en-US"/>
              </w:rPr>
            </w:pPr>
            <w:proofErr w:type="spellStart"/>
            <w:r w:rsidRPr="00DD3866">
              <w:rPr>
                <w:rFonts w:ascii="Verdana" w:hAnsi="Verdana"/>
                <w:lang w:val="en-US"/>
              </w:rPr>
              <w:t>Ad</w:t>
            </w:r>
            <w:r w:rsidR="004A05BC" w:rsidRPr="00DD3866">
              <w:rPr>
                <w:rFonts w:ascii="Verdana" w:hAnsi="Verdana"/>
                <w:lang w:val="en-US"/>
              </w:rPr>
              <w:t>resář</w:t>
            </w:r>
            <w:proofErr w:type="spellEnd"/>
            <w:r w:rsidR="004A05BC" w:rsidRPr="00DD3866">
              <w:rPr>
                <w:rFonts w:ascii="Verdana" w:hAnsi="Verdana"/>
                <w:lang w:val="en-US"/>
              </w:rPr>
              <w:t xml:space="preserve"> </w:t>
            </w:r>
            <w:proofErr w:type="spellStart"/>
            <w:r w:rsidR="004A05BC" w:rsidRPr="00DD3866">
              <w:rPr>
                <w:rFonts w:ascii="Verdana" w:hAnsi="Verdana"/>
                <w:lang w:val="en-US"/>
              </w:rPr>
              <w:t>škol</w:t>
            </w:r>
            <w:proofErr w:type="spellEnd"/>
            <w:r w:rsidR="004A05BC" w:rsidRPr="00DD3866">
              <w:rPr>
                <w:rFonts w:ascii="Verdana" w:hAnsi="Verdana"/>
                <w:lang w:val="en-US"/>
              </w:rPr>
              <w:t xml:space="preserve"> a </w:t>
            </w:r>
            <w:proofErr w:type="spellStart"/>
            <w:r w:rsidR="004A05BC" w:rsidRPr="00DD3866">
              <w:rPr>
                <w:rFonts w:ascii="Verdana" w:hAnsi="Verdana"/>
                <w:lang w:val="en-US"/>
              </w:rPr>
              <w:t>školských</w:t>
            </w:r>
            <w:proofErr w:type="spellEnd"/>
            <w:r w:rsidR="004A05BC" w:rsidRPr="00DD3866">
              <w:rPr>
                <w:rFonts w:ascii="Verdana" w:hAnsi="Verdana"/>
                <w:lang w:val="en-US"/>
              </w:rPr>
              <w:t xml:space="preserve"> </w:t>
            </w:r>
            <w:proofErr w:type="spellStart"/>
            <w:r w:rsidR="004A05BC" w:rsidRPr="00DD3866">
              <w:rPr>
                <w:rFonts w:ascii="Verdana" w:hAnsi="Verdana"/>
                <w:lang w:val="en-US"/>
              </w:rPr>
              <w:t>zařízení</w:t>
            </w:r>
            <w:proofErr w:type="spellEnd"/>
            <w:r w:rsidR="002D4190" w:rsidRPr="00DD3866">
              <w:rPr>
                <w:rFonts w:ascii="Verdana" w:hAnsi="Verdana"/>
                <w:lang w:val="en-US"/>
              </w:rPr>
              <w:t xml:space="preserve"> (Directory of Schools and Education Facilities)</w:t>
            </w:r>
            <w:r w:rsidR="004A05BC" w:rsidRPr="00DD3866">
              <w:rPr>
                <w:rStyle w:val="FootnoteReference"/>
                <w:rFonts w:ascii="Verdana" w:hAnsi="Verdana"/>
                <w:lang w:val="en-US"/>
              </w:rPr>
              <w:footnoteReference w:id="29"/>
            </w:r>
          </w:p>
        </w:tc>
        <w:tc>
          <w:tcPr>
            <w:tcW w:w="1008" w:type="pct"/>
            <w:vAlign w:val="center"/>
          </w:tcPr>
          <w:p w14:paraId="14D5A710" w14:textId="77777777" w:rsidR="00174BC2" w:rsidRPr="00DD3866" w:rsidRDefault="00174BC2" w:rsidP="00052347">
            <w:pPr>
              <w:spacing w:after="0" w:line="240" w:lineRule="auto"/>
              <w:rPr>
                <w:rFonts w:ascii="Verdana" w:hAnsi="Verdana"/>
                <w:lang w:val="en-US"/>
              </w:rPr>
            </w:pPr>
            <w:proofErr w:type="spellStart"/>
            <w:r w:rsidRPr="00DD3866">
              <w:rPr>
                <w:rFonts w:ascii="Verdana" w:hAnsi="Verdana"/>
                <w:lang w:val="en-US"/>
              </w:rPr>
              <w:t>Ministerstvo</w:t>
            </w:r>
            <w:proofErr w:type="spellEnd"/>
            <w:r w:rsidRPr="00DD3866">
              <w:rPr>
                <w:rFonts w:ascii="Verdana" w:hAnsi="Verdana"/>
                <w:lang w:val="en-US"/>
              </w:rPr>
              <w:t xml:space="preserve"> </w:t>
            </w:r>
            <w:proofErr w:type="spellStart"/>
            <w:r w:rsidRPr="00DD3866">
              <w:rPr>
                <w:rFonts w:ascii="Verdana" w:hAnsi="Verdana"/>
                <w:lang w:val="en-US"/>
              </w:rPr>
              <w:t>školství</w:t>
            </w:r>
            <w:proofErr w:type="spellEnd"/>
            <w:r w:rsidRPr="00DD3866">
              <w:rPr>
                <w:rFonts w:ascii="Verdana" w:hAnsi="Verdana"/>
                <w:lang w:val="en-US"/>
              </w:rPr>
              <w:t xml:space="preserve">, </w:t>
            </w:r>
            <w:proofErr w:type="spellStart"/>
            <w:r w:rsidRPr="00DD3866">
              <w:rPr>
                <w:rFonts w:ascii="Verdana" w:hAnsi="Verdana"/>
                <w:lang w:val="en-US"/>
              </w:rPr>
              <w:t>mládeže</w:t>
            </w:r>
            <w:proofErr w:type="spellEnd"/>
            <w:r w:rsidRPr="00DD3866">
              <w:rPr>
                <w:rFonts w:ascii="Verdana" w:hAnsi="Verdana"/>
                <w:lang w:val="en-US"/>
              </w:rPr>
              <w:t xml:space="preserve"> a </w:t>
            </w:r>
            <w:proofErr w:type="spellStart"/>
            <w:r w:rsidRPr="00DD3866">
              <w:rPr>
                <w:rFonts w:ascii="Verdana" w:hAnsi="Verdana"/>
                <w:lang w:val="en-US"/>
              </w:rPr>
              <w:t>tělovýchovy</w:t>
            </w:r>
            <w:proofErr w:type="spellEnd"/>
            <w:r w:rsidRPr="00DD3866">
              <w:rPr>
                <w:rFonts w:ascii="Verdana" w:hAnsi="Verdana"/>
                <w:lang w:val="en-US"/>
              </w:rPr>
              <w:t xml:space="preserve"> </w:t>
            </w:r>
            <w:proofErr w:type="spellStart"/>
            <w:r w:rsidRPr="00DD3866">
              <w:rPr>
                <w:rFonts w:ascii="Verdana" w:hAnsi="Verdana"/>
                <w:lang w:val="en-US"/>
              </w:rPr>
              <w:t>České</w:t>
            </w:r>
            <w:proofErr w:type="spellEnd"/>
            <w:r w:rsidRPr="00DD3866">
              <w:rPr>
                <w:rFonts w:ascii="Verdana" w:hAnsi="Verdana"/>
                <w:lang w:val="en-US"/>
              </w:rPr>
              <w:t xml:space="preserve"> </w:t>
            </w:r>
            <w:proofErr w:type="spellStart"/>
            <w:r w:rsidRPr="00DD3866">
              <w:rPr>
                <w:rFonts w:ascii="Verdana" w:hAnsi="Verdana"/>
                <w:lang w:val="en-US"/>
              </w:rPr>
              <w:t>republiky</w:t>
            </w:r>
            <w:proofErr w:type="spellEnd"/>
            <w:r w:rsidR="00A84E78" w:rsidRPr="00DD3866">
              <w:rPr>
                <w:rFonts w:ascii="Verdana" w:hAnsi="Verdana"/>
                <w:lang w:val="en-US"/>
              </w:rPr>
              <w:t xml:space="preserve"> (Ministry of Education, Youth and Sports of the Czech Republic)</w:t>
            </w:r>
          </w:p>
          <w:p w14:paraId="14D5A711" w14:textId="77777777" w:rsidR="00174BC2" w:rsidRPr="00DD3866" w:rsidRDefault="00174BC2" w:rsidP="007005B5">
            <w:pPr>
              <w:spacing w:after="0" w:line="240" w:lineRule="auto"/>
              <w:rPr>
                <w:rFonts w:ascii="Verdana" w:hAnsi="Verdana"/>
                <w:lang w:val="en-US"/>
              </w:rPr>
            </w:pPr>
          </w:p>
        </w:tc>
        <w:tc>
          <w:tcPr>
            <w:tcW w:w="652" w:type="pct"/>
            <w:vAlign w:val="center"/>
          </w:tcPr>
          <w:p w14:paraId="14D5A712" w14:textId="77777777" w:rsidR="00174BC2" w:rsidRPr="00DD3866" w:rsidRDefault="00174BC2" w:rsidP="009F18CD">
            <w:pPr>
              <w:spacing w:after="0" w:line="240" w:lineRule="auto"/>
              <w:rPr>
                <w:rFonts w:ascii="Verdana" w:hAnsi="Verdana"/>
                <w:lang w:val="en-US"/>
              </w:rPr>
            </w:pPr>
            <w:r w:rsidRPr="00DD3866">
              <w:rPr>
                <w:rFonts w:ascii="Verdana" w:hAnsi="Verdana"/>
                <w:lang w:val="en-US"/>
              </w:rPr>
              <w:t>2014</w:t>
            </w:r>
          </w:p>
        </w:tc>
        <w:tc>
          <w:tcPr>
            <w:tcW w:w="519" w:type="pct"/>
            <w:vAlign w:val="center"/>
          </w:tcPr>
          <w:p w14:paraId="14D5A713" w14:textId="77777777" w:rsidR="00174BC2" w:rsidRPr="00DD3866" w:rsidRDefault="00DF65AD" w:rsidP="009F18CD">
            <w:pPr>
              <w:spacing w:after="0" w:line="240" w:lineRule="auto"/>
              <w:rPr>
                <w:rFonts w:ascii="Verdana" w:hAnsi="Verdana"/>
                <w:lang w:val="en-US"/>
              </w:rPr>
            </w:pPr>
            <w:r w:rsidRPr="00DD3866">
              <w:rPr>
                <w:rFonts w:ascii="Verdana" w:hAnsi="Verdana"/>
                <w:lang w:val="en-US"/>
              </w:rPr>
              <w:t>Updated</w:t>
            </w:r>
            <w:r w:rsidR="00174BC2" w:rsidRPr="00DD3866">
              <w:rPr>
                <w:rFonts w:ascii="Verdana" w:hAnsi="Verdana"/>
                <w:lang w:val="en-US"/>
              </w:rPr>
              <w:t xml:space="preserve"> 15.7.2014</w:t>
            </w:r>
          </w:p>
        </w:tc>
        <w:tc>
          <w:tcPr>
            <w:tcW w:w="878" w:type="pct"/>
            <w:vAlign w:val="center"/>
          </w:tcPr>
          <w:p w14:paraId="14D5A714" w14:textId="77777777" w:rsidR="00174BC2" w:rsidRPr="00DD3866" w:rsidRDefault="00DF65AD" w:rsidP="00110B74">
            <w:pPr>
              <w:spacing w:after="0" w:line="240" w:lineRule="auto"/>
              <w:rPr>
                <w:rFonts w:ascii="Verdana" w:hAnsi="Verdana"/>
                <w:lang w:val="en-US"/>
              </w:rPr>
            </w:pPr>
            <w:r w:rsidRPr="00DD3866">
              <w:rPr>
                <w:rFonts w:ascii="Verdana" w:hAnsi="Verdana"/>
                <w:lang w:val="en-US"/>
              </w:rPr>
              <w:t>Administrative data</w:t>
            </w:r>
          </w:p>
        </w:tc>
        <w:tc>
          <w:tcPr>
            <w:tcW w:w="440" w:type="pct"/>
            <w:vAlign w:val="center"/>
          </w:tcPr>
          <w:p w14:paraId="14D5A715" w14:textId="77777777" w:rsidR="00174BC2" w:rsidRPr="00DD3866" w:rsidRDefault="00DF65AD" w:rsidP="00110B74">
            <w:pPr>
              <w:spacing w:after="0" w:line="240" w:lineRule="auto"/>
              <w:rPr>
                <w:rFonts w:ascii="Verdana" w:hAnsi="Verdana"/>
                <w:lang w:val="en-US"/>
              </w:rPr>
            </w:pPr>
            <w:r w:rsidRPr="00DD3866">
              <w:rPr>
                <w:rFonts w:ascii="Verdana" w:hAnsi="Verdana"/>
                <w:lang w:val="en-US"/>
              </w:rPr>
              <w:t>National</w:t>
            </w:r>
            <w:r w:rsidR="00174BC2" w:rsidRPr="00DD3866">
              <w:rPr>
                <w:rFonts w:ascii="Verdana" w:hAnsi="Verdana"/>
                <w:lang w:val="en-US"/>
              </w:rPr>
              <w:t xml:space="preserve"> </w:t>
            </w:r>
          </w:p>
        </w:tc>
        <w:tc>
          <w:tcPr>
            <w:tcW w:w="697" w:type="pct"/>
            <w:vAlign w:val="center"/>
          </w:tcPr>
          <w:p w14:paraId="14D5A716" w14:textId="77777777" w:rsidR="00174BC2" w:rsidRPr="00DD3866" w:rsidRDefault="00C6612A" w:rsidP="009F18CD">
            <w:pPr>
              <w:spacing w:after="0" w:line="240" w:lineRule="auto"/>
              <w:rPr>
                <w:rFonts w:ascii="Verdana" w:hAnsi="Verdana"/>
                <w:lang w:val="en-US"/>
              </w:rPr>
            </w:pPr>
            <w:r w:rsidRPr="00DD3866">
              <w:rPr>
                <w:rFonts w:ascii="Verdana" w:hAnsi="Verdana"/>
                <w:lang w:val="en-US"/>
              </w:rPr>
              <w:t>Residential facility for children, pupils and students with special learning needs</w:t>
            </w:r>
          </w:p>
        </w:tc>
      </w:tr>
      <w:tr w:rsidR="00C6612A" w:rsidRPr="00DD3866" w14:paraId="14D5A720" w14:textId="77777777" w:rsidTr="00567873">
        <w:trPr>
          <w:trHeight w:val="510"/>
        </w:trPr>
        <w:tc>
          <w:tcPr>
            <w:tcW w:w="806" w:type="pct"/>
            <w:vAlign w:val="center"/>
          </w:tcPr>
          <w:p w14:paraId="14D5A718" w14:textId="77777777" w:rsidR="00C6612A" w:rsidRPr="00DD3866" w:rsidRDefault="00C6612A" w:rsidP="004A05BC">
            <w:pPr>
              <w:spacing w:after="0" w:line="240" w:lineRule="auto"/>
              <w:rPr>
                <w:rFonts w:ascii="Verdana" w:hAnsi="Verdana"/>
                <w:lang w:val="en-US"/>
              </w:rPr>
            </w:pPr>
            <w:proofErr w:type="spellStart"/>
            <w:r w:rsidRPr="00DD3866">
              <w:rPr>
                <w:rFonts w:ascii="Verdana" w:hAnsi="Verdana"/>
                <w:lang w:val="en-US"/>
              </w:rPr>
              <w:t>Výběrové</w:t>
            </w:r>
            <w:proofErr w:type="spellEnd"/>
            <w:r w:rsidRPr="00DD3866">
              <w:rPr>
                <w:rFonts w:ascii="Verdana" w:hAnsi="Verdana"/>
                <w:lang w:val="en-US"/>
              </w:rPr>
              <w:t xml:space="preserve"> </w:t>
            </w:r>
            <w:proofErr w:type="spellStart"/>
            <w:r w:rsidRPr="00DD3866">
              <w:rPr>
                <w:rFonts w:ascii="Verdana" w:hAnsi="Verdana"/>
                <w:lang w:val="en-US"/>
              </w:rPr>
              <w:t>šetření</w:t>
            </w:r>
            <w:proofErr w:type="spellEnd"/>
            <w:r w:rsidRPr="00DD3866">
              <w:rPr>
                <w:rFonts w:ascii="Verdana" w:hAnsi="Verdana"/>
                <w:lang w:val="en-US"/>
              </w:rPr>
              <w:t xml:space="preserve"> </w:t>
            </w:r>
            <w:proofErr w:type="spellStart"/>
            <w:r w:rsidRPr="00DD3866">
              <w:rPr>
                <w:rFonts w:ascii="Verdana" w:hAnsi="Verdana"/>
                <w:lang w:val="en-US"/>
              </w:rPr>
              <w:t>zdravotně</w:t>
            </w:r>
            <w:proofErr w:type="spellEnd"/>
            <w:r w:rsidRPr="00DD3866">
              <w:rPr>
                <w:rFonts w:ascii="Verdana" w:hAnsi="Verdana"/>
                <w:lang w:val="en-US"/>
              </w:rPr>
              <w:t xml:space="preserve"> </w:t>
            </w:r>
            <w:proofErr w:type="spellStart"/>
            <w:r w:rsidRPr="00DD3866">
              <w:rPr>
                <w:rFonts w:ascii="Verdana" w:hAnsi="Verdana"/>
                <w:lang w:val="en-US"/>
              </w:rPr>
              <w:t>postižených</w:t>
            </w:r>
            <w:proofErr w:type="spellEnd"/>
            <w:r w:rsidRPr="00DD3866">
              <w:rPr>
                <w:rFonts w:ascii="Verdana" w:hAnsi="Verdana"/>
                <w:lang w:val="en-US"/>
              </w:rPr>
              <w:t xml:space="preserve"> </w:t>
            </w:r>
            <w:proofErr w:type="spellStart"/>
            <w:r w:rsidRPr="00DD3866">
              <w:rPr>
                <w:rFonts w:ascii="Verdana" w:hAnsi="Verdana"/>
                <w:lang w:val="en-US"/>
              </w:rPr>
              <w:t>osob</w:t>
            </w:r>
            <w:proofErr w:type="spellEnd"/>
            <w:r w:rsidRPr="00DD3866">
              <w:rPr>
                <w:rFonts w:ascii="Verdana" w:hAnsi="Verdana"/>
                <w:lang w:val="en-US"/>
              </w:rPr>
              <w:t xml:space="preserve"> 2013 (Selective research of individuals with disabilities 2013)</w:t>
            </w:r>
            <w:r w:rsidRPr="00DD3866">
              <w:rPr>
                <w:rStyle w:val="FootnoteReference"/>
                <w:rFonts w:ascii="Verdana" w:hAnsi="Verdana"/>
                <w:lang w:val="en-US"/>
              </w:rPr>
              <w:footnoteReference w:id="30"/>
            </w:r>
          </w:p>
        </w:tc>
        <w:tc>
          <w:tcPr>
            <w:tcW w:w="1008" w:type="pct"/>
            <w:vAlign w:val="center"/>
          </w:tcPr>
          <w:p w14:paraId="14D5A719" w14:textId="77777777" w:rsidR="00C6612A" w:rsidRPr="00DD3866" w:rsidRDefault="00C6612A" w:rsidP="009F18CD">
            <w:pPr>
              <w:spacing w:after="0" w:line="240" w:lineRule="auto"/>
              <w:rPr>
                <w:rFonts w:ascii="Verdana" w:hAnsi="Verdana"/>
                <w:lang w:val="en-US"/>
              </w:rPr>
            </w:pPr>
            <w:proofErr w:type="spellStart"/>
            <w:r w:rsidRPr="00DD3866">
              <w:rPr>
                <w:rFonts w:ascii="Verdana" w:hAnsi="Verdana"/>
                <w:lang w:val="en-US"/>
              </w:rPr>
              <w:t>Český</w:t>
            </w:r>
            <w:proofErr w:type="spellEnd"/>
            <w:r w:rsidRPr="00DD3866">
              <w:rPr>
                <w:rFonts w:ascii="Verdana" w:hAnsi="Verdana"/>
                <w:lang w:val="en-US"/>
              </w:rPr>
              <w:t xml:space="preserve"> </w:t>
            </w:r>
            <w:proofErr w:type="spellStart"/>
            <w:r w:rsidRPr="00DD3866">
              <w:rPr>
                <w:rFonts w:ascii="Verdana" w:hAnsi="Verdana"/>
                <w:lang w:val="en-US"/>
              </w:rPr>
              <w:t>statistický</w:t>
            </w:r>
            <w:proofErr w:type="spellEnd"/>
            <w:r w:rsidRPr="00DD3866">
              <w:rPr>
                <w:rFonts w:ascii="Verdana" w:hAnsi="Verdana"/>
                <w:lang w:val="en-US"/>
              </w:rPr>
              <w:t xml:space="preserve"> </w:t>
            </w:r>
            <w:proofErr w:type="spellStart"/>
            <w:r w:rsidRPr="00DD3866">
              <w:rPr>
                <w:rFonts w:ascii="Verdana" w:hAnsi="Verdana"/>
                <w:lang w:val="en-US"/>
              </w:rPr>
              <w:t>úřad</w:t>
            </w:r>
            <w:proofErr w:type="spellEnd"/>
            <w:r w:rsidRPr="00DD3866">
              <w:rPr>
                <w:rFonts w:ascii="Verdana" w:hAnsi="Verdana"/>
                <w:lang w:val="en-US"/>
              </w:rPr>
              <w:t xml:space="preserve"> / </w:t>
            </w:r>
            <w:proofErr w:type="spellStart"/>
            <w:r w:rsidRPr="00DD3866">
              <w:rPr>
                <w:rFonts w:ascii="Verdana" w:hAnsi="Verdana"/>
                <w:lang w:val="en-US"/>
              </w:rPr>
              <w:t>ústřední</w:t>
            </w:r>
            <w:proofErr w:type="spellEnd"/>
            <w:r w:rsidRPr="00DD3866">
              <w:rPr>
                <w:rFonts w:ascii="Verdana" w:hAnsi="Verdana"/>
                <w:lang w:val="en-US"/>
              </w:rPr>
              <w:t xml:space="preserve"> </w:t>
            </w:r>
            <w:proofErr w:type="spellStart"/>
            <w:r w:rsidRPr="00DD3866">
              <w:rPr>
                <w:rFonts w:ascii="Verdana" w:hAnsi="Verdana"/>
                <w:lang w:val="en-US"/>
              </w:rPr>
              <w:t>orgán</w:t>
            </w:r>
            <w:proofErr w:type="spellEnd"/>
            <w:r w:rsidRPr="00DD3866">
              <w:rPr>
                <w:rFonts w:ascii="Verdana" w:hAnsi="Verdana"/>
                <w:lang w:val="en-US"/>
              </w:rPr>
              <w:t xml:space="preserve"> </w:t>
            </w:r>
            <w:proofErr w:type="spellStart"/>
            <w:r w:rsidRPr="00DD3866">
              <w:rPr>
                <w:rFonts w:ascii="Verdana" w:hAnsi="Verdana"/>
                <w:lang w:val="en-US"/>
              </w:rPr>
              <w:t>státní</w:t>
            </w:r>
            <w:proofErr w:type="spellEnd"/>
            <w:r w:rsidRPr="00DD3866">
              <w:rPr>
                <w:rFonts w:ascii="Verdana" w:hAnsi="Verdana"/>
                <w:lang w:val="en-US"/>
              </w:rPr>
              <w:t xml:space="preserve"> </w:t>
            </w:r>
            <w:proofErr w:type="spellStart"/>
            <w:r w:rsidRPr="00DD3866">
              <w:rPr>
                <w:rFonts w:ascii="Verdana" w:hAnsi="Verdana"/>
                <w:lang w:val="en-US"/>
              </w:rPr>
              <w:t>správy</w:t>
            </w:r>
            <w:proofErr w:type="spellEnd"/>
            <w:r w:rsidRPr="00DD3866">
              <w:rPr>
                <w:rFonts w:ascii="Verdana" w:hAnsi="Verdana"/>
                <w:lang w:val="en-US"/>
              </w:rPr>
              <w:t xml:space="preserve"> ČR (Czech Statistical Office / Central Administrational Authority of the Czech Republic)</w:t>
            </w:r>
          </w:p>
          <w:p w14:paraId="14D5A71A" w14:textId="77777777" w:rsidR="00C6612A" w:rsidRPr="00DD3866" w:rsidRDefault="00C6612A" w:rsidP="007005B5">
            <w:pPr>
              <w:spacing w:after="0" w:line="240" w:lineRule="auto"/>
              <w:rPr>
                <w:rFonts w:ascii="Verdana" w:hAnsi="Verdana"/>
                <w:sz w:val="14"/>
                <w:szCs w:val="14"/>
                <w:lang w:val="en-US"/>
              </w:rPr>
            </w:pPr>
          </w:p>
        </w:tc>
        <w:tc>
          <w:tcPr>
            <w:tcW w:w="652" w:type="pct"/>
            <w:vAlign w:val="center"/>
          </w:tcPr>
          <w:p w14:paraId="14D5A71B" w14:textId="77777777" w:rsidR="00C6612A" w:rsidRPr="00DD3866" w:rsidRDefault="00C6612A" w:rsidP="009F18CD">
            <w:pPr>
              <w:spacing w:after="0" w:line="240" w:lineRule="auto"/>
              <w:rPr>
                <w:rFonts w:ascii="Verdana" w:hAnsi="Verdana"/>
                <w:lang w:val="en-US"/>
              </w:rPr>
            </w:pPr>
            <w:r w:rsidRPr="00DD3866">
              <w:rPr>
                <w:rFonts w:ascii="Verdana" w:hAnsi="Verdana"/>
                <w:lang w:val="en-US"/>
              </w:rPr>
              <w:t>2014</w:t>
            </w:r>
          </w:p>
        </w:tc>
        <w:tc>
          <w:tcPr>
            <w:tcW w:w="519" w:type="pct"/>
            <w:vAlign w:val="center"/>
          </w:tcPr>
          <w:p w14:paraId="1A09F61D" w14:textId="77777777" w:rsidR="0095201F" w:rsidRDefault="00C6612A" w:rsidP="009F18CD">
            <w:pPr>
              <w:spacing w:after="0" w:line="240" w:lineRule="auto"/>
              <w:rPr>
                <w:rFonts w:ascii="Verdana" w:hAnsi="Verdana"/>
                <w:lang w:val="en-US"/>
              </w:rPr>
            </w:pPr>
            <w:r w:rsidRPr="00DD3866">
              <w:rPr>
                <w:rFonts w:ascii="Verdana" w:hAnsi="Verdana"/>
                <w:lang w:val="en-US"/>
              </w:rPr>
              <w:t>2007–2013</w:t>
            </w:r>
          </w:p>
          <w:p w14:paraId="4DC48EC8" w14:textId="77777777" w:rsidR="0095201F" w:rsidRDefault="0095201F" w:rsidP="009F18CD">
            <w:pPr>
              <w:spacing w:after="0" w:line="240" w:lineRule="auto"/>
              <w:rPr>
                <w:rFonts w:ascii="Verdana" w:hAnsi="Verdana"/>
                <w:lang w:val="en-US"/>
              </w:rPr>
            </w:pPr>
          </w:p>
          <w:p w14:paraId="14D5A71C" w14:textId="3FF13209" w:rsidR="00C6612A" w:rsidRPr="00DD3866" w:rsidRDefault="0095201F" w:rsidP="009F18CD">
            <w:pPr>
              <w:spacing w:after="0" w:line="240" w:lineRule="auto"/>
              <w:rPr>
                <w:rFonts w:ascii="Verdana" w:hAnsi="Verdana"/>
                <w:lang w:val="en-US"/>
              </w:rPr>
            </w:pPr>
            <w:r w:rsidRPr="0095201F">
              <w:t xml:space="preserve"> </w:t>
            </w:r>
            <w:r w:rsidRPr="0095201F">
              <w:rPr>
                <w:rFonts w:ascii="Verdana" w:hAnsi="Verdana"/>
              </w:rPr>
              <w:t xml:space="preserve">The actual collection of data took place in 2013, but the document offers comparisons of periods between 2006 and 2012. It is unclear both in the wording of the document and the methodology whether data was recorded for the whole period of 2007-2012 (2013) or </w:t>
            </w:r>
            <w:r w:rsidRPr="0095201F">
              <w:rPr>
                <w:rFonts w:ascii="Verdana" w:hAnsi="Verdana"/>
              </w:rPr>
              <w:lastRenderedPageBreak/>
              <w:t>only for the year 2013.</w:t>
            </w:r>
          </w:p>
        </w:tc>
        <w:tc>
          <w:tcPr>
            <w:tcW w:w="878" w:type="pct"/>
            <w:vAlign w:val="center"/>
          </w:tcPr>
          <w:p w14:paraId="5D7803F0" w14:textId="77777777" w:rsidR="00C6612A" w:rsidRDefault="00C6612A" w:rsidP="009F18CD">
            <w:pPr>
              <w:spacing w:after="0" w:line="240" w:lineRule="auto"/>
              <w:rPr>
                <w:rFonts w:ascii="Verdana" w:hAnsi="Verdana"/>
                <w:lang w:val="en-US"/>
              </w:rPr>
            </w:pPr>
            <w:r w:rsidRPr="00DD3866">
              <w:rPr>
                <w:rFonts w:ascii="Verdana" w:hAnsi="Verdana"/>
                <w:lang w:val="en-US"/>
              </w:rPr>
              <w:lastRenderedPageBreak/>
              <w:t>Statistical data</w:t>
            </w:r>
          </w:p>
          <w:p w14:paraId="603BFE0E" w14:textId="77777777" w:rsidR="00567873" w:rsidRDefault="00567873" w:rsidP="009F18CD">
            <w:pPr>
              <w:spacing w:after="0" w:line="240" w:lineRule="auto"/>
              <w:rPr>
                <w:rFonts w:ascii="Verdana" w:hAnsi="Verdana"/>
                <w:lang w:val="en-US"/>
              </w:rPr>
            </w:pPr>
          </w:p>
          <w:p w14:paraId="14D5A71D" w14:textId="3AF65E8B" w:rsidR="00567873" w:rsidRPr="00DD3866" w:rsidRDefault="00567873" w:rsidP="009F18CD">
            <w:pPr>
              <w:spacing w:after="0" w:line="240" w:lineRule="auto"/>
              <w:rPr>
                <w:rFonts w:ascii="Verdana" w:hAnsi="Verdana"/>
                <w:lang w:val="en-US"/>
              </w:rPr>
            </w:pPr>
            <w:r w:rsidRPr="00567873">
              <w:rPr>
                <w:rFonts w:ascii="Verdana" w:hAnsi="Verdana"/>
              </w:rPr>
              <w:t xml:space="preserve">The document states the research was based on a randomly stratified sample (according to the categories of doctors and patients). The data set was then </w:t>
            </w:r>
            <w:proofErr w:type="spellStart"/>
            <w:r w:rsidRPr="00567873">
              <w:rPr>
                <w:rFonts w:ascii="Verdana" w:hAnsi="Verdana"/>
              </w:rPr>
              <w:t>reevaluated</w:t>
            </w:r>
            <w:proofErr w:type="spellEnd"/>
            <w:r w:rsidRPr="00567873">
              <w:rPr>
                <w:rFonts w:ascii="Verdana" w:hAnsi="Verdana"/>
              </w:rPr>
              <w:t xml:space="preserve"> in order for results to reflect the total population, i.e. to be representative.</w:t>
            </w:r>
          </w:p>
        </w:tc>
        <w:tc>
          <w:tcPr>
            <w:tcW w:w="440" w:type="pct"/>
            <w:vAlign w:val="center"/>
          </w:tcPr>
          <w:p w14:paraId="14D5A71E" w14:textId="77777777" w:rsidR="00C6612A" w:rsidRPr="00DD3866" w:rsidRDefault="00C6612A" w:rsidP="009F18CD">
            <w:pPr>
              <w:spacing w:after="0" w:line="240" w:lineRule="auto"/>
              <w:rPr>
                <w:rFonts w:ascii="Verdana" w:hAnsi="Verdana"/>
                <w:lang w:val="en-US"/>
              </w:rPr>
            </w:pPr>
            <w:r w:rsidRPr="00DD3866">
              <w:rPr>
                <w:rFonts w:ascii="Verdana" w:hAnsi="Verdana"/>
                <w:lang w:val="en-US"/>
              </w:rPr>
              <w:t xml:space="preserve">National </w:t>
            </w:r>
          </w:p>
        </w:tc>
        <w:tc>
          <w:tcPr>
            <w:tcW w:w="697" w:type="pct"/>
            <w:vAlign w:val="center"/>
          </w:tcPr>
          <w:p w14:paraId="14D5A71F" w14:textId="77777777" w:rsidR="00C6612A" w:rsidRPr="00DD3866" w:rsidRDefault="00C6612A" w:rsidP="00CF721C">
            <w:pPr>
              <w:spacing w:after="0" w:line="240" w:lineRule="auto"/>
              <w:rPr>
                <w:rFonts w:ascii="Verdana" w:hAnsi="Verdana"/>
                <w:lang w:val="en-US"/>
              </w:rPr>
            </w:pPr>
            <w:r w:rsidRPr="00DD3866">
              <w:rPr>
                <w:rFonts w:ascii="Verdana" w:hAnsi="Verdana"/>
                <w:lang w:val="en-US"/>
              </w:rPr>
              <w:t>Accommodation for individuals with disabilities</w:t>
            </w:r>
          </w:p>
        </w:tc>
      </w:tr>
      <w:tr w:rsidR="00C6612A" w:rsidRPr="00DD3866" w14:paraId="14D5A729" w14:textId="77777777" w:rsidTr="00567873">
        <w:trPr>
          <w:trHeight w:val="510"/>
        </w:trPr>
        <w:tc>
          <w:tcPr>
            <w:tcW w:w="806" w:type="pct"/>
            <w:vAlign w:val="center"/>
          </w:tcPr>
          <w:p w14:paraId="14D5A721" w14:textId="77777777" w:rsidR="00C6612A" w:rsidRPr="00DD3866" w:rsidRDefault="00C6612A" w:rsidP="004A05BC">
            <w:pPr>
              <w:spacing w:after="0" w:line="240" w:lineRule="auto"/>
              <w:rPr>
                <w:rFonts w:ascii="Verdana" w:hAnsi="Verdana"/>
                <w:lang w:val="en-US"/>
              </w:rPr>
            </w:pPr>
            <w:proofErr w:type="spellStart"/>
            <w:r w:rsidRPr="00DD3866">
              <w:rPr>
                <w:rFonts w:ascii="Verdana" w:hAnsi="Verdana"/>
                <w:lang w:val="en-US"/>
              </w:rPr>
              <w:t>Výsledky</w:t>
            </w:r>
            <w:proofErr w:type="spellEnd"/>
            <w:r w:rsidRPr="00DD3866">
              <w:rPr>
                <w:rFonts w:ascii="Verdana" w:hAnsi="Verdana"/>
                <w:lang w:val="en-US"/>
              </w:rPr>
              <w:t xml:space="preserve"> </w:t>
            </w:r>
            <w:proofErr w:type="spellStart"/>
            <w:r w:rsidRPr="00DD3866">
              <w:rPr>
                <w:rFonts w:ascii="Verdana" w:hAnsi="Verdana"/>
                <w:lang w:val="en-US"/>
              </w:rPr>
              <w:t>výběrového</w:t>
            </w:r>
            <w:proofErr w:type="spellEnd"/>
            <w:r w:rsidRPr="00DD3866">
              <w:rPr>
                <w:rFonts w:ascii="Verdana" w:hAnsi="Verdana"/>
                <w:lang w:val="en-US"/>
              </w:rPr>
              <w:t xml:space="preserve"> </w:t>
            </w:r>
            <w:proofErr w:type="spellStart"/>
            <w:r w:rsidRPr="00DD3866">
              <w:rPr>
                <w:rFonts w:ascii="Verdana" w:hAnsi="Verdana"/>
                <w:lang w:val="en-US"/>
              </w:rPr>
              <w:t>šetření</w:t>
            </w:r>
            <w:proofErr w:type="spellEnd"/>
            <w:r w:rsidRPr="00DD3866">
              <w:rPr>
                <w:rFonts w:ascii="Verdana" w:hAnsi="Verdana"/>
                <w:lang w:val="en-US"/>
              </w:rPr>
              <w:t xml:space="preserve"> </w:t>
            </w:r>
            <w:proofErr w:type="spellStart"/>
            <w:r w:rsidRPr="00DD3866">
              <w:rPr>
                <w:rFonts w:ascii="Verdana" w:hAnsi="Verdana"/>
                <w:lang w:val="en-US"/>
              </w:rPr>
              <w:t>zrdravotně</w:t>
            </w:r>
            <w:proofErr w:type="spellEnd"/>
            <w:r w:rsidRPr="00DD3866">
              <w:rPr>
                <w:rFonts w:ascii="Verdana" w:hAnsi="Verdana"/>
                <w:lang w:val="en-US"/>
              </w:rPr>
              <w:t xml:space="preserve"> </w:t>
            </w:r>
            <w:proofErr w:type="spellStart"/>
            <w:r w:rsidRPr="00DD3866">
              <w:rPr>
                <w:rFonts w:ascii="Verdana" w:hAnsi="Verdana"/>
                <w:lang w:val="en-US"/>
              </w:rPr>
              <w:t>postižených</w:t>
            </w:r>
            <w:proofErr w:type="spellEnd"/>
            <w:r w:rsidRPr="00DD3866">
              <w:rPr>
                <w:rFonts w:ascii="Verdana" w:hAnsi="Verdana"/>
                <w:lang w:val="en-US"/>
              </w:rPr>
              <w:t xml:space="preserve"> </w:t>
            </w:r>
            <w:proofErr w:type="spellStart"/>
            <w:r w:rsidRPr="00DD3866">
              <w:rPr>
                <w:rFonts w:ascii="Verdana" w:hAnsi="Verdana"/>
                <w:lang w:val="en-US"/>
              </w:rPr>
              <w:t>osob</w:t>
            </w:r>
            <w:proofErr w:type="spellEnd"/>
            <w:r w:rsidRPr="00DD3866">
              <w:rPr>
                <w:rFonts w:ascii="Verdana" w:hAnsi="Verdana"/>
                <w:lang w:val="en-US"/>
              </w:rPr>
              <w:t xml:space="preserve"> </w:t>
            </w:r>
            <w:proofErr w:type="spellStart"/>
            <w:r w:rsidRPr="00DD3866">
              <w:rPr>
                <w:rFonts w:ascii="Verdana" w:hAnsi="Verdana"/>
                <w:lang w:val="en-US"/>
              </w:rPr>
              <w:t>za</w:t>
            </w:r>
            <w:proofErr w:type="spellEnd"/>
            <w:r w:rsidRPr="00DD3866">
              <w:rPr>
                <w:rFonts w:ascii="Verdana" w:hAnsi="Verdana"/>
                <w:lang w:val="en-US"/>
              </w:rPr>
              <w:t xml:space="preserve"> </w:t>
            </w:r>
            <w:proofErr w:type="spellStart"/>
            <w:r w:rsidRPr="00DD3866">
              <w:rPr>
                <w:rFonts w:ascii="Verdana" w:hAnsi="Verdana"/>
                <w:lang w:val="en-US"/>
              </w:rPr>
              <w:t>rok</w:t>
            </w:r>
            <w:proofErr w:type="spellEnd"/>
            <w:r w:rsidRPr="00DD3866">
              <w:rPr>
                <w:rFonts w:ascii="Verdana" w:hAnsi="Verdana"/>
                <w:lang w:val="en-US"/>
              </w:rPr>
              <w:t xml:space="preserve"> 2007 (Results of research of individuals with disabilities in the year 2007)</w:t>
            </w:r>
            <w:r w:rsidRPr="00DD3866">
              <w:rPr>
                <w:rStyle w:val="FootnoteReference"/>
                <w:rFonts w:ascii="Verdana" w:hAnsi="Verdana"/>
                <w:lang w:val="en-US"/>
              </w:rPr>
              <w:footnoteReference w:id="31"/>
            </w:r>
          </w:p>
        </w:tc>
        <w:tc>
          <w:tcPr>
            <w:tcW w:w="1008" w:type="pct"/>
            <w:vAlign w:val="center"/>
          </w:tcPr>
          <w:p w14:paraId="14D5A722" w14:textId="77777777" w:rsidR="00C6612A" w:rsidRPr="00DD3866" w:rsidRDefault="00C6612A" w:rsidP="00AE333A">
            <w:pPr>
              <w:spacing w:after="0" w:line="240" w:lineRule="auto"/>
              <w:rPr>
                <w:rFonts w:ascii="Verdana" w:hAnsi="Verdana"/>
                <w:lang w:val="en-US"/>
              </w:rPr>
            </w:pPr>
            <w:proofErr w:type="spellStart"/>
            <w:r w:rsidRPr="00DD3866">
              <w:rPr>
                <w:rFonts w:ascii="Verdana" w:hAnsi="Verdana"/>
                <w:lang w:val="en-US"/>
              </w:rPr>
              <w:t>Český</w:t>
            </w:r>
            <w:proofErr w:type="spellEnd"/>
            <w:r w:rsidRPr="00DD3866">
              <w:rPr>
                <w:rFonts w:ascii="Verdana" w:hAnsi="Verdana"/>
                <w:lang w:val="en-US"/>
              </w:rPr>
              <w:t xml:space="preserve"> </w:t>
            </w:r>
            <w:proofErr w:type="spellStart"/>
            <w:r w:rsidRPr="00DD3866">
              <w:rPr>
                <w:rFonts w:ascii="Verdana" w:hAnsi="Verdana"/>
                <w:lang w:val="en-US"/>
              </w:rPr>
              <w:t>statistický</w:t>
            </w:r>
            <w:proofErr w:type="spellEnd"/>
            <w:r w:rsidRPr="00DD3866">
              <w:rPr>
                <w:rFonts w:ascii="Verdana" w:hAnsi="Verdana"/>
                <w:lang w:val="en-US"/>
              </w:rPr>
              <w:t xml:space="preserve"> </w:t>
            </w:r>
            <w:proofErr w:type="spellStart"/>
            <w:r w:rsidRPr="00DD3866">
              <w:rPr>
                <w:rFonts w:ascii="Verdana" w:hAnsi="Verdana"/>
                <w:lang w:val="en-US"/>
              </w:rPr>
              <w:t>úřad</w:t>
            </w:r>
            <w:proofErr w:type="spellEnd"/>
            <w:r w:rsidRPr="00DD3866">
              <w:rPr>
                <w:rFonts w:ascii="Verdana" w:hAnsi="Verdana"/>
                <w:lang w:val="en-US"/>
              </w:rPr>
              <w:t xml:space="preserve"> / </w:t>
            </w:r>
            <w:proofErr w:type="spellStart"/>
            <w:r w:rsidRPr="00DD3866">
              <w:rPr>
                <w:rFonts w:ascii="Verdana" w:hAnsi="Verdana"/>
                <w:lang w:val="en-US"/>
              </w:rPr>
              <w:t>ústřední</w:t>
            </w:r>
            <w:proofErr w:type="spellEnd"/>
            <w:r w:rsidRPr="00DD3866">
              <w:rPr>
                <w:rFonts w:ascii="Verdana" w:hAnsi="Verdana"/>
                <w:lang w:val="en-US"/>
              </w:rPr>
              <w:t xml:space="preserve"> </w:t>
            </w:r>
            <w:proofErr w:type="spellStart"/>
            <w:r w:rsidRPr="00DD3866">
              <w:rPr>
                <w:rFonts w:ascii="Verdana" w:hAnsi="Verdana"/>
                <w:lang w:val="en-US"/>
              </w:rPr>
              <w:t>orgán</w:t>
            </w:r>
            <w:proofErr w:type="spellEnd"/>
            <w:r w:rsidRPr="00DD3866">
              <w:rPr>
                <w:rFonts w:ascii="Verdana" w:hAnsi="Verdana"/>
                <w:lang w:val="en-US"/>
              </w:rPr>
              <w:t xml:space="preserve"> </w:t>
            </w:r>
            <w:proofErr w:type="spellStart"/>
            <w:r w:rsidRPr="00DD3866">
              <w:rPr>
                <w:rFonts w:ascii="Verdana" w:hAnsi="Verdana"/>
                <w:lang w:val="en-US"/>
              </w:rPr>
              <w:t>státní</w:t>
            </w:r>
            <w:proofErr w:type="spellEnd"/>
            <w:r w:rsidRPr="00DD3866">
              <w:rPr>
                <w:rFonts w:ascii="Verdana" w:hAnsi="Verdana"/>
                <w:lang w:val="en-US"/>
              </w:rPr>
              <w:t xml:space="preserve"> </w:t>
            </w:r>
            <w:proofErr w:type="spellStart"/>
            <w:r w:rsidRPr="00DD3866">
              <w:rPr>
                <w:rFonts w:ascii="Verdana" w:hAnsi="Verdana"/>
                <w:lang w:val="en-US"/>
              </w:rPr>
              <w:t>správy</w:t>
            </w:r>
            <w:proofErr w:type="spellEnd"/>
            <w:r w:rsidRPr="00DD3866">
              <w:rPr>
                <w:rFonts w:ascii="Verdana" w:hAnsi="Verdana"/>
                <w:lang w:val="en-US"/>
              </w:rPr>
              <w:t xml:space="preserve"> ČR (Czech Statistical Office / Central Administrational Authority of the Czech Republic)</w:t>
            </w:r>
          </w:p>
          <w:p w14:paraId="14D5A723" w14:textId="77777777" w:rsidR="00C6612A" w:rsidRPr="00DD3866" w:rsidRDefault="00C6612A" w:rsidP="009F18CD">
            <w:pPr>
              <w:spacing w:after="0" w:line="240" w:lineRule="auto"/>
              <w:rPr>
                <w:rFonts w:ascii="Verdana" w:hAnsi="Verdana"/>
                <w:lang w:val="en-US"/>
              </w:rPr>
            </w:pPr>
          </w:p>
        </w:tc>
        <w:tc>
          <w:tcPr>
            <w:tcW w:w="652" w:type="pct"/>
            <w:vAlign w:val="center"/>
          </w:tcPr>
          <w:p w14:paraId="14D5A724" w14:textId="77777777" w:rsidR="00C6612A" w:rsidRPr="00DD3866" w:rsidRDefault="00C6612A" w:rsidP="009F18CD">
            <w:pPr>
              <w:spacing w:after="0" w:line="240" w:lineRule="auto"/>
              <w:rPr>
                <w:rFonts w:ascii="Verdana" w:hAnsi="Verdana"/>
                <w:lang w:val="en-US"/>
              </w:rPr>
            </w:pPr>
            <w:r w:rsidRPr="00DD3866">
              <w:rPr>
                <w:rFonts w:ascii="Verdana" w:hAnsi="Verdana"/>
                <w:lang w:val="en-US"/>
              </w:rPr>
              <w:t>2008</w:t>
            </w:r>
          </w:p>
        </w:tc>
        <w:tc>
          <w:tcPr>
            <w:tcW w:w="519" w:type="pct"/>
            <w:vAlign w:val="center"/>
          </w:tcPr>
          <w:p w14:paraId="14D5A725" w14:textId="77777777" w:rsidR="00C6612A" w:rsidRPr="00DD3866" w:rsidRDefault="00C6612A" w:rsidP="009F18CD">
            <w:pPr>
              <w:spacing w:after="0" w:line="240" w:lineRule="auto"/>
              <w:rPr>
                <w:rFonts w:ascii="Verdana" w:hAnsi="Verdana"/>
                <w:lang w:val="en-US"/>
              </w:rPr>
            </w:pPr>
            <w:r w:rsidRPr="00DD3866">
              <w:rPr>
                <w:rFonts w:ascii="Verdana" w:hAnsi="Verdana"/>
                <w:lang w:val="en-US"/>
              </w:rPr>
              <w:t>2007</w:t>
            </w:r>
          </w:p>
        </w:tc>
        <w:tc>
          <w:tcPr>
            <w:tcW w:w="878" w:type="pct"/>
            <w:vAlign w:val="center"/>
          </w:tcPr>
          <w:p w14:paraId="125EEAD9" w14:textId="77777777" w:rsidR="00C6612A" w:rsidRDefault="00C6612A" w:rsidP="00DF65AD">
            <w:pPr>
              <w:spacing w:after="0" w:line="240" w:lineRule="auto"/>
              <w:rPr>
                <w:rFonts w:ascii="Verdana" w:hAnsi="Verdana"/>
                <w:lang w:val="en-US"/>
              </w:rPr>
            </w:pPr>
            <w:r w:rsidRPr="00DD3866">
              <w:rPr>
                <w:rFonts w:ascii="Verdana" w:hAnsi="Verdana"/>
                <w:lang w:val="en-US"/>
              </w:rPr>
              <w:t>Statistical data</w:t>
            </w:r>
          </w:p>
          <w:p w14:paraId="5E644013" w14:textId="77777777" w:rsidR="00567873" w:rsidRDefault="00567873" w:rsidP="00DF65AD">
            <w:pPr>
              <w:spacing w:after="0" w:line="240" w:lineRule="auto"/>
              <w:rPr>
                <w:rFonts w:ascii="Verdana" w:hAnsi="Verdana"/>
                <w:lang w:val="en-US"/>
              </w:rPr>
            </w:pPr>
          </w:p>
          <w:p w14:paraId="14D5A726" w14:textId="1745B5DB" w:rsidR="00567873" w:rsidRPr="00DD3866" w:rsidRDefault="00567873" w:rsidP="00DF65AD">
            <w:pPr>
              <w:spacing w:after="0" w:line="240" w:lineRule="auto"/>
              <w:rPr>
                <w:rFonts w:ascii="Verdana" w:hAnsi="Verdana"/>
                <w:lang w:val="en-US"/>
              </w:rPr>
            </w:pPr>
            <w:r w:rsidRPr="00567873">
              <w:rPr>
                <w:rFonts w:ascii="Verdana" w:hAnsi="Verdana"/>
              </w:rPr>
              <w:t>The document states the research was based on a randomly stratified sample (according to the categories of doctors and patients). The data set was then re-evaluated in order for results to reflect the total population, i.e. to be representative.</w:t>
            </w:r>
          </w:p>
        </w:tc>
        <w:tc>
          <w:tcPr>
            <w:tcW w:w="440" w:type="pct"/>
            <w:vAlign w:val="center"/>
          </w:tcPr>
          <w:p w14:paraId="14D5A727" w14:textId="77777777" w:rsidR="00C6612A" w:rsidRPr="00DD3866" w:rsidRDefault="00C6612A" w:rsidP="00C94151">
            <w:pPr>
              <w:spacing w:after="0" w:line="240" w:lineRule="auto"/>
              <w:rPr>
                <w:rFonts w:ascii="Verdana" w:hAnsi="Verdana"/>
                <w:lang w:val="en-US"/>
              </w:rPr>
            </w:pPr>
            <w:r w:rsidRPr="00DD3866">
              <w:rPr>
                <w:rFonts w:ascii="Verdana" w:hAnsi="Verdana"/>
                <w:lang w:val="en-US"/>
              </w:rPr>
              <w:t xml:space="preserve">National </w:t>
            </w:r>
          </w:p>
        </w:tc>
        <w:tc>
          <w:tcPr>
            <w:tcW w:w="697" w:type="pct"/>
            <w:vAlign w:val="center"/>
          </w:tcPr>
          <w:p w14:paraId="14D5A728" w14:textId="77777777" w:rsidR="00C6612A" w:rsidRPr="00DD3866" w:rsidRDefault="00C6612A" w:rsidP="00CF721C">
            <w:pPr>
              <w:spacing w:after="0" w:line="240" w:lineRule="auto"/>
              <w:rPr>
                <w:rFonts w:ascii="Verdana" w:hAnsi="Verdana"/>
                <w:lang w:val="en-US"/>
              </w:rPr>
            </w:pPr>
            <w:r w:rsidRPr="00DD3866">
              <w:rPr>
                <w:rFonts w:ascii="Verdana" w:hAnsi="Verdana"/>
                <w:lang w:val="en-US"/>
              </w:rPr>
              <w:t>Accommodation for individuals with disabilities</w:t>
            </w:r>
          </w:p>
        </w:tc>
      </w:tr>
      <w:tr w:rsidR="00C6612A" w:rsidRPr="00DD3866" w14:paraId="14D5A731" w14:textId="77777777" w:rsidTr="00567873">
        <w:trPr>
          <w:trHeight w:val="510"/>
        </w:trPr>
        <w:tc>
          <w:tcPr>
            <w:tcW w:w="806" w:type="pct"/>
            <w:vAlign w:val="center"/>
          </w:tcPr>
          <w:p w14:paraId="14D5A72A" w14:textId="77777777" w:rsidR="00C6612A" w:rsidRPr="00DD3866" w:rsidRDefault="00C6612A" w:rsidP="004A05BC">
            <w:pPr>
              <w:spacing w:after="0" w:line="240" w:lineRule="auto"/>
              <w:rPr>
                <w:rFonts w:ascii="Verdana" w:hAnsi="Verdana"/>
                <w:lang w:val="en-US"/>
              </w:rPr>
            </w:pPr>
            <w:proofErr w:type="spellStart"/>
            <w:r w:rsidRPr="00DD3866">
              <w:rPr>
                <w:rFonts w:ascii="Verdana" w:hAnsi="Verdana"/>
                <w:lang w:val="en-US"/>
              </w:rPr>
              <w:t>Statistická</w:t>
            </w:r>
            <w:proofErr w:type="spellEnd"/>
            <w:r w:rsidRPr="00DD3866">
              <w:rPr>
                <w:rFonts w:ascii="Verdana" w:hAnsi="Verdana"/>
                <w:lang w:val="en-US"/>
              </w:rPr>
              <w:t xml:space="preserve"> </w:t>
            </w:r>
            <w:proofErr w:type="spellStart"/>
            <w:r w:rsidRPr="00DD3866">
              <w:rPr>
                <w:rFonts w:ascii="Verdana" w:hAnsi="Verdana"/>
                <w:lang w:val="en-US"/>
              </w:rPr>
              <w:t>ročenka</w:t>
            </w:r>
            <w:proofErr w:type="spellEnd"/>
            <w:r w:rsidRPr="00DD3866">
              <w:rPr>
                <w:rFonts w:ascii="Verdana" w:hAnsi="Verdana"/>
                <w:lang w:val="en-US"/>
              </w:rPr>
              <w:t xml:space="preserve"> z </w:t>
            </w:r>
            <w:proofErr w:type="spellStart"/>
            <w:r w:rsidRPr="00DD3866">
              <w:rPr>
                <w:rFonts w:ascii="Verdana" w:hAnsi="Verdana"/>
                <w:lang w:val="en-US"/>
              </w:rPr>
              <w:t>oblasti</w:t>
            </w:r>
            <w:proofErr w:type="spellEnd"/>
            <w:r w:rsidRPr="00DD3866">
              <w:rPr>
                <w:rFonts w:ascii="Verdana" w:hAnsi="Verdana"/>
                <w:lang w:val="en-US"/>
              </w:rPr>
              <w:t xml:space="preserve"> </w:t>
            </w:r>
            <w:proofErr w:type="spellStart"/>
            <w:r w:rsidRPr="00DD3866">
              <w:rPr>
                <w:rFonts w:ascii="Verdana" w:hAnsi="Verdana"/>
                <w:lang w:val="en-US"/>
              </w:rPr>
              <w:t>práce</w:t>
            </w:r>
            <w:proofErr w:type="spellEnd"/>
            <w:r w:rsidRPr="00DD3866">
              <w:rPr>
                <w:rFonts w:ascii="Verdana" w:hAnsi="Verdana"/>
                <w:lang w:val="en-US"/>
              </w:rPr>
              <w:t xml:space="preserve"> a </w:t>
            </w:r>
            <w:proofErr w:type="spellStart"/>
            <w:r w:rsidRPr="00DD3866">
              <w:rPr>
                <w:rFonts w:ascii="Verdana" w:hAnsi="Verdana"/>
                <w:lang w:val="en-US"/>
              </w:rPr>
              <w:t>sociálních</w:t>
            </w:r>
            <w:proofErr w:type="spellEnd"/>
            <w:r w:rsidRPr="00DD3866">
              <w:rPr>
                <w:rFonts w:ascii="Verdana" w:hAnsi="Verdana"/>
                <w:lang w:val="en-US"/>
              </w:rPr>
              <w:t xml:space="preserve"> </w:t>
            </w:r>
            <w:proofErr w:type="spellStart"/>
            <w:r w:rsidRPr="00DD3866">
              <w:rPr>
                <w:rFonts w:ascii="Verdana" w:hAnsi="Verdana"/>
                <w:lang w:val="en-US"/>
              </w:rPr>
              <w:t>věcí</w:t>
            </w:r>
            <w:proofErr w:type="spellEnd"/>
            <w:r w:rsidRPr="00DD3866">
              <w:rPr>
                <w:rFonts w:ascii="Verdana" w:hAnsi="Verdana"/>
                <w:lang w:val="en-US"/>
              </w:rPr>
              <w:t xml:space="preserve"> 2012 (Statistical annual report from the field of Labor and Social Affairs, 2012)</w:t>
            </w:r>
            <w:r w:rsidRPr="00DD3866">
              <w:rPr>
                <w:rStyle w:val="FootnoteReference"/>
                <w:rFonts w:ascii="Verdana" w:hAnsi="Verdana"/>
                <w:lang w:val="en-US"/>
              </w:rPr>
              <w:footnoteReference w:id="32"/>
            </w:r>
          </w:p>
        </w:tc>
        <w:tc>
          <w:tcPr>
            <w:tcW w:w="1008" w:type="pct"/>
            <w:vAlign w:val="center"/>
          </w:tcPr>
          <w:p w14:paraId="14D5A72B" w14:textId="77777777" w:rsidR="00C6612A" w:rsidRPr="00DD3866" w:rsidRDefault="00C6612A" w:rsidP="009F18CD">
            <w:pPr>
              <w:spacing w:after="0" w:line="240" w:lineRule="auto"/>
              <w:rPr>
                <w:rFonts w:ascii="Verdana" w:hAnsi="Verdana"/>
                <w:lang w:val="en-US"/>
              </w:rPr>
            </w:pPr>
            <w:proofErr w:type="spellStart"/>
            <w:r w:rsidRPr="00DD3866">
              <w:rPr>
                <w:rFonts w:ascii="Verdana" w:hAnsi="Verdana"/>
                <w:lang w:val="en-US"/>
              </w:rPr>
              <w:t>Ministerstvo</w:t>
            </w:r>
            <w:proofErr w:type="spellEnd"/>
            <w:r w:rsidRPr="00DD3866">
              <w:rPr>
                <w:rFonts w:ascii="Verdana" w:hAnsi="Verdana"/>
                <w:lang w:val="en-US"/>
              </w:rPr>
              <w:t xml:space="preserve"> </w:t>
            </w:r>
            <w:proofErr w:type="spellStart"/>
            <w:r w:rsidRPr="00DD3866">
              <w:rPr>
                <w:rFonts w:ascii="Verdana" w:hAnsi="Verdana"/>
                <w:lang w:val="en-US"/>
              </w:rPr>
              <w:t>práce</w:t>
            </w:r>
            <w:proofErr w:type="spellEnd"/>
            <w:r w:rsidRPr="00DD3866">
              <w:rPr>
                <w:rFonts w:ascii="Verdana" w:hAnsi="Verdana"/>
                <w:lang w:val="en-US"/>
              </w:rPr>
              <w:t xml:space="preserve"> a </w:t>
            </w:r>
            <w:proofErr w:type="spellStart"/>
            <w:r w:rsidRPr="00DD3866">
              <w:rPr>
                <w:rFonts w:ascii="Verdana" w:hAnsi="Verdana"/>
                <w:lang w:val="en-US"/>
              </w:rPr>
              <w:t>sociálních</w:t>
            </w:r>
            <w:proofErr w:type="spellEnd"/>
            <w:r w:rsidRPr="00DD3866">
              <w:rPr>
                <w:rFonts w:ascii="Verdana" w:hAnsi="Verdana"/>
                <w:lang w:val="en-US"/>
              </w:rPr>
              <w:t xml:space="preserve"> </w:t>
            </w:r>
            <w:proofErr w:type="spellStart"/>
            <w:r w:rsidRPr="00DD3866">
              <w:rPr>
                <w:rFonts w:ascii="Verdana" w:hAnsi="Verdana"/>
                <w:lang w:val="en-US"/>
              </w:rPr>
              <w:t>věcí</w:t>
            </w:r>
            <w:proofErr w:type="spellEnd"/>
            <w:r w:rsidRPr="00DD3866">
              <w:rPr>
                <w:rFonts w:ascii="Verdana" w:hAnsi="Verdana"/>
                <w:lang w:val="en-US"/>
              </w:rPr>
              <w:t xml:space="preserve"> </w:t>
            </w:r>
            <w:proofErr w:type="spellStart"/>
            <w:r w:rsidRPr="00DD3866">
              <w:rPr>
                <w:rFonts w:ascii="Verdana" w:hAnsi="Verdana"/>
                <w:lang w:val="en-US"/>
              </w:rPr>
              <w:t>České</w:t>
            </w:r>
            <w:proofErr w:type="spellEnd"/>
            <w:r w:rsidRPr="00DD3866">
              <w:rPr>
                <w:rFonts w:ascii="Verdana" w:hAnsi="Verdana"/>
                <w:lang w:val="en-US"/>
              </w:rPr>
              <w:t xml:space="preserve"> </w:t>
            </w:r>
            <w:proofErr w:type="spellStart"/>
            <w:r w:rsidRPr="00DD3866">
              <w:rPr>
                <w:rFonts w:ascii="Verdana" w:hAnsi="Verdana"/>
                <w:lang w:val="en-US"/>
              </w:rPr>
              <w:t>republiky</w:t>
            </w:r>
            <w:proofErr w:type="spellEnd"/>
            <w:r w:rsidRPr="00DD3866">
              <w:rPr>
                <w:rFonts w:ascii="Verdana" w:hAnsi="Verdana"/>
                <w:lang w:val="en-US"/>
              </w:rPr>
              <w:t xml:space="preserve"> (Ministry of Labor and Social Affairs of the Czech Republic)</w:t>
            </w:r>
          </w:p>
        </w:tc>
        <w:tc>
          <w:tcPr>
            <w:tcW w:w="652" w:type="pct"/>
            <w:vAlign w:val="center"/>
          </w:tcPr>
          <w:p w14:paraId="14D5A72C" w14:textId="77777777" w:rsidR="00C6612A" w:rsidRPr="00DD3866" w:rsidRDefault="00C6612A" w:rsidP="009F18CD">
            <w:pPr>
              <w:spacing w:after="0" w:line="240" w:lineRule="auto"/>
              <w:rPr>
                <w:rFonts w:ascii="Verdana" w:hAnsi="Verdana"/>
                <w:lang w:val="en-US"/>
              </w:rPr>
            </w:pPr>
            <w:r w:rsidRPr="00DD3866">
              <w:rPr>
                <w:rFonts w:ascii="Verdana" w:hAnsi="Verdana"/>
                <w:lang w:val="en-US"/>
              </w:rPr>
              <w:t>2013</w:t>
            </w:r>
          </w:p>
        </w:tc>
        <w:tc>
          <w:tcPr>
            <w:tcW w:w="519" w:type="pct"/>
            <w:vAlign w:val="center"/>
          </w:tcPr>
          <w:p w14:paraId="14D5A72D" w14:textId="77777777" w:rsidR="00C6612A" w:rsidRPr="00DD3866" w:rsidRDefault="00C6612A" w:rsidP="009F18CD">
            <w:pPr>
              <w:spacing w:after="0" w:line="240" w:lineRule="auto"/>
              <w:rPr>
                <w:rFonts w:ascii="Verdana" w:hAnsi="Verdana"/>
                <w:lang w:val="en-US"/>
              </w:rPr>
            </w:pPr>
            <w:r w:rsidRPr="00DD3866">
              <w:rPr>
                <w:rFonts w:ascii="Verdana" w:hAnsi="Verdana"/>
                <w:lang w:val="en-US"/>
              </w:rPr>
              <w:t>2012</w:t>
            </w:r>
          </w:p>
        </w:tc>
        <w:tc>
          <w:tcPr>
            <w:tcW w:w="878" w:type="pct"/>
            <w:vAlign w:val="center"/>
          </w:tcPr>
          <w:p w14:paraId="14D5A72E" w14:textId="77777777" w:rsidR="00C6612A" w:rsidRPr="00DD3866" w:rsidRDefault="00C6612A" w:rsidP="00DF65AD">
            <w:pPr>
              <w:spacing w:after="0" w:line="240" w:lineRule="auto"/>
              <w:rPr>
                <w:rFonts w:ascii="Verdana" w:hAnsi="Verdana"/>
                <w:lang w:val="en-US"/>
              </w:rPr>
            </w:pPr>
            <w:r w:rsidRPr="00DD3866">
              <w:rPr>
                <w:rFonts w:ascii="Verdana" w:hAnsi="Verdana"/>
                <w:lang w:val="en-US"/>
              </w:rPr>
              <w:t>Statistical data</w:t>
            </w:r>
          </w:p>
        </w:tc>
        <w:tc>
          <w:tcPr>
            <w:tcW w:w="440" w:type="pct"/>
            <w:vAlign w:val="center"/>
          </w:tcPr>
          <w:p w14:paraId="14D5A72F" w14:textId="77777777" w:rsidR="00C6612A" w:rsidRPr="00DD3866" w:rsidRDefault="00C6612A" w:rsidP="009F18CD">
            <w:pPr>
              <w:spacing w:after="0" w:line="240" w:lineRule="auto"/>
              <w:rPr>
                <w:rFonts w:ascii="Verdana" w:hAnsi="Verdana"/>
                <w:lang w:val="en-US"/>
              </w:rPr>
            </w:pPr>
            <w:r w:rsidRPr="00DD3866">
              <w:rPr>
                <w:rFonts w:ascii="Verdana" w:hAnsi="Verdana"/>
                <w:lang w:val="en-US"/>
              </w:rPr>
              <w:t xml:space="preserve">National </w:t>
            </w:r>
          </w:p>
        </w:tc>
        <w:tc>
          <w:tcPr>
            <w:tcW w:w="697" w:type="pct"/>
            <w:vAlign w:val="center"/>
          </w:tcPr>
          <w:p w14:paraId="14D5A730" w14:textId="77777777" w:rsidR="00C6612A" w:rsidRPr="00DD3866" w:rsidRDefault="00C6612A" w:rsidP="00C6612A">
            <w:pPr>
              <w:spacing w:after="0" w:line="240" w:lineRule="auto"/>
              <w:rPr>
                <w:rFonts w:ascii="Verdana" w:hAnsi="Verdana"/>
                <w:lang w:val="en-US"/>
              </w:rPr>
            </w:pPr>
            <w:r w:rsidRPr="00DD3866">
              <w:rPr>
                <w:rFonts w:ascii="Verdana" w:hAnsi="Verdana"/>
                <w:lang w:val="en-US"/>
              </w:rPr>
              <w:t>Founders, capacities and economic indicators in social services in the year 2012</w:t>
            </w:r>
          </w:p>
        </w:tc>
      </w:tr>
      <w:tr w:rsidR="00C6612A" w:rsidRPr="00DD3866" w14:paraId="14D5A739" w14:textId="77777777" w:rsidTr="00567873">
        <w:trPr>
          <w:trHeight w:val="510"/>
        </w:trPr>
        <w:tc>
          <w:tcPr>
            <w:tcW w:w="806" w:type="pct"/>
            <w:vAlign w:val="center"/>
          </w:tcPr>
          <w:p w14:paraId="14D5A732" w14:textId="77777777" w:rsidR="00C6612A" w:rsidRPr="00DD3866" w:rsidRDefault="00C6612A" w:rsidP="004A05BC">
            <w:pPr>
              <w:spacing w:after="0" w:line="240" w:lineRule="auto"/>
              <w:rPr>
                <w:rFonts w:ascii="Verdana" w:hAnsi="Verdana"/>
                <w:lang w:val="en-US"/>
              </w:rPr>
            </w:pPr>
            <w:proofErr w:type="spellStart"/>
            <w:r w:rsidRPr="00DD3866">
              <w:rPr>
                <w:rFonts w:ascii="Verdana" w:hAnsi="Verdana"/>
                <w:lang w:val="en-US"/>
              </w:rPr>
              <w:t>Příspěvek</w:t>
            </w:r>
            <w:proofErr w:type="spellEnd"/>
            <w:r w:rsidRPr="00DD3866">
              <w:rPr>
                <w:rFonts w:ascii="Verdana" w:hAnsi="Verdana"/>
                <w:lang w:val="en-US"/>
              </w:rPr>
              <w:t xml:space="preserve"> </w:t>
            </w:r>
            <w:proofErr w:type="spellStart"/>
            <w:r w:rsidRPr="00DD3866">
              <w:rPr>
                <w:rFonts w:ascii="Verdana" w:hAnsi="Verdana"/>
                <w:lang w:val="en-US"/>
              </w:rPr>
              <w:t>na</w:t>
            </w:r>
            <w:proofErr w:type="spellEnd"/>
            <w:r w:rsidRPr="00DD3866">
              <w:rPr>
                <w:rFonts w:ascii="Verdana" w:hAnsi="Verdana"/>
                <w:lang w:val="en-US"/>
              </w:rPr>
              <w:t xml:space="preserve"> </w:t>
            </w:r>
            <w:proofErr w:type="spellStart"/>
            <w:r w:rsidRPr="00DD3866">
              <w:rPr>
                <w:rFonts w:ascii="Verdana" w:hAnsi="Verdana"/>
                <w:lang w:val="en-US"/>
              </w:rPr>
              <w:t>péči</w:t>
            </w:r>
            <w:proofErr w:type="spellEnd"/>
            <w:r w:rsidRPr="00DD3866">
              <w:rPr>
                <w:rFonts w:ascii="Verdana" w:hAnsi="Verdana"/>
                <w:lang w:val="en-US"/>
              </w:rPr>
              <w:t xml:space="preserve"> – </w:t>
            </w:r>
            <w:proofErr w:type="spellStart"/>
            <w:r w:rsidRPr="00DD3866">
              <w:rPr>
                <w:rFonts w:ascii="Verdana" w:hAnsi="Verdana"/>
                <w:lang w:val="en-US"/>
              </w:rPr>
              <w:t>analýza</w:t>
            </w:r>
            <w:proofErr w:type="spellEnd"/>
            <w:r w:rsidRPr="00DD3866">
              <w:rPr>
                <w:rFonts w:ascii="Verdana" w:hAnsi="Verdana"/>
                <w:lang w:val="en-US"/>
              </w:rPr>
              <w:t xml:space="preserve"> </w:t>
            </w:r>
            <w:proofErr w:type="spellStart"/>
            <w:r w:rsidRPr="00DD3866">
              <w:rPr>
                <w:rFonts w:ascii="Verdana" w:hAnsi="Verdana"/>
                <w:lang w:val="en-US"/>
              </w:rPr>
              <w:t>dostupných</w:t>
            </w:r>
            <w:proofErr w:type="spellEnd"/>
            <w:r w:rsidRPr="00DD3866">
              <w:rPr>
                <w:rFonts w:ascii="Verdana" w:hAnsi="Verdana"/>
                <w:lang w:val="en-US"/>
              </w:rPr>
              <w:t xml:space="preserve"> </w:t>
            </w:r>
            <w:proofErr w:type="spellStart"/>
            <w:r w:rsidRPr="00DD3866">
              <w:rPr>
                <w:rFonts w:ascii="Verdana" w:hAnsi="Verdana"/>
                <w:lang w:val="en-US"/>
              </w:rPr>
              <w:t>datových</w:t>
            </w:r>
            <w:proofErr w:type="spellEnd"/>
            <w:r w:rsidRPr="00DD3866">
              <w:rPr>
                <w:rFonts w:ascii="Verdana" w:hAnsi="Verdana"/>
                <w:lang w:val="en-US"/>
              </w:rPr>
              <w:t xml:space="preserve"> </w:t>
            </w:r>
            <w:proofErr w:type="spellStart"/>
            <w:r w:rsidRPr="00DD3866">
              <w:rPr>
                <w:rFonts w:ascii="Verdana" w:hAnsi="Verdana"/>
                <w:lang w:val="en-US"/>
              </w:rPr>
              <w:t>zdrojů</w:t>
            </w:r>
            <w:proofErr w:type="spellEnd"/>
            <w:r w:rsidRPr="00DD3866">
              <w:rPr>
                <w:rFonts w:ascii="Verdana" w:hAnsi="Verdana"/>
                <w:lang w:val="en-US"/>
              </w:rPr>
              <w:t xml:space="preserve"> (Welfare contribution – analysis of available data sources)</w:t>
            </w:r>
            <w:r w:rsidRPr="00DD3866">
              <w:rPr>
                <w:rStyle w:val="FootnoteReference"/>
                <w:rFonts w:ascii="Verdana" w:hAnsi="Verdana"/>
                <w:lang w:val="en-US"/>
              </w:rPr>
              <w:footnoteReference w:id="33"/>
            </w:r>
          </w:p>
        </w:tc>
        <w:tc>
          <w:tcPr>
            <w:tcW w:w="1008" w:type="pct"/>
            <w:vAlign w:val="center"/>
          </w:tcPr>
          <w:p w14:paraId="14D5A733" w14:textId="77777777" w:rsidR="00C6612A" w:rsidRPr="00DD3866" w:rsidRDefault="00C6612A" w:rsidP="00F77493">
            <w:pPr>
              <w:spacing w:after="0" w:line="240" w:lineRule="auto"/>
              <w:rPr>
                <w:rFonts w:ascii="Verdana" w:hAnsi="Verdana"/>
                <w:lang w:val="en-US"/>
              </w:rPr>
            </w:pPr>
            <w:proofErr w:type="spellStart"/>
            <w:r w:rsidRPr="00DD3866">
              <w:rPr>
                <w:rFonts w:ascii="Verdana" w:hAnsi="Verdana"/>
                <w:lang w:val="en-US"/>
              </w:rPr>
              <w:t>Ministerstvo</w:t>
            </w:r>
            <w:proofErr w:type="spellEnd"/>
            <w:r w:rsidRPr="00DD3866">
              <w:rPr>
                <w:rFonts w:ascii="Verdana" w:hAnsi="Verdana"/>
                <w:lang w:val="en-US"/>
              </w:rPr>
              <w:t xml:space="preserve"> </w:t>
            </w:r>
            <w:proofErr w:type="spellStart"/>
            <w:r w:rsidRPr="00DD3866">
              <w:rPr>
                <w:rFonts w:ascii="Verdana" w:hAnsi="Verdana"/>
                <w:lang w:val="en-US"/>
              </w:rPr>
              <w:t>práce</w:t>
            </w:r>
            <w:proofErr w:type="spellEnd"/>
            <w:r w:rsidRPr="00DD3866">
              <w:rPr>
                <w:rFonts w:ascii="Verdana" w:hAnsi="Verdana"/>
                <w:lang w:val="en-US"/>
              </w:rPr>
              <w:t xml:space="preserve"> a </w:t>
            </w:r>
            <w:proofErr w:type="spellStart"/>
            <w:r w:rsidRPr="00DD3866">
              <w:rPr>
                <w:rFonts w:ascii="Verdana" w:hAnsi="Verdana"/>
                <w:lang w:val="en-US"/>
              </w:rPr>
              <w:t>sociálních</w:t>
            </w:r>
            <w:proofErr w:type="spellEnd"/>
            <w:r w:rsidRPr="00DD3866">
              <w:rPr>
                <w:rFonts w:ascii="Verdana" w:hAnsi="Verdana"/>
                <w:lang w:val="en-US"/>
              </w:rPr>
              <w:t xml:space="preserve"> </w:t>
            </w:r>
            <w:proofErr w:type="spellStart"/>
            <w:r w:rsidRPr="00DD3866">
              <w:rPr>
                <w:rFonts w:ascii="Verdana" w:hAnsi="Verdana"/>
                <w:lang w:val="en-US"/>
              </w:rPr>
              <w:t>věcí</w:t>
            </w:r>
            <w:proofErr w:type="spellEnd"/>
            <w:r w:rsidRPr="00DD3866">
              <w:rPr>
                <w:rFonts w:ascii="Verdana" w:hAnsi="Verdana"/>
                <w:lang w:val="en-US"/>
              </w:rPr>
              <w:t xml:space="preserve"> </w:t>
            </w:r>
            <w:proofErr w:type="spellStart"/>
            <w:r w:rsidRPr="00DD3866">
              <w:rPr>
                <w:rFonts w:ascii="Verdana" w:hAnsi="Verdana"/>
                <w:lang w:val="en-US"/>
              </w:rPr>
              <w:t>České</w:t>
            </w:r>
            <w:proofErr w:type="spellEnd"/>
            <w:r w:rsidRPr="00DD3866">
              <w:rPr>
                <w:rFonts w:ascii="Verdana" w:hAnsi="Verdana"/>
                <w:lang w:val="en-US"/>
              </w:rPr>
              <w:t xml:space="preserve"> </w:t>
            </w:r>
            <w:proofErr w:type="spellStart"/>
            <w:r w:rsidRPr="00DD3866">
              <w:rPr>
                <w:rFonts w:ascii="Verdana" w:hAnsi="Verdana"/>
                <w:lang w:val="en-US"/>
              </w:rPr>
              <w:t>republiky</w:t>
            </w:r>
            <w:proofErr w:type="spellEnd"/>
            <w:r w:rsidRPr="00DD3866">
              <w:rPr>
                <w:rFonts w:ascii="Verdana" w:hAnsi="Verdana"/>
                <w:lang w:val="en-US"/>
              </w:rPr>
              <w:t xml:space="preserve"> (Ministry of Labor and Social Affairs of the Czech Republic)</w:t>
            </w:r>
          </w:p>
        </w:tc>
        <w:tc>
          <w:tcPr>
            <w:tcW w:w="652" w:type="pct"/>
            <w:vAlign w:val="center"/>
          </w:tcPr>
          <w:p w14:paraId="14D5A734" w14:textId="77777777" w:rsidR="00C6612A" w:rsidRPr="00DD3866" w:rsidRDefault="00C6612A" w:rsidP="00F77493">
            <w:pPr>
              <w:spacing w:after="0" w:line="240" w:lineRule="auto"/>
              <w:rPr>
                <w:rFonts w:ascii="Verdana" w:hAnsi="Verdana"/>
                <w:lang w:val="en-US"/>
              </w:rPr>
            </w:pPr>
            <w:r w:rsidRPr="00DD3866">
              <w:rPr>
                <w:rFonts w:ascii="Verdana" w:hAnsi="Verdana"/>
                <w:lang w:val="en-US"/>
              </w:rPr>
              <w:t>2012</w:t>
            </w:r>
          </w:p>
        </w:tc>
        <w:tc>
          <w:tcPr>
            <w:tcW w:w="519" w:type="pct"/>
            <w:vAlign w:val="center"/>
          </w:tcPr>
          <w:p w14:paraId="14D5A735" w14:textId="77777777" w:rsidR="00C6612A" w:rsidRPr="00DD3866" w:rsidRDefault="00C6612A" w:rsidP="00F77493">
            <w:pPr>
              <w:spacing w:after="0" w:line="240" w:lineRule="auto"/>
              <w:rPr>
                <w:rFonts w:ascii="Verdana" w:hAnsi="Verdana"/>
                <w:lang w:val="en-US"/>
              </w:rPr>
            </w:pPr>
            <w:r w:rsidRPr="00DD3866">
              <w:rPr>
                <w:rFonts w:ascii="Verdana" w:hAnsi="Verdana"/>
                <w:lang w:val="en-US"/>
              </w:rPr>
              <w:t>2007–2010</w:t>
            </w:r>
          </w:p>
        </w:tc>
        <w:tc>
          <w:tcPr>
            <w:tcW w:w="878" w:type="pct"/>
            <w:vAlign w:val="center"/>
          </w:tcPr>
          <w:p w14:paraId="14D5A736" w14:textId="77777777" w:rsidR="00C6612A" w:rsidRPr="00DD3866" w:rsidRDefault="00C6612A" w:rsidP="00F77493">
            <w:pPr>
              <w:spacing w:after="0" w:line="240" w:lineRule="auto"/>
              <w:rPr>
                <w:rFonts w:ascii="Verdana" w:hAnsi="Verdana"/>
                <w:lang w:val="en-US"/>
              </w:rPr>
            </w:pPr>
            <w:r w:rsidRPr="00DD3866">
              <w:rPr>
                <w:rFonts w:ascii="Verdana" w:hAnsi="Verdana"/>
                <w:lang w:val="en-US"/>
              </w:rPr>
              <w:t>Administrative data, analyses</w:t>
            </w:r>
          </w:p>
        </w:tc>
        <w:tc>
          <w:tcPr>
            <w:tcW w:w="440" w:type="pct"/>
            <w:vAlign w:val="center"/>
          </w:tcPr>
          <w:p w14:paraId="14D5A737" w14:textId="77777777" w:rsidR="00C6612A" w:rsidRPr="00DD3866" w:rsidRDefault="00C6612A" w:rsidP="00F77493">
            <w:pPr>
              <w:spacing w:after="0" w:line="240" w:lineRule="auto"/>
              <w:rPr>
                <w:rFonts w:ascii="Verdana" w:hAnsi="Verdana"/>
                <w:lang w:val="en-US"/>
              </w:rPr>
            </w:pPr>
            <w:r w:rsidRPr="00DD3866">
              <w:rPr>
                <w:rFonts w:ascii="Verdana" w:hAnsi="Verdana"/>
                <w:lang w:val="en-US"/>
              </w:rPr>
              <w:t xml:space="preserve">National </w:t>
            </w:r>
          </w:p>
        </w:tc>
        <w:tc>
          <w:tcPr>
            <w:tcW w:w="697" w:type="pct"/>
            <w:vAlign w:val="center"/>
          </w:tcPr>
          <w:p w14:paraId="14D5A738" w14:textId="77777777" w:rsidR="00C6612A" w:rsidRPr="00DD3866" w:rsidRDefault="00C6612A" w:rsidP="00C6612A">
            <w:pPr>
              <w:spacing w:after="0" w:line="240" w:lineRule="auto"/>
              <w:rPr>
                <w:rFonts w:ascii="Verdana" w:hAnsi="Verdana"/>
                <w:lang w:val="en-US"/>
              </w:rPr>
            </w:pPr>
            <w:r w:rsidRPr="00DD3866">
              <w:rPr>
                <w:rFonts w:ascii="Verdana" w:hAnsi="Verdana"/>
                <w:lang w:val="en-US"/>
              </w:rPr>
              <w:t xml:space="preserve">Financing of services for individuals with disabilities </w:t>
            </w:r>
          </w:p>
        </w:tc>
      </w:tr>
      <w:tr w:rsidR="00C6612A" w:rsidRPr="00DD3866" w14:paraId="14D5A741" w14:textId="77777777" w:rsidTr="00567873">
        <w:trPr>
          <w:trHeight w:val="510"/>
        </w:trPr>
        <w:tc>
          <w:tcPr>
            <w:tcW w:w="806" w:type="pct"/>
            <w:vAlign w:val="center"/>
          </w:tcPr>
          <w:p w14:paraId="14D5A73A" w14:textId="77777777" w:rsidR="00C6612A" w:rsidRPr="00DD3866" w:rsidRDefault="00C6612A" w:rsidP="004A05BC">
            <w:pPr>
              <w:spacing w:after="0" w:line="240" w:lineRule="auto"/>
              <w:rPr>
                <w:rFonts w:ascii="Verdana" w:hAnsi="Verdana"/>
                <w:lang w:val="en-US"/>
              </w:rPr>
            </w:pPr>
            <w:proofErr w:type="spellStart"/>
            <w:r w:rsidRPr="00DD3866">
              <w:rPr>
                <w:rFonts w:ascii="Verdana" w:hAnsi="Verdana"/>
                <w:lang w:val="en-US"/>
              </w:rPr>
              <w:t>Komplexní</w:t>
            </w:r>
            <w:proofErr w:type="spellEnd"/>
            <w:r w:rsidRPr="00DD3866">
              <w:rPr>
                <w:rFonts w:ascii="Verdana" w:hAnsi="Verdana"/>
                <w:lang w:val="en-US"/>
              </w:rPr>
              <w:t xml:space="preserve"> </w:t>
            </w:r>
            <w:proofErr w:type="spellStart"/>
            <w:r w:rsidRPr="00DD3866">
              <w:rPr>
                <w:rFonts w:ascii="Verdana" w:hAnsi="Verdana"/>
                <w:lang w:val="en-US"/>
              </w:rPr>
              <w:t>analýza</w:t>
            </w:r>
            <w:proofErr w:type="spellEnd"/>
            <w:r w:rsidRPr="00DD3866">
              <w:rPr>
                <w:rFonts w:ascii="Verdana" w:hAnsi="Verdana"/>
                <w:lang w:val="en-US"/>
              </w:rPr>
              <w:t xml:space="preserve"> </w:t>
            </w:r>
            <w:proofErr w:type="spellStart"/>
            <w:r w:rsidRPr="00DD3866">
              <w:rPr>
                <w:rFonts w:ascii="Verdana" w:hAnsi="Verdana"/>
                <w:lang w:val="en-US"/>
              </w:rPr>
              <w:t>zdrojů</w:t>
            </w:r>
            <w:proofErr w:type="spellEnd"/>
            <w:r w:rsidRPr="00DD3866">
              <w:rPr>
                <w:rFonts w:ascii="Verdana" w:hAnsi="Verdana"/>
                <w:lang w:val="en-US"/>
              </w:rPr>
              <w:t xml:space="preserve"> – </w:t>
            </w:r>
            <w:proofErr w:type="spellStart"/>
            <w:r w:rsidRPr="00DD3866">
              <w:rPr>
                <w:rFonts w:ascii="Verdana" w:hAnsi="Verdana"/>
                <w:lang w:val="en-US"/>
              </w:rPr>
              <w:t>analýza</w:t>
            </w:r>
            <w:proofErr w:type="spellEnd"/>
            <w:r w:rsidRPr="00DD3866">
              <w:rPr>
                <w:rFonts w:ascii="Verdana" w:hAnsi="Verdana"/>
                <w:lang w:val="en-US"/>
              </w:rPr>
              <w:t xml:space="preserve"> </w:t>
            </w:r>
            <w:proofErr w:type="spellStart"/>
            <w:r w:rsidRPr="00DD3866">
              <w:rPr>
                <w:rFonts w:ascii="Verdana" w:hAnsi="Verdana"/>
                <w:lang w:val="en-US"/>
              </w:rPr>
              <w:t>příjmů</w:t>
            </w:r>
            <w:proofErr w:type="spellEnd"/>
            <w:r w:rsidRPr="00DD3866">
              <w:rPr>
                <w:rFonts w:ascii="Verdana" w:hAnsi="Verdana"/>
                <w:lang w:val="en-US"/>
              </w:rPr>
              <w:t xml:space="preserve"> a </w:t>
            </w:r>
            <w:proofErr w:type="spellStart"/>
            <w:r w:rsidRPr="00DD3866">
              <w:rPr>
                <w:rFonts w:ascii="Verdana" w:hAnsi="Verdana"/>
                <w:lang w:val="en-US"/>
              </w:rPr>
              <w:t>výdajů</w:t>
            </w:r>
            <w:proofErr w:type="spellEnd"/>
            <w:r w:rsidRPr="00DD3866">
              <w:rPr>
                <w:rFonts w:ascii="Verdana" w:hAnsi="Verdana"/>
                <w:lang w:val="en-US"/>
              </w:rPr>
              <w:t xml:space="preserve"> </w:t>
            </w:r>
            <w:proofErr w:type="spellStart"/>
            <w:r w:rsidRPr="00DD3866">
              <w:rPr>
                <w:rFonts w:ascii="Verdana" w:hAnsi="Verdana"/>
                <w:lang w:val="en-US"/>
              </w:rPr>
              <w:t>veřejných</w:t>
            </w:r>
            <w:proofErr w:type="spellEnd"/>
            <w:r w:rsidRPr="00DD3866">
              <w:rPr>
                <w:rFonts w:ascii="Verdana" w:hAnsi="Verdana"/>
                <w:lang w:val="en-US"/>
              </w:rPr>
              <w:t xml:space="preserve"> </w:t>
            </w:r>
            <w:proofErr w:type="spellStart"/>
            <w:r w:rsidRPr="00DD3866">
              <w:rPr>
                <w:rFonts w:ascii="Verdana" w:hAnsi="Verdana"/>
                <w:lang w:val="en-US"/>
              </w:rPr>
              <w:t>rozpočtů</w:t>
            </w:r>
            <w:proofErr w:type="spellEnd"/>
            <w:r w:rsidRPr="00DD3866">
              <w:rPr>
                <w:rFonts w:ascii="Verdana" w:hAnsi="Verdana"/>
                <w:lang w:val="en-US"/>
              </w:rPr>
              <w:t xml:space="preserve"> </w:t>
            </w:r>
            <w:proofErr w:type="spellStart"/>
            <w:r w:rsidRPr="00DD3866">
              <w:rPr>
                <w:rFonts w:ascii="Verdana" w:hAnsi="Verdana"/>
                <w:lang w:val="en-US"/>
              </w:rPr>
              <w:t>včetně</w:t>
            </w:r>
            <w:proofErr w:type="spellEnd"/>
            <w:r w:rsidRPr="00DD3866">
              <w:rPr>
                <w:rFonts w:ascii="Verdana" w:hAnsi="Verdana"/>
                <w:lang w:val="en-US"/>
              </w:rPr>
              <w:t xml:space="preserve"> </w:t>
            </w:r>
            <w:proofErr w:type="spellStart"/>
            <w:r w:rsidRPr="00DD3866">
              <w:rPr>
                <w:rFonts w:ascii="Verdana" w:hAnsi="Verdana"/>
                <w:lang w:val="en-US"/>
              </w:rPr>
              <w:t>pojistných</w:t>
            </w:r>
            <w:proofErr w:type="spellEnd"/>
            <w:r w:rsidRPr="00DD3866">
              <w:rPr>
                <w:rFonts w:ascii="Verdana" w:hAnsi="Verdana"/>
                <w:lang w:val="en-US"/>
              </w:rPr>
              <w:t xml:space="preserve"> a </w:t>
            </w:r>
            <w:proofErr w:type="spellStart"/>
            <w:r w:rsidRPr="00DD3866">
              <w:rPr>
                <w:rFonts w:ascii="Verdana" w:hAnsi="Verdana"/>
                <w:lang w:val="en-US"/>
              </w:rPr>
              <w:t>nepojistných</w:t>
            </w:r>
            <w:proofErr w:type="spellEnd"/>
            <w:r w:rsidRPr="00DD3866">
              <w:rPr>
                <w:rFonts w:ascii="Verdana" w:hAnsi="Verdana"/>
                <w:lang w:val="en-US"/>
              </w:rPr>
              <w:t xml:space="preserve"> </w:t>
            </w:r>
            <w:proofErr w:type="spellStart"/>
            <w:r w:rsidRPr="00DD3866">
              <w:rPr>
                <w:rFonts w:ascii="Verdana" w:hAnsi="Verdana"/>
                <w:lang w:val="en-US"/>
              </w:rPr>
              <w:t>systémů</w:t>
            </w:r>
            <w:proofErr w:type="spellEnd"/>
            <w:r w:rsidRPr="00DD3866">
              <w:rPr>
                <w:rFonts w:ascii="Verdana" w:hAnsi="Verdana"/>
                <w:lang w:val="en-US"/>
              </w:rPr>
              <w:t xml:space="preserve"> </w:t>
            </w:r>
            <w:proofErr w:type="spellStart"/>
            <w:r w:rsidRPr="00DD3866">
              <w:rPr>
                <w:rFonts w:ascii="Verdana" w:hAnsi="Verdana"/>
                <w:lang w:val="en-US"/>
              </w:rPr>
              <w:t>sociální</w:t>
            </w:r>
            <w:proofErr w:type="spellEnd"/>
            <w:r w:rsidRPr="00DD3866">
              <w:rPr>
                <w:rFonts w:ascii="Verdana" w:hAnsi="Verdana"/>
                <w:lang w:val="en-US"/>
              </w:rPr>
              <w:t xml:space="preserve"> </w:t>
            </w:r>
            <w:proofErr w:type="spellStart"/>
            <w:r w:rsidRPr="00DD3866">
              <w:rPr>
                <w:rFonts w:ascii="Verdana" w:hAnsi="Verdana"/>
                <w:lang w:val="en-US"/>
              </w:rPr>
              <w:lastRenderedPageBreak/>
              <w:t>ochrany</w:t>
            </w:r>
            <w:proofErr w:type="spellEnd"/>
            <w:r w:rsidRPr="00DD3866">
              <w:rPr>
                <w:rFonts w:ascii="Verdana" w:hAnsi="Verdana"/>
                <w:lang w:val="en-US"/>
              </w:rPr>
              <w:t xml:space="preserve">, </w:t>
            </w:r>
            <w:proofErr w:type="spellStart"/>
            <w:r w:rsidRPr="00DD3866">
              <w:rPr>
                <w:rFonts w:ascii="Verdana" w:hAnsi="Verdana"/>
                <w:lang w:val="en-US"/>
              </w:rPr>
              <w:t>analýza</w:t>
            </w:r>
            <w:proofErr w:type="spellEnd"/>
            <w:r w:rsidRPr="00DD3866">
              <w:rPr>
                <w:rFonts w:ascii="Verdana" w:hAnsi="Verdana"/>
                <w:lang w:val="en-US"/>
              </w:rPr>
              <w:t xml:space="preserve"> </w:t>
            </w:r>
            <w:proofErr w:type="spellStart"/>
            <w:r w:rsidRPr="00DD3866">
              <w:rPr>
                <w:rFonts w:ascii="Verdana" w:hAnsi="Verdana"/>
                <w:lang w:val="en-US"/>
              </w:rPr>
              <w:t>právních</w:t>
            </w:r>
            <w:proofErr w:type="spellEnd"/>
            <w:r w:rsidRPr="00DD3866">
              <w:rPr>
                <w:rFonts w:ascii="Verdana" w:hAnsi="Verdana"/>
                <w:lang w:val="en-US"/>
              </w:rPr>
              <w:t xml:space="preserve"> </w:t>
            </w:r>
            <w:proofErr w:type="spellStart"/>
            <w:r w:rsidRPr="00DD3866">
              <w:rPr>
                <w:rFonts w:ascii="Verdana" w:hAnsi="Verdana"/>
                <w:lang w:val="en-US"/>
              </w:rPr>
              <w:t>závazků</w:t>
            </w:r>
            <w:proofErr w:type="spellEnd"/>
            <w:r w:rsidRPr="00DD3866">
              <w:rPr>
                <w:rFonts w:ascii="Verdana" w:hAnsi="Verdana"/>
                <w:lang w:val="en-US"/>
              </w:rPr>
              <w:t xml:space="preserve"> </w:t>
            </w:r>
            <w:proofErr w:type="spellStart"/>
            <w:r w:rsidRPr="00DD3866">
              <w:rPr>
                <w:rFonts w:ascii="Verdana" w:hAnsi="Verdana"/>
                <w:lang w:val="en-US"/>
              </w:rPr>
              <w:t>veřejných</w:t>
            </w:r>
            <w:proofErr w:type="spellEnd"/>
            <w:r w:rsidRPr="00DD3866">
              <w:rPr>
                <w:rFonts w:ascii="Verdana" w:hAnsi="Verdana"/>
                <w:lang w:val="en-US"/>
              </w:rPr>
              <w:t xml:space="preserve"> </w:t>
            </w:r>
            <w:proofErr w:type="spellStart"/>
            <w:r w:rsidRPr="00DD3866">
              <w:rPr>
                <w:rFonts w:ascii="Verdana" w:hAnsi="Verdana"/>
                <w:lang w:val="en-US"/>
              </w:rPr>
              <w:t>rozpočtů</w:t>
            </w:r>
            <w:proofErr w:type="spellEnd"/>
            <w:r w:rsidRPr="00DD3866">
              <w:rPr>
                <w:rFonts w:ascii="Verdana" w:hAnsi="Verdana"/>
                <w:lang w:val="en-US"/>
              </w:rPr>
              <w:t xml:space="preserve">, </w:t>
            </w:r>
            <w:proofErr w:type="spellStart"/>
            <w:r w:rsidRPr="00DD3866">
              <w:rPr>
                <w:rFonts w:ascii="Verdana" w:hAnsi="Verdana"/>
                <w:lang w:val="en-US"/>
              </w:rPr>
              <w:t>analýza</w:t>
            </w:r>
            <w:proofErr w:type="spellEnd"/>
            <w:r w:rsidRPr="00DD3866">
              <w:rPr>
                <w:rFonts w:ascii="Verdana" w:hAnsi="Verdana"/>
                <w:lang w:val="en-US"/>
              </w:rPr>
              <w:t xml:space="preserve"> </w:t>
            </w:r>
            <w:proofErr w:type="spellStart"/>
            <w:r w:rsidRPr="00DD3866">
              <w:rPr>
                <w:rFonts w:ascii="Verdana" w:hAnsi="Verdana"/>
                <w:lang w:val="en-US"/>
              </w:rPr>
              <w:t>soukromých</w:t>
            </w:r>
            <w:proofErr w:type="spellEnd"/>
            <w:r w:rsidRPr="00DD3866">
              <w:rPr>
                <w:rFonts w:ascii="Verdana" w:hAnsi="Verdana"/>
                <w:lang w:val="en-US"/>
              </w:rPr>
              <w:t xml:space="preserve"> </w:t>
            </w:r>
            <w:proofErr w:type="spellStart"/>
            <w:r w:rsidRPr="00DD3866">
              <w:rPr>
                <w:rFonts w:ascii="Verdana" w:hAnsi="Verdana"/>
                <w:lang w:val="en-US"/>
              </w:rPr>
              <w:t>zdrojů</w:t>
            </w:r>
            <w:proofErr w:type="spellEnd"/>
            <w:r w:rsidRPr="00DD3866">
              <w:rPr>
                <w:rFonts w:ascii="Verdana" w:hAnsi="Verdana"/>
                <w:lang w:val="en-US"/>
              </w:rPr>
              <w:t xml:space="preserve"> (Complex resource analysis – analysis of income and expenditures of public budgets including insurance non-insurance systems of social protection, analysis of legal obligations of public budgets, analysis of private resources)</w:t>
            </w:r>
            <w:r w:rsidRPr="00DD3866">
              <w:rPr>
                <w:rStyle w:val="FootnoteReference"/>
                <w:rFonts w:ascii="Verdana" w:hAnsi="Verdana"/>
                <w:lang w:val="en-US"/>
              </w:rPr>
              <w:footnoteReference w:id="34"/>
            </w:r>
          </w:p>
        </w:tc>
        <w:tc>
          <w:tcPr>
            <w:tcW w:w="1008" w:type="pct"/>
            <w:vAlign w:val="center"/>
          </w:tcPr>
          <w:p w14:paraId="14D5A73B" w14:textId="77777777" w:rsidR="00C6612A" w:rsidRPr="00DD3866" w:rsidRDefault="00C6612A" w:rsidP="00F77493">
            <w:pPr>
              <w:spacing w:after="0" w:line="240" w:lineRule="auto"/>
              <w:rPr>
                <w:rFonts w:ascii="Verdana" w:hAnsi="Verdana"/>
                <w:lang w:val="en-US"/>
              </w:rPr>
            </w:pPr>
            <w:proofErr w:type="spellStart"/>
            <w:r w:rsidRPr="00DD3866">
              <w:rPr>
                <w:rFonts w:ascii="Verdana" w:hAnsi="Verdana"/>
                <w:lang w:val="en-US"/>
              </w:rPr>
              <w:lastRenderedPageBreak/>
              <w:t>Ministerstvo</w:t>
            </w:r>
            <w:proofErr w:type="spellEnd"/>
            <w:r w:rsidRPr="00DD3866">
              <w:rPr>
                <w:rFonts w:ascii="Verdana" w:hAnsi="Verdana"/>
                <w:lang w:val="en-US"/>
              </w:rPr>
              <w:t xml:space="preserve"> </w:t>
            </w:r>
            <w:proofErr w:type="spellStart"/>
            <w:r w:rsidRPr="00DD3866">
              <w:rPr>
                <w:rFonts w:ascii="Verdana" w:hAnsi="Verdana"/>
                <w:lang w:val="en-US"/>
              </w:rPr>
              <w:t>práce</w:t>
            </w:r>
            <w:proofErr w:type="spellEnd"/>
            <w:r w:rsidRPr="00DD3866">
              <w:rPr>
                <w:rFonts w:ascii="Verdana" w:hAnsi="Verdana"/>
                <w:lang w:val="en-US"/>
              </w:rPr>
              <w:t xml:space="preserve"> a </w:t>
            </w:r>
            <w:proofErr w:type="spellStart"/>
            <w:r w:rsidRPr="00DD3866">
              <w:rPr>
                <w:rFonts w:ascii="Verdana" w:hAnsi="Verdana"/>
                <w:lang w:val="en-US"/>
              </w:rPr>
              <w:t>sociálních</w:t>
            </w:r>
            <w:proofErr w:type="spellEnd"/>
            <w:r w:rsidRPr="00DD3866">
              <w:rPr>
                <w:rFonts w:ascii="Verdana" w:hAnsi="Verdana"/>
                <w:lang w:val="en-US"/>
              </w:rPr>
              <w:t xml:space="preserve"> </w:t>
            </w:r>
            <w:proofErr w:type="spellStart"/>
            <w:r w:rsidRPr="00DD3866">
              <w:rPr>
                <w:rFonts w:ascii="Verdana" w:hAnsi="Verdana"/>
                <w:lang w:val="en-US"/>
              </w:rPr>
              <w:t>věcí</w:t>
            </w:r>
            <w:proofErr w:type="spellEnd"/>
            <w:r w:rsidRPr="00DD3866">
              <w:rPr>
                <w:rFonts w:ascii="Verdana" w:hAnsi="Verdana"/>
                <w:lang w:val="en-US"/>
              </w:rPr>
              <w:t xml:space="preserve"> </w:t>
            </w:r>
            <w:proofErr w:type="spellStart"/>
            <w:r w:rsidRPr="00DD3866">
              <w:rPr>
                <w:rFonts w:ascii="Verdana" w:hAnsi="Verdana"/>
                <w:lang w:val="en-US"/>
              </w:rPr>
              <w:t>České</w:t>
            </w:r>
            <w:proofErr w:type="spellEnd"/>
            <w:r w:rsidRPr="00DD3866">
              <w:rPr>
                <w:rFonts w:ascii="Verdana" w:hAnsi="Verdana"/>
                <w:lang w:val="en-US"/>
              </w:rPr>
              <w:t xml:space="preserve"> </w:t>
            </w:r>
            <w:proofErr w:type="spellStart"/>
            <w:r w:rsidRPr="00DD3866">
              <w:rPr>
                <w:rFonts w:ascii="Verdana" w:hAnsi="Verdana"/>
                <w:lang w:val="en-US"/>
              </w:rPr>
              <w:t>republiky</w:t>
            </w:r>
            <w:proofErr w:type="spellEnd"/>
            <w:r w:rsidRPr="00DD3866">
              <w:rPr>
                <w:rFonts w:ascii="Verdana" w:hAnsi="Verdana"/>
                <w:lang w:val="en-US"/>
              </w:rPr>
              <w:t xml:space="preserve"> (Ministry of Labor and Social Affairs of the Czech Republic)</w:t>
            </w:r>
          </w:p>
        </w:tc>
        <w:tc>
          <w:tcPr>
            <w:tcW w:w="652" w:type="pct"/>
            <w:vAlign w:val="center"/>
          </w:tcPr>
          <w:p w14:paraId="14D5A73C" w14:textId="77777777" w:rsidR="00C6612A" w:rsidRPr="00DD3866" w:rsidRDefault="00C6612A" w:rsidP="00F77493">
            <w:pPr>
              <w:spacing w:after="0" w:line="240" w:lineRule="auto"/>
              <w:rPr>
                <w:rFonts w:ascii="Verdana" w:hAnsi="Verdana"/>
                <w:lang w:val="en-US"/>
              </w:rPr>
            </w:pPr>
            <w:r w:rsidRPr="00DD3866">
              <w:rPr>
                <w:rFonts w:ascii="Verdana" w:hAnsi="Verdana"/>
                <w:lang w:val="en-US"/>
              </w:rPr>
              <w:t>2013</w:t>
            </w:r>
          </w:p>
        </w:tc>
        <w:tc>
          <w:tcPr>
            <w:tcW w:w="519" w:type="pct"/>
            <w:vAlign w:val="center"/>
          </w:tcPr>
          <w:p w14:paraId="14D5A73D" w14:textId="77777777" w:rsidR="00C6612A" w:rsidRPr="00DD3866" w:rsidRDefault="00C6612A" w:rsidP="00F77493">
            <w:pPr>
              <w:spacing w:after="0" w:line="240" w:lineRule="auto"/>
              <w:rPr>
                <w:rFonts w:ascii="Verdana" w:hAnsi="Verdana"/>
                <w:lang w:val="en-US"/>
              </w:rPr>
            </w:pPr>
            <w:r w:rsidRPr="00DD3866">
              <w:rPr>
                <w:rFonts w:ascii="Verdana" w:hAnsi="Verdana"/>
                <w:lang w:val="en-US"/>
              </w:rPr>
              <w:t>2007-2012</w:t>
            </w:r>
          </w:p>
        </w:tc>
        <w:tc>
          <w:tcPr>
            <w:tcW w:w="878" w:type="pct"/>
            <w:vAlign w:val="center"/>
          </w:tcPr>
          <w:p w14:paraId="14D5A73E" w14:textId="77777777" w:rsidR="00C6612A" w:rsidRPr="00DD3866" w:rsidRDefault="00C6612A" w:rsidP="00F77493">
            <w:pPr>
              <w:spacing w:after="0" w:line="240" w:lineRule="auto"/>
              <w:rPr>
                <w:rFonts w:ascii="Verdana" w:hAnsi="Verdana"/>
                <w:lang w:val="en-US"/>
              </w:rPr>
            </w:pPr>
            <w:r w:rsidRPr="00DD3866">
              <w:rPr>
                <w:rFonts w:ascii="Verdana" w:hAnsi="Verdana"/>
                <w:lang w:val="en-US"/>
              </w:rPr>
              <w:t>Administrative data, analyses</w:t>
            </w:r>
          </w:p>
        </w:tc>
        <w:tc>
          <w:tcPr>
            <w:tcW w:w="440" w:type="pct"/>
            <w:vAlign w:val="center"/>
          </w:tcPr>
          <w:p w14:paraId="14D5A73F" w14:textId="77777777" w:rsidR="00C6612A" w:rsidRPr="00DD3866" w:rsidRDefault="00C6612A" w:rsidP="00F77493">
            <w:pPr>
              <w:spacing w:after="0" w:line="240" w:lineRule="auto"/>
              <w:rPr>
                <w:rFonts w:ascii="Verdana" w:hAnsi="Verdana"/>
                <w:lang w:val="en-US"/>
              </w:rPr>
            </w:pPr>
            <w:r w:rsidRPr="00DD3866">
              <w:rPr>
                <w:rFonts w:ascii="Verdana" w:hAnsi="Verdana"/>
                <w:lang w:val="en-US"/>
              </w:rPr>
              <w:t>National</w:t>
            </w:r>
          </w:p>
        </w:tc>
        <w:tc>
          <w:tcPr>
            <w:tcW w:w="697" w:type="pct"/>
            <w:vAlign w:val="center"/>
          </w:tcPr>
          <w:p w14:paraId="14D5A740" w14:textId="77777777" w:rsidR="00C6612A" w:rsidRPr="00DD3866" w:rsidRDefault="00C6612A" w:rsidP="00CF721C">
            <w:pPr>
              <w:spacing w:after="0" w:line="240" w:lineRule="auto"/>
              <w:rPr>
                <w:rFonts w:ascii="Verdana" w:hAnsi="Verdana"/>
                <w:lang w:val="en-US"/>
              </w:rPr>
            </w:pPr>
            <w:r w:rsidRPr="00DD3866">
              <w:rPr>
                <w:rFonts w:ascii="Verdana" w:hAnsi="Verdana"/>
                <w:lang w:val="en-US"/>
              </w:rPr>
              <w:t xml:space="preserve">Financing of services for individuals with disabilities </w:t>
            </w:r>
          </w:p>
        </w:tc>
      </w:tr>
      <w:tr w:rsidR="00C6612A" w:rsidRPr="00DD3866" w14:paraId="14D5A749" w14:textId="77777777" w:rsidTr="00567873">
        <w:trPr>
          <w:trHeight w:val="510"/>
        </w:trPr>
        <w:tc>
          <w:tcPr>
            <w:tcW w:w="806" w:type="pct"/>
            <w:vAlign w:val="center"/>
          </w:tcPr>
          <w:p w14:paraId="14D5A742" w14:textId="77777777" w:rsidR="00C6612A" w:rsidRPr="00DD3866" w:rsidRDefault="00C6612A" w:rsidP="004A05BC">
            <w:pPr>
              <w:spacing w:after="0" w:line="240" w:lineRule="auto"/>
              <w:rPr>
                <w:rFonts w:ascii="Verdana" w:hAnsi="Verdana"/>
                <w:lang w:val="en-US"/>
              </w:rPr>
            </w:pPr>
            <w:proofErr w:type="spellStart"/>
            <w:r w:rsidRPr="00DD3866">
              <w:rPr>
                <w:rFonts w:ascii="Verdana" w:hAnsi="Verdana"/>
                <w:lang w:val="en-US"/>
              </w:rPr>
              <w:t>Ústavní</w:t>
            </w:r>
            <w:proofErr w:type="spellEnd"/>
            <w:r w:rsidRPr="00DD3866">
              <w:rPr>
                <w:rFonts w:ascii="Verdana" w:hAnsi="Verdana"/>
                <w:lang w:val="en-US"/>
              </w:rPr>
              <w:t xml:space="preserve"> </w:t>
            </w:r>
            <w:proofErr w:type="spellStart"/>
            <w:r w:rsidRPr="00DD3866">
              <w:rPr>
                <w:rFonts w:ascii="Verdana" w:hAnsi="Verdana"/>
                <w:lang w:val="en-US"/>
              </w:rPr>
              <w:t>sociální</w:t>
            </w:r>
            <w:proofErr w:type="spellEnd"/>
            <w:r w:rsidRPr="00DD3866">
              <w:rPr>
                <w:rFonts w:ascii="Verdana" w:hAnsi="Verdana"/>
                <w:lang w:val="en-US"/>
              </w:rPr>
              <w:t xml:space="preserve"> </w:t>
            </w:r>
            <w:proofErr w:type="spellStart"/>
            <w:r w:rsidRPr="00DD3866">
              <w:rPr>
                <w:rFonts w:ascii="Verdana" w:hAnsi="Verdana"/>
                <w:lang w:val="en-US"/>
              </w:rPr>
              <w:t>služby</w:t>
            </w:r>
            <w:proofErr w:type="spellEnd"/>
            <w:r w:rsidRPr="00DD3866">
              <w:rPr>
                <w:rFonts w:ascii="Verdana" w:hAnsi="Verdana"/>
                <w:lang w:val="en-US"/>
              </w:rPr>
              <w:t xml:space="preserve"> v </w:t>
            </w:r>
            <w:proofErr w:type="spellStart"/>
            <w:r w:rsidRPr="00DD3866">
              <w:rPr>
                <w:rFonts w:ascii="Verdana" w:hAnsi="Verdana"/>
                <w:lang w:val="en-US"/>
              </w:rPr>
              <w:t>České</w:t>
            </w:r>
            <w:proofErr w:type="spellEnd"/>
            <w:r w:rsidRPr="00DD3866">
              <w:rPr>
                <w:rFonts w:ascii="Verdana" w:hAnsi="Verdana"/>
                <w:lang w:val="en-US"/>
              </w:rPr>
              <w:t xml:space="preserve"> </w:t>
            </w:r>
            <w:proofErr w:type="spellStart"/>
            <w:r w:rsidRPr="00DD3866">
              <w:rPr>
                <w:rFonts w:ascii="Verdana" w:hAnsi="Verdana"/>
                <w:lang w:val="en-US"/>
              </w:rPr>
              <w:t>republice</w:t>
            </w:r>
            <w:proofErr w:type="spellEnd"/>
            <w:r w:rsidRPr="00DD3866">
              <w:rPr>
                <w:rFonts w:ascii="Verdana" w:hAnsi="Verdana"/>
                <w:lang w:val="en-US"/>
              </w:rPr>
              <w:t xml:space="preserve">. </w:t>
            </w:r>
            <w:proofErr w:type="spellStart"/>
            <w:r w:rsidRPr="00DD3866">
              <w:rPr>
                <w:rFonts w:ascii="Verdana" w:hAnsi="Verdana"/>
                <w:lang w:val="en-US"/>
              </w:rPr>
              <w:t>Přehled</w:t>
            </w:r>
            <w:proofErr w:type="spellEnd"/>
            <w:r w:rsidRPr="00DD3866">
              <w:rPr>
                <w:rFonts w:ascii="Verdana" w:hAnsi="Verdana"/>
                <w:lang w:val="en-US"/>
              </w:rPr>
              <w:t xml:space="preserve"> a </w:t>
            </w:r>
            <w:proofErr w:type="spellStart"/>
            <w:r w:rsidRPr="00DD3866">
              <w:rPr>
                <w:rFonts w:ascii="Verdana" w:hAnsi="Verdana"/>
                <w:lang w:val="en-US"/>
              </w:rPr>
              <w:t>charakteristika</w:t>
            </w:r>
            <w:proofErr w:type="spellEnd"/>
            <w:r w:rsidRPr="00DD3866">
              <w:rPr>
                <w:rFonts w:ascii="Verdana" w:hAnsi="Verdana"/>
                <w:lang w:val="en-US"/>
              </w:rPr>
              <w:t xml:space="preserve"> </w:t>
            </w:r>
            <w:proofErr w:type="spellStart"/>
            <w:r w:rsidRPr="00DD3866">
              <w:rPr>
                <w:rFonts w:ascii="Verdana" w:hAnsi="Verdana"/>
                <w:lang w:val="en-US"/>
              </w:rPr>
              <w:t>vybraných</w:t>
            </w:r>
            <w:proofErr w:type="spellEnd"/>
            <w:r w:rsidRPr="00DD3866">
              <w:rPr>
                <w:rFonts w:ascii="Verdana" w:hAnsi="Verdana"/>
                <w:lang w:val="en-US"/>
              </w:rPr>
              <w:t xml:space="preserve"> </w:t>
            </w:r>
            <w:proofErr w:type="spellStart"/>
            <w:r w:rsidRPr="00DD3866">
              <w:rPr>
                <w:rFonts w:ascii="Verdana" w:hAnsi="Verdana"/>
                <w:lang w:val="en-US"/>
              </w:rPr>
              <w:t>sociálních</w:t>
            </w:r>
            <w:proofErr w:type="spellEnd"/>
            <w:r w:rsidRPr="00DD3866">
              <w:rPr>
                <w:rFonts w:ascii="Verdana" w:hAnsi="Verdana"/>
                <w:lang w:val="en-US"/>
              </w:rPr>
              <w:t xml:space="preserve"> </w:t>
            </w:r>
            <w:proofErr w:type="spellStart"/>
            <w:r w:rsidRPr="00DD3866">
              <w:rPr>
                <w:rFonts w:ascii="Verdana" w:hAnsi="Verdana"/>
                <w:lang w:val="en-US"/>
              </w:rPr>
              <w:t>služeb</w:t>
            </w:r>
            <w:proofErr w:type="spellEnd"/>
            <w:r w:rsidRPr="00DD3866">
              <w:rPr>
                <w:rFonts w:ascii="Verdana" w:hAnsi="Verdana"/>
                <w:lang w:val="en-US"/>
              </w:rPr>
              <w:t xml:space="preserve"> (Institutional social services in the Czech Republic. Overview and characteristics of selected social services)</w:t>
            </w:r>
            <w:r w:rsidRPr="00DD3866">
              <w:rPr>
                <w:rStyle w:val="FootnoteReference"/>
                <w:rFonts w:ascii="Verdana" w:hAnsi="Verdana"/>
                <w:lang w:val="en-US"/>
              </w:rPr>
              <w:footnoteReference w:id="35"/>
            </w:r>
          </w:p>
        </w:tc>
        <w:tc>
          <w:tcPr>
            <w:tcW w:w="1008" w:type="pct"/>
            <w:vAlign w:val="center"/>
          </w:tcPr>
          <w:p w14:paraId="14D5A743" w14:textId="77777777" w:rsidR="00C6612A" w:rsidRPr="00DD3866" w:rsidRDefault="00C6612A" w:rsidP="00C94151">
            <w:pPr>
              <w:spacing w:after="0" w:line="240" w:lineRule="auto"/>
              <w:rPr>
                <w:rFonts w:ascii="Verdana" w:hAnsi="Verdana"/>
                <w:lang w:val="en-US"/>
              </w:rPr>
            </w:pPr>
            <w:proofErr w:type="spellStart"/>
            <w:r w:rsidRPr="00DD3866">
              <w:rPr>
                <w:rFonts w:ascii="Verdana" w:hAnsi="Verdana"/>
                <w:lang w:val="en-US"/>
              </w:rPr>
              <w:t>Ministerstvo</w:t>
            </w:r>
            <w:proofErr w:type="spellEnd"/>
            <w:r w:rsidRPr="00DD3866">
              <w:rPr>
                <w:rFonts w:ascii="Verdana" w:hAnsi="Verdana"/>
                <w:lang w:val="en-US"/>
              </w:rPr>
              <w:t xml:space="preserve"> </w:t>
            </w:r>
            <w:proofErr w:type="spellStart"/>
            <w:r w:rsidRPr="00DD3866">
              <w:rPr>
                <w:rFonts w:ascii="Verdana" w:hAnsi="Verdana"/>
                <w:lang w:val="en-US"/>
              </w:rPr>
              <w:t>práce</w:t>
            </w:r>
            <w:proofErr w:type="spellEnd"/>
            <w:r w:rsidRPr="00DD3866">
              <w:rPr>
                <w:rFonts w:ascii="Verdana" w:hAnsi="Verdana"/>
                <w:lang w:val="en-US"/>
              </w:rPr>
              <w:t xml:space="preserve"> a </w:t>
            </w:r>
            <w:proofErr w:type="spellStart"/>
            <w:r w:rsidRPr="00DD3866">
              <w:rPr>
                <w:rFonts w:ascii="Verdana" w:hAnsi="Verdana"/>
                <w:lang w:val="en-US"/>
              </w:rPr>
              <w:t>sociálních</w:t>
            </w:r>
            <w:proofErr w:type="spellEnd"/>
            <w:r w:rsidRPr="00DD3866">
              <w:rPr>
                <w:rFonts w:ascii="Verdana" w:hAnsi="Verdana"/>
                <w:lang w:val="en-US"/>
              </w:rPr>
              <w:t xml:space="preserve"> </w:t>
            </w:r>
            <w:proofErr w:type="spellStart"/>
            <w:r w:rsidRPr="00DD3866">
              <w:rPr>
                <w:rFonts w:ascii="Verdana" w:hAnsi="Verdana"/>
                <w:lang w:val="en-US"/>
              </w:rPr>
              <w:t>věcí</w:t>
            </w:r>
            <w:proofErr w:type="spellEnd"/>
            <w:r w:rsidRPr="00DD3866">
              <w:rPr>
                <w:rFonts w:ascii="Verdana" w:hAnsi="Verdana"/>
                <w:lang w:val="en-US"/>
              </w:rPr>
              <w:t xml:space="preserve"> </w:t>
            </w:r>
            <w:proofErr w:type="spellStart"/>
            <w:r w:rsidRPr="00DD3866">
              <w:rPr>
                <w:rFonts w:ascii="Verdana" w:hAnsi="Verdana"/>
                <w:lang w:val="en-US"/>
              </w:rPr>
              <w:t>České</w:t>
            </w:r>
            <w:proofErr w:type="spellEnd"/>
            <w:r w:rsidRPr="00DD3866">
              <w:rPr>
                <w:rFonts w:ascii="Verdana" w:hAnsi="Verdana"/>
                <w:lang w:val="en-US"/>
              </w:rPr>
              <w:t xml:space="preserve"> </w:t>
            </w:r>
            <w:proofErr w:type="spellStart"/>
            <w:r w:rsidRPr="00DD3866">
              <w:rPr>
                <w:rFonts w:ascii="Verdana" w:hAnsi="Verdana"/>
                <w:lang w:val="en-US"/>
              </w:rPr>
              <w:t>republiky</w:t>
            </w:r>
            <w:proofErr w:type="spellEnd"/>
            <w:r w:rsidRPr="00DD3866">
              <w:rPr>
                <w:rFonts w:ascii="Verdana" w:hAnsi="Verdana"/>
                <w:lang w:val="en-US"/>
              </w:rPr>
              <w:t xml:space="preserve"> (Ministry of Labor and Social Affairs of the Czech Republic)</w:t>
            </w:r>
          </w:p>
        </w:tc>
        <w:tc>
          <w:tcPr>
            <w:tcW w:w="652" w:type="pct"/>
            <w:vAlign w:val="center"/>
          </w:tcPr>
          <w:p w14:paraId="14D5A744" w14:textId="77777777" w:rsidR="00C6612A" w:rsidRPr="00DD3866" w:rsidRDefault="00C6612A" w:rsidP="00C94151">
            <w:pPr>
              <w:spacing w:after="0" w:line="240" w:lineRule="auto"/>
              <w:rPr>
                <w:rFonts w:ascii="Verdana" w:hAnsi="Verdana"/>
                <w:lang w:val="en-US"/>
              </w:rPr>
            </w:pPr>
            <w:r w:rsidRPr="00DD3866">
              <w:rPr>
                <w:rFonts w:ascii="Verdana" w:hAnsi="Verdana"/>
                <w:lang w:val="en-US"/>
              </w:rPr>
              <w:t>2013</w:t>
            </w:r>
          </w:p>
        </w:tc>
        <w:tc>
          <w:tcPr>
            <w:tcW w:w="519" w:type="pct"/>
            <w:vAlign w:val="center"/>
          </w:tcPr>
          <w:p w14:paraId="14D5A745" w14:textId="77777777" w:rsidR="00C6612A" w:rsidRPr="00DD3866" w:rsidRDefault="00C6612A" w:rsidP="00C94151">
            <w:pPr>
              <w:spacing w:after="0" w:line="240" w:lineRule="auto"/>
              <w:rPr>
                <w:rFonts w:ascii="Verdana" w:hAnsi="Verdana"/>
                <w:lang w:val="en-US"/>
              </w:rPr>
            </w:pPr>
            <w:r w:rsidRPr="00DD3866">
              <w:rPr>
                <w:rFonts w:ascii="Verdana" w:hAnsi="Verdana"/>
                <w:lang w:val="en-US"/>
              </w:rPr>
              <w:t>2011–2013</w:t>
            </w:r>
          </w:p>
        </w:tc>
        <w:tc>
          <w:tcPr>
            <w:tcW w:w="878" w:type="pct"/>
            <w:vAlign w:val="center"/>
          </w:tcPr>
          <w:p w14:paraId="14D5A746" w14:textId="77777777" w:rsidR="00C6612A" w:rsidRPr="00DD3866" w:rsidRDefault="00C6612A" w:rsidP="00C94151">
            <w:pPr>
              <w:spacing w:after="0" w:line="240" w:lineRule="auto"/>
              <w:rPr>
                <w:rFonts w:ascii="Verdana" w:hAnsi="Verdana"/>
                <w:lang w:val="en-US"/>
              </w:rPr>
            </w:pPr>
            <w:r w:rsidRPr="00DD3866">
              <w:rPr>
                <w:rFonts w:ascii="Verdana" w:hAnsi="Verdana"/>
                <w:lang w:val="en-US"/>
              </w:rPr>
              <w:t>Documents / analyses</w:t>
            </w:r>
          </w:p>
        </w:tc>
        <w:tc>
          <w:tcPr>
            <w:tcW w:w="440" w:type="pct"/>
            <w:vAlign w:val="center"/>
          </w:tcPr>
          <w:p w14:paraId="14D5A747" w14:textId="77777777" w:rsidR="00C6612A" w:rsidRPr="00DD3866" w:rsidRDefault="00C6612A" w:rsidP="00C94151">
            <w:pPr>
              <w:spacing w:after="0" w:line="240" w:lineRule="auto"/>
              <w:rPr>
                <w:rFonts w:ascii="Verdana" w:hAnsi="Verdana"/>
                <w:lang w:val="en-US"/>
              </w:rPr>
            </w:pPr>
            <w:r w:rsidRPr="00DD3866">
              <w:rPr>
                <w:rFonts w:ascii="Verdana" w:hAnsi="Verdana"/>
                <w:lang w:val="en-US"/>
              </w:rPr>
              <w:t xml:space="preserve">National </w:t>
            </w:r>
          </w:p>
        </w:tc>
        <w:tc>
          <w:tcPr>
            <w:tcW w:w="697" w:type="pct"/>
            <w:vAlign w:val="center"/>
          </w:tcPr>
          <w:p w14:paraId="14D5A748" w14:textId="77777777" w:rsidR="00C6612A" w:rsidRPr="00DD3866" w:rsidRDefault="00C6612A" w:rsidP="00C6612A">
            <w:pPr>
              <w:spacing w:after="0" w:line="240" w:lineRule="auto"/>
              <w:rPr>
                <w:rFonts w:ascii="Verdana" w:hAnsi="Verdana"/>
                <w:lang w:val="en-US"/>
              </w:rPr>
            </w:pPr>
            <w:r w:rsidRPr="00DD3866">
              <w:rPr>
                <w:rFonts w:ascii="Verdana" w:hAnsi="Verdana"/>
                <w:lang w:val="en-US"/>
              </w:rPr>
              <w:t xml:space="preserve">Capacities, provision and financing of residence services in the field of social services / people with disabilities </w:t>
            </w:r>
          </w:p>
        </w:tc>
      </w:tr>
      <w:tr w:rsidR="00C6612A" w:rsidRPr="00DD3866" w14:paraId="14D5A751" w14:textId="77777777" w:rsidTr="00567873">
        <w:trPr>
          <w:trHeight w:val="510"/>
        </w:trPr>
        <w:tc>
          <w:tcPr>
            <w:tcW w:w="806" w:type="pct"/>
            <w:vAlign w:val="center"/>
          </w:tcPr>
          <w:p w14:paraId="14D5A74A" w14:textId="77777777" w:rsidR="00C6612A" w:rsidRPr="00DD3866" w:rsidRDefault="00C6612A" w:rsidP="004A05BC">
            <w:pPr>
              <w:spacing w:after="0" w:line="240" w:lineRule="auto"/>
              <w:rPr>
                <w:rFonts w:ascii="Verdana" w:hAnsi="Verdana"/>
                <w:lang w:val="en-US"/>
              </w:rPr>
            </w:pPr>
            <w:proofErr w:type="spellStart"/>
            <w:r w:rsidRPr="00DD3866">
              <w:rPr>
                <w:rFonts w:ascii="Verdana" w:hAnsi="Verdana"/>
                <w:lang w:val="en-US"/>
              </w:rPr>
              <w:t>Ústavní</w:t>
            </w:r>
            <w:proofErr w:type="spellEnd"/>
            <w:r w:rsidRPr="00DD3866">
              <w:rPr>
                <w:rFonts w:ascii="Verdana" w:hAnsi="Verdana"/>
                <w:lang w:val="en-US"/>
              </w:rPr>
              <w:t xml:space="preserve"> </w:t>
            </w:r>
            <w:proofErr w:type="spellStart"/>
            <w:r w:rsidRPr="00DD3866">
              <w:rPr>
                <w:rFonts w:ascii="Verdana" w:hAnsi="Verdana"/>
                <w:lang w:val="en-US"/>
              </w:rPr>
              <w:t>sociální</w:t>
            </w:r>
            <w:proofErr w:type="spellEnd"/>
            <w:r w:rsidRPr="00DD3866">
              <w:rPr>
                <w:rFonts w:ascii="Verdana" w:hAnsi="Verdana"/>
                <w:lang w:val="en-US"/>
              </w:rPr>
              <w:t xml:space="preserve"> </w:t>
            </w:r>
            <w:proofErr w:type="spellStart"/>
            <w:r w:rsidRPr="00DD3866">
              <w:rPr>
                <w:rFonts w:ascii="Verdana" w:hAnsi="Verdana"/>
                <w:lang w:val="en-US"/>
              </w:rPr>
              <w:t>služby</w:t>
            </w:r>
            <w:proofErr w:type="spellEnd"/>
            <w:r w:rsidRPr="00DD3866">
              <w:rPr>
                <w:rFonts w:ascii="Verdana" w:hAnsi="Verdana"/>
                <w:lang w:val="en-US"/>
              </w:rPr>
              <w:t xml:space="preserve"> pro </w:t>
            </w:r>
            <w:proofErr w:type="spellStart"/>
            <w:r w:rsidRPr="00DD3866">
              <w:rPr>
                <w:rFonts w:ascii="Verdana" w:hAnsi="Verdana"/>
                <w:lang w:val="en-US"/>
              </w:rPr>
              <w:t>osoby</w:t>
            </w:r>
            <w:proofErr w:type="spellEnd"/>
            <w:r w:rsidRPr="00DD3866">
              <w:rPr>
                <w:rFonts w:ascii="Verdana" w:hAnsi="Verdana"/>
                <w:lang w:val="en-US"/>
              </w:rPr>
              <w:t xml:space="preserve"> se </w:t>
            </w:r>
            <w:proofErr w:type="spellStart"/>
            <w:r w:rsidRPr="00DD3866">
              <w:rPr>
                <w:rFonts w:ascii="Verdana" w:hAnsi="Verdana"/>
                <w:lang w:val="en-US"/>
              </w:rPr>
              <w:t>zdravotním</w:t>
            </w:r>
            <w:proofErr w:type="spellEnd"/>
            <w:r w:rsidRPr="00DD3866">
              <w:rPr>
                <w:rFonts w:ascii="Verdana" w:hAnsi="Verdana"/>
                <w:lang w:val="en-US"/>
              </w:rPr>
              <w:t xml:space="preserve"> </w:t>
            </w:r>
            <w:proofErr w:type="spellStart"/>
            <w:r w:rsidRPr="00DD3866">
              <w:rPr>
                <w:rFonts w:ascii="Verdana" w:hAnsi="Verdana"/>
                <w:lang w:val="en-US"/>
              </w:rPr>
              <w:t>postižením</w:t>
            </w:r>
            <w:proofErr w:type="spellEnd"/>
            <w:r w:rsidRPr="00DD3866">
              <w:rPr>
                <w:rFonts w:ascii="Verdana" w:hAnsi="Verdana"/>
                <w:lang w:val="en-US"/>
              </w:rPr>
              <w:t xml:space="preserve"> v </w:t>
            </w:r>
            <w:proofErr w:type="spellStart"/>
            <w:r w:rsidRPr="00DD3866">
              <w:rPr>
                <w:rFonts w:ascii="Verdana" w:hAnsi="Verdana"/>
                <w:lang w:val="en-US"/>
              </w:rPr>
              <w:t>jednotlivých</w:t>
            </w:r>
            <w:proofErr w:type="spellEnd"/>
            <w:r w:rsidRPr="00DD3866">
              <w:rPr>
                <w:rFonts w:ascii="Verdana" w:hAnsi="Verdana"/>
                <w:lang w:val="en-US"/>
              </w:rPr>
              <w:t xml:space="preserve"> </w:t>
            </w:r>
            <w:proofErr w:type="spellStart"/>
            <w:r w:rsidRPr="00DD3866">
              <w:rPr>
                <w:rFonts w:ascii="Verdana" w:hAnsi="Verdana"/>
                <w:lang w:val="en-US"/>
              </w:rPr>
              <w:t>krajích</w:t>
            </w:r>
            <w:proofErr w:type="spellEnd"/>
            <w:r w:rsidRPr="00DD3866">
              <w:rPr>
                <w:rFonts w:ascii="Verdana" w:hAnsi="Verdana"/>
                <w:lang w:val="en-US"/>
              </w:rPr>
              <w:t xml:space="preserve"> ČR / </w:t>
            </w:r>
            <w:proofErr w:type="spellStart"/>
            <w:r w:rsidRPr="00DD3866">
              <w:rPr>
                <w:rFonts w:ascii="Verdana" w:hAnsi="Verdana"/>
                <w:lang w:val="en-US"/>
              </w:rPr>
              <w:t>mimo</w:t>
            </w:r>
            <w:proofErr w:type="spellEnd"/>
            <w:r w:rsidRPr="00DD3866">
              <w:rPr>
                <w:rFonts w:ascii="Verdana" w:hAnsi="Verdana"/>
                <w:lang w:val="en-US"/>
              </w:rPr>
              <w:t xml:space="preserve"> hl. m. Praha (Institutional social services for individuals with disabilities in individual regions of the Czech Republic / </w:t>
            </w:r>
            <w:r w:rsidRPr="00DD3866">
              <w:rPr>
                <w:rFonts w:ascii="Verdana" w:hAnsi="Verdana"/>
                <w:lang w:val="en-US"/>
              </w:rPr>
              <w:lastRenderedPageBreak/>
              <w:t>excluding the Capitol of Prague)</w:t>
            </w:r>
            <w:r w:rsidRPr="00DD3866">
              <w:rPr>
                <w:rStyle w:val="FootnoteReference"/>
                <w:rFonts w:ascii="Verdana" w:hAnsi="Verdana"/>
                <w:lang w:val="en-US"/>
              </w:rPr>
              <w:footnoteReference w:id="36"/>
            </w:r>
          </w:p>
        </w:tc>
        <w:tc>
          <w:tcPr>
            <w:tcW w:w="1008" w:type="pct"/>
            <w:vAlign w:val="center"/>
          </w:tcPr>
          <w:p w14:paraId="14D5A74B" w14:textId="77777777" w:rsidR="00C6612A" w:rsidRPr="00DD3866" w:rsidRDefault="00C6612A" w:rsidP="00C94151">
            <w:pPr>
              <w:spacing w:after="0" w:line="240" w:lineRule="auto"/>
              <w:rPr>
                <w:rFonts w:ascii="Verdana" w:hAnsi="Verdana"/>
                <w:lang w:val="en-US"/>
              </w:rPr>
            </w:pPr>
            <w:proofErr w:type="spellStart"/>
            <w:r w:rsidRPr="00DD3866">
              <w:rPr>
                <w:rFonts w:ascii="Verdana" w:hAnsi="Verdana"/>
                <w:lang w:val="en-US"/>
              </w:rPr>
              <w:lastRenderedPageBreak/>
              <w:t>Ministerstvo</w:t>
            </w:r>
            <w:proofErr w:type="spellEnd"/>
            <w:r w:rsidRPr="00DD3866">
              <w:rPr>
                <w:rFonts w:ascii="Verdana" w:hAnsi="Verdana"/>
                <w:lang w:val="en-US"/>
              </w:rPr>
              <w:t xml:space="preserve"> </w:t>
            </w:r>
            <w:proofErr w:type="spellStart"/>
            <w:r w:rsidRPr="00DD3866">
              <w:rPr>
                <w:rFonts w:ascii="Verdana" w:hAnsi="Verdana"/>
                <w:lang w:val="en-US"/>
              </w:rPr>
              <w:t>práce</w:t>
            </w:r>
            <w:proofErr w:type="spellEnd"/>
            <w:r w:rsidRPr="00DD3866">
              <w:rPr>
                <w:rFonts w:ascii="Verdana" w:hAnsi="Verdana"/>
                <w:lang w:val="en-US"/>
              </w:rPr>
              <w:t xml:space="preserve"> a </w:t>
            </w:r>
            <w:proofErr w:type="spellStart"/>
            <w:r w:rsidRPr="00DD3866">
              <w:rPr>
                <w:rFonts w:ascii="Verdana" w:hAnsi="Verdana"/>
                <w:lang w:val="en-US"/>
              </w:rPr>
              <w:t>sociálních</w:t>
            </w:r>
            <w:proofErr w:type="spellEnd"/>
            <w:r w:rsidRPr="00DD3866">
              <w:rPr>
                <w:rFonts w:ascii="Verdana" w:hAnsi="Verdana"/>
                <w:lang w:val="en-US"/>
              </w:rPr>
              <w:t xml:space="preserve"> </w:t>
            </w:r>
            <w:proofErr w:type="spellStart"/>
            <w:r w:rsidRPr="00DD3866">
              <w:rPr>
                <w:rFonts w:ascii="Verdana" w:hAnsi="Verdana"/>
                <w:lang w:val="en-US"/>
              </w:rPr>
              <w:t>věcí</w:t>
            </w:r>
            <w:proofErr w:type="spellEnd"/>
            <w:r w:rsidRPr="00DD3866">
              <w:rPr>
                <w:rFonts w:ascii="Verdana" w:hAnsi="Verdana"/>
                <w:lang w:val="en-US"/>
              </w:rPr>
              <w:t xml:space="preserve"> </w:t>
            </w:r>
            <w:proofErr w:type="spellStart"/>
            <w:r w:rsidRPr="00DD3866">
              <w:rPr>
                <w:rFonts w:ascii="Verdana" w:hAnsi="Verdana"/>
                <w:lang w:val="en-US"/>
              </w:rPr>
              <w:t>České</w:t>
            </w:r>
            <w:proofErr w:type="spellEnd"/>
            <w:r w:rsidRPr="00DD3866">
              <w:rPr>
                <w:rFonts w:ascii="Verdana" w:hAnsi="Verdana"/>
                <w:lang w:val="en-US"/>
              </w:rPr>
              <w:t xml:space="preserve"> </w:t>
            </w:r>
            <w:proofErr w:type="spellStart"/>
            <w:r w:rsidRPr="00DD3866">
              <w:rPr>
                <w:rFonts w:ascii="Verdana" w:hAnsi="Verdana"/>
                <w:lang w:val="en-US"/>
              </w:rPr>
              <w:t>republiky</w:t>
            </w:r>
            <w:proofErr w:type="spellEnd"/>
            <w:r w:rsidRPr="00DD3866">
              <w:rPr>
                <w:rFonts w:ascii="Verdana" w:hAnsi="Verdana"/>
                <w:lang w:val="en-US"/>
              </w:rPr>
              <w:t xml:space="preserve"> (Ministry of Labor and Social Affairs of the Czech Republic)</w:t>
            </w:r>
          </w:p>
        </w:tc>
        <w:tc>
          <w:tcPr>
            <w:tcW w:w="652" w:type="pct"/>
            <w:vAlign w:val="center"/>
          </w:tcPr>
          <w:p w14:paraId="14D5A74C" w14:textId="77777777" w:rsidR="00C6612A" w:rsidRPr="00DD3866" w:rsidRDefault="00C6612A" w:rsidP="00C94151">
            <w:pPr>
              <w:spacing w:after="0" w:line="240" w:lineRule="auto"/>
              <w:rPr>
                <w:rFonts w:ascii="Verdana" w:hAnsi="Verdana"/>
                <w:lang w:val="en-US"/>
              </w:rPr>
            </w:pPr>
            <w:r w:rsidRPr="00DD3866">
              <w:rPr>
                <w:rFonts w:ascii="Verdana" w:hAnsi="Verdana"/>
                <w:lang w:val="en-US"/>
              </w:rPr>
              <w:t>2013</w:t>
            </w:r>
          </w:p>
        </w:tc>
        <w:tc>
          <w:tcPr>
            <w:tcW w:w="519" w:type="pct"/>
            <w:vAlign w:val="center"/>
          </w:tcPr>
          <w:p w14:paraId="14D5A74D" w14:textId="77777777" w:rsidR="00C6612A" w:rsidRPr="00DD3866" w:rsidRDefault="00C6612A" w:rsidP="00C94151">
            <w:pPr>
              <w:spacing w:after="0" w:line="240" w:lineRule="auto"/>
              <w:rPr>
                <w:rFonts w:ascii="Verdana" w:hAnsi="Verdana"/>
                <w:lang w:val="en-US"/>
              </w:rPr>
            </w:pPr>
            <w:r w:rsidRPr="00DD3866">
              <w:rPr>
                <w:rFonts w:ascii="Verdana" w:hAnsi="Verdana"/>
                <w:lang w:val="en-US"/>
              </w:rPr>
              <w:t>2011–2013</w:t>
            </w:r>
          </w:p>
        </w:tc>
        <w:tc>
          <w:tcPr>
            <w:tcW w:w="878" w:type="pct"/>
            <w:vAlign w:val="center"/>
          </w:tcPr>
          <w:p w14:paraId="14D5A74E" w14:textId="77777777" w:rsidR="00C6612A" w:rsidRPr="00DD3866" w:rsidRDefault="00BD3E40" w:rsidP="00C94151">
            <w:pPr>
              <w:spacing w:after="0" w:line="240" w:lineRule="auto"/>
              <w:rPr>
                <w:rFonts w:ascii="Verdana" w:hAnsi="Verdana"/>
                <w:lang w:val="en-US"/>
              </w:rPr>
            </w:pPr>
            <w:r w:rsidRPr="00DD3866">
              <w:rPr>
                <w:rFonts w:ascii="Verdana" w:hAnsi="Verdana"/>
                <w:lang w:val="en-US"/>
              </w:rPr>
              <w:t>Analysis</w:t>
            </w:r>
            <w:r w:rsidR="00C6612A" w:rsidRPr="00DD3866">
              <w:rPr>
                <w:rFonts w:ascii="Verdana" w:hAnsi="Verdana"/>
                <w:lang w:val="en-US"/>
              </w:rPr>
              <w:t xml:space="preserve"> / research project </w:t>
            </w:r>
          </w:p>
        </w:tc>
        <w:tc>
          <w:tcPr>
            <w:tcW w:w="440" w:type="pct"/>
            <w:vAlign w:val="center"/>
          </w:tcPr>
          <w:p w14:paraId="14D5A74F" w14:textId="77777777" w:rsidR="00C6612A" w:rsidRPr="00DD3866" w:rsidRDefault="00D30589" w:rsidP="00C94151">
            <w:pPr>
              <w:spacing w:after="0" w:line="240" w:lineRule="auto"/>
              <w:rPr>
                <w:rFonts w:ascii="Verdana" w:hAnsi="Verdana"/>
                <w:lang w:val="en-US"/>
              </w:rPr>
            </w:pPr>
            <w:r w:rsidRPr="00DD3866">
              <w:rPr>
                <w:rFonts w:ascii="Verdana" w:hAnsi="Verdana"/>
                <w:lang w:val="en-US"/>
              </w:rPr>
              <w:t>Regional</w:t>
            </w:r>
            <w:r w:rsidR="00C6612A" w:rsidRPr="00DD3866">
              <w:rPr>
                <w:rFonts w:ascii="Verdana" w:hAnsi="Verdana"/>
                <w:lang w:val="en-US"/>
              </w:rPr>
              <w:t xml:space="preserve"> </w:t>
            </w:r>
          </w:p>
        </w:tc>
        <w:tc>
          <w:tcPr>
            <w:tcW w:w="697" w:type="pct"/>
            <w:vAlign w:val="center"/>
          </w:tcPr>
          <w:p w14:paraId="14D5A750" w14:textId="77777777" w:rsidR="00C6612A" w:rsidRPr="00DD3866" w:rsidRDefault="00C6612A" w:rsidP="00C94151">
            <w:pPr>
              <w:spacing w:after="0" w:line="240" w:lineRule="auto"/>
              <w:rPr>
                <w:rFonts w:ascii="Verdana" w:hAnsi="Verdana"/>
                <w:lang w:val="en-US"/>
              </w:rPr>
            </w:pPr>
            <w:r w:rsidRPr="00DD3866">
              <w:rPr>
                <w:rFonts w:ascii="Verdana" w:hAnsi="Verdana"/>
                <w:lang w:val="en-US"/>
              </w:rPr>
              <w:t>Capacities, provision and financing of residence services in the field of social services / people with disabilities</w:t>
            </w:r>
          </w:p>
        </w:tc>
      </w:tr>
      <w:tr w:rsidR="00C6612A" w:rsidRPr="00DD3866" w14:paraId="14D5A759" w14:textId="77777777" w:rsidTr="00567873">
        <w:trPr>
          <w:trHeight w:val="510"/>
        </w:trPr>
        <w:tc>
          <w:tcPr>
            <w:tcW w:w="806" w:type="pct"/>
            <w:vAlign w:val="center"/>
          </w:tcPr>
          <w:p w14:paraId="14D5A752" w14:textId="77777777" w:rsidR="00C6612A" w:rsidRPr="00DD3866" w:rsidRDefault="00C6612A" w:rsidP="004A05BC">
            <w:pPr>
              <w:spacing w:after="0" w:line="240" w:lineRule="auto"/>
              <w:rPr>
                <w:rFonts w:ascii="Verdana" w:hAnsi="Verdana"/>
                <w:lang w:val="en-US"/>
              </w:rPr>
            </w:pPr>
            <w:proofErr w:type="spellStart"/>
            <w:r w:rsidRPr="00DD3866">
              <w:rPr>
                <w:rFonts w:ascii="Verdana" w:hAnsi="Verdana"/>
                <w:lang w:val="en-US"/>
              </w:rPr>
              <w:t>Analýza</w:t>
            </w:r>
            <w:proofErr w:type="spellEnd"/>
            <w:r w:rsidRPr="00DD3866">
              <w:rPr>
                <w:rFonts w:ascii="Verdana" w:hAnsi="Verdana"/>
                <w:lang w:val="en-US"/>
              </w:rPr>
              <w:t xml:space="preserve"> </w:t>
            </w:r>
            <w:proofErr w:type="spellStart"/>
            <w:r w:rsidRPr="00DD3866">
              <w:rPr>
                <w:rFonts w:ascii="Verdana" w:hAnsi="Verdana"/>
                <w:lang w:val="en-US"/>
              </w:rPr>
              <w:t>ústavní</w:t>
            </w:r>
            <w:proofErr w:type="spellEnd"/>
            <w:r w:rsidRPr="00DD3866">
              <w:rPr>
                <w:rFonts w:ascii="Verdana" w:hAnsi="Verdana"/>
                <w:lang w:val="en-US"/>
              </w:rPr>
              <w:t xml:space="preserve"> a </w:t>
            </w:r>
            <w:proofErr w:type="spellStart"/>
            <w:r w:rsidRPr="00DD3866">
              <w:rPr>
                <w:rFonts w:ascii="Verdana" w:hAnsi="Verdana"/>
                <w:lang w:val="en-US"/>
              </w:rPr>
              <w:t>ochranné</w:t>
            </w:r>
            <w:proofErr w:type="spellEnd"/>
            <w:r w:rsidRPr="00DD3866">
              <w:rPr>
                <w:rFonts w:ascii="Verdana" w:hAnsi="Verdana"/>
                <w:lang w:val="en-US"/>
              </w:rPr>
              <w:t xml:space="preserve"> </w:t>
            </w:r>
            <w:proofErr w:type="spellStart"/>
            <w:r w:rsidRPr="00DD3866">
              <w:rPr>
                <w:rFonts w:ascii="Verdana" w:hAnsi="Verdana"/>
                <w:lang w:val="en-US"/>
              </w:rPr>
              <w:t>výchovy</w:t>
            </w:r>
            <w:proofErr w:type="spellEnd"/>
            <w:r w:rsidRPr="00DD3866">
              <w:rPr>
                <w:rFonts w:ascii="Verdana" w:hAnsi="Verdana"/>
                <w:lang w:val="en-US"/>
              </w:rPr>
              <w:t xml:space="preserve"> </w:t>
            </w:r>
            <w:proofErr w:type="spellStart"/>
            <w:r w:rsidRPr="00DD3866">
              <w:rPr>
                <w:rFonts w:ascii="Verdana" w:hAnsi="Verdana"/>
                <w:lang w:val="en-US"/>
              </w:rPr>
              <w:t>vykonávané</w:t>
            </w:r>
            <w:proofErr w:type="spellEnd"/>
            <w:r w:rsidRPr="00DD3866">
              <w:rPr>
                <w:rFonts w:ascii="Verdana" w:hAnsi="Verdana"/>
                <w:lang w:val="en-US"/>
              </w:rPr>
              <w:t xml:space="preserve"> v </w:t>
            </w:r>
            <w:proofErr w:type="spellStart"/>
            <w:r w:rsidRPr="00DD3866">
              <w:rPr>
                <w:rFonts w:ascii="Verdana" w:hAnsi="Verdana"/>
                <w:lang w:val="en-US"/>
              </w:rPr>
              <w:t>pobytových</w:t>
            </w:r>
            <w:proofErr w:type="spellEnd"/>
            <w:r w:rsidRPr="00DD3866">
              <w:rPr>
                <w:rFonts w:ascii="Verdana" w:hAnsi="Verdana"/>
                <w:lang w:val="en-US"/>
              </w:rPr>
              <w:t xml:space="preserve"> </w:t>
            </w:r>
            <w:proofErr w:type="spellStart"/>
            <w:r w:rsidRPr="00DD3866">
              <w:rPr>
                <w:rFonts w:ascii="Verdana" w:hAnsi="Verdana"/>
                <w:lang w:val="en-US"/>
              </w:rPr>
              <w:t>sociálních</w:t>
            </w:r>
            <w:proofErr w:type="spellEnd"/>
            <w:r w:rsidRPr="00DD3866">
              <w:rPr>
                <w:rFonts w:ascii="Verdana" w:hAnsi="Verdana"/>
                <w:lang w:val="en-US"/>
              </w:rPr>
              <w:t xml:space="preserve"> </w:t>
            </w:r>
            <w:proofErr w:type="spellStart"/>
            <w:r w:rsidRPr="00DD3866">
              <w:rPr>
                <w:rFonts w:ascii="Verdana" w:hAnsi="Verdana"/>
                <w:lang w:val="en-US"/>
              </w:rPr>
              <w:t>službách</w:t>
            </w:r>
            <w:proofErr w:type="spellEnd"/>
            <w:r w:rsidRPr="00DD3866">
              <w:rPr>
                <w:rFonts w:ascii="Verdana" w:hAnsi="Verdana"/>
                <w:lang w:val="en-US"/>
              </w:rPr>
              <w:t xml:space="preserve"> z </w:t>
            </w:r>
            <w:proofErr w:type="spellStart"/>
            <w:r w:rsidRPr="00DD3866">
              <w:rPr>
                <w:rFonts w:ascii="Verdana" w:hAnsi="Verdana"/>
                <w:lang w:val="en-US"/>
              </w:rPr>
              <w:t>hlediska</w:t>
            </w:r>
            <w:proofErr w:type="spellEnd"/>
            <w:r w:rsidRPr="00DD3866">
              <w:rPr>
                <w:rFonts w:ascii="Verdana" w:hAnsi="Verdana"/>
                <w:lang w:val="en-US"/>
              </w:rPr>
              <w:t xml:space="preserve"> </w:t>
            </w:r>
            <w:proofErr w:type="spellStart"/>
            <w:r w:rsidRPr="00DD3866">
              <w:rPr>
                <w:rFonts w:ascii="Verdana" w:hAnsi="Verdana"/>
                <w:lang w:val="en-US"/>
              </w:rPr>
              <w:t>transformace</w:t>
            </w:r>
            <w:proofErr w:type="spellEnd"/>
            <w:r w:rsidRPr="00DD3866">
              <w:rPr>
                <w:rFonts w:ascii="Verdana" w:hAnsi="Verdana"/>
                <w:lang w:val="en-US"/>
              </w:rPr>
              <w:t xml:space="preserve"> </w:t>
            </w:r>
            <w:proofErr w:type="spellStart"/>
            <w:r w:rsidRPr="00DD3866">
              <w:rPr>
                <w:rFonts w:ascii="Verdana" w:hAnsi="Verdana"/>
                <w:lang w:val="en-US"/>
              </w:rPr>
              <w:t>sociálních</w:t>
            </w:r>
            <w:proofErr w:type="spellEnd"/>
            <w:r w:rsidRPr="00DD3866">
              <w:rPr>
                <w:rFonts w:ascii="Verdana" w:hAnsi="Verdana"/>
                <w:lang w:val="en-US"/>
              </w:rPr>
              <w:t xml:space="preserve"> </w:t>
            </w:r>
            <w:proofErr w:type="spellStart"/>
            <w:r w:rsidRPr="00DD3866">
              <w:rPr>
                <w:rFonts w:ascii="Verdana" w:hAnsi="Verdana"/>
                <w:lang w:val="en-US"/>
              </w:rPr>
              <w:t>služeb</w:t>
            </w:r>
            <w:proofErr w:type="spellEnd"/>
            <w:r w:rsidRPr="00DD3866">
              <w:rPr>
                <w:rFonts w:ascii="Verdana" w:hAnsi="Verdana"/>
                <w:lang w:val="en-US"/>
              </w:rPr>
              <w:t xml:space="preserve"> (Analysis of institutional and </w:t>
            </w:r>
            <w:proofErr w:type="spellStart"/>
            <w:r w:rsidRPr="00DD3866">
              <w:rPr>
                <w:rFonts w:ascii="Verdana" w:hAnsi="Verdana"/>
                <w:lang w:val="en-US"/>
              </w:rPr>
              <w:t>protectional</w:t>
            </w:r>
            <w:proofErr w:type="spellEnd"/>
            <w:r w:rsidRPr="00DD3866">
              <w:rPr>
                <w:rFonts w:ascii="Verdana" w:hAnsi="Verdana"/>
                <w:lang w:val="en-US"/>
              </w:rPr>
              <w:t xml:space="preserve"> education carried out in residential social services in terms of the transformation of social services)</w:t>
            </w:r>
            <w:r w:rsidRPr="00DD3866">
              <w:rPr>
                <w:rStyle w:val="FootnoteReference"/>
                <w:rFonts w:ascii="Verdana" w:hAnsi="Verdana"/>
                <w:lang w:val="en-US"/>
              </w:rPr>
              <w:footnoteReference w:id="37"/>
            </w:r>
          </w:p>
        </w:tc>
        <w:tc>
          <w:tcPr>
            <w:tcW w:w="1008" w:type="pct"/>
            <w:vAlign w:val="center"/>
          </w:tcPr>
          <w:p w14:paraId="14D5A753" w14:textId="77777777" w:rsidR="00C6612A" w:rsidRPr="00DD3866" w:rsidRDefault="00C6612A" w:rsidP="00C94151">
            <w:pPr>
              <w:spacing w:after="0" w:line="240" w:lineRule="auto"/>
              <w:rPr>
                <w:rFonts w:ascii="Verdana" w:hAnsi="Verdana"/>
                <w:lang w:val="en-US"/>
              </w:rPr>
            </w:pPr>
            <w:proofErr w:type="spellStart"/>
            <w:r w:rsidRPr="00DD3866">
              <w:rPr>
                <w:rFonts w:ascii="Verdana" w:hAnsi="Verdana"/>
                <w:lang w:val="en-US"/>
              </w:rPr>
              <w:t>Ministerstvo</w:t>
            </w:r>
            <w:proofErr w:type="spellEnd"/>
            <w:r w:rsidRPr="00DD3866">
              <w:rPr>
                <w:rFonts w:ascii="Verdana" w:hAnsi="Verdana"/>
                <w:lang w:val="en-US"/>
              </w:rPr>
              <w:t xml:space="preserve"> </w:t>
            </w:r>
            <w:proofErr w:type="spellStart"/>
            <w:r w:rsidRPr="00DD3866">
              <w:rPr>
                <w:rFonts w:ascii="Verdana" w:hAnsi="Verdana"/>
                <w:lang w:val="en-US"/>
              </w:rPr>
              <w:t>práce</w:t>
            </w:r>
            <w:proofErr w:type="spellEnd"/>
            <w:r w:rsidRPr="00DD3866">
              <w:rPr>
                <w:rFonts w:ascii="Verdana" w:hAnsi="Verdana"/>
                <w:lang w:val="en-US"/>
              </w:rPr>
              <w:t xml:space="preserve"> a </w:t>
            </w:r>
            <w:proofErr w:type="spellStart"/>
            <w:r w:rsidRPr="00DD3866">
              <w:rPr>
                <w:rFonts w:ascii="Verdana" w:hAnsi="Verdana"/>
                <w:lang w:val="en-US"/>
              </w:rPr>
              <w:t>sociálních</w:t>
            </w:r>
            <w:proofErr w:type="spellEnd"/>
            <w:r w:rsidRPr="00DD3866">
              <w:rPr>
                <w:rFonts w:ascii="Verdana" w:hAnsi="Verdana"/>
                <w:lang w:val="en-US"/>
              </w:rPr>
              <w:t xml:space="preserve"> </w:t>
            </w:r>
            <w:proofErr w:type="spellStart"/>
            <w:r w:rsidRPr="00DD3866">
              <w:rPr>
                <w:rFonts w:ascii="Verdana" w:hAnsi="Verdana"/>
                <w:lang w:val="en-US"/>
              </w:rPr>
              <w:t>věcí</w:t>
            </w:r>
            <w:proofErr w:type="spellEnd"/>
            <w:r w:rsidRPr="00DD3866">
              <w:rPr>
                <w:rFonts w:ascii="Verdana" w:hAnsi="Verdana"/>
                <w:lang w:val="en-US"/>
              </w:rPr>
              <w:t xml:space="preserve"> </w:t>
            </w:r>
            <w:proofErr w:type="spellStart"/>
            <w:r w:rsidRPr="00DD3866">
              <w:rPr>
                <w:rFonts w:ascii="Verdana" w:hAnsi="Verdana"/>
                <w:lang w:val="en-US"/>
              </w:rPr>
              <w:t>České</w:t>
            </w:r>
            <w:proofErr w:type="spellEnd"/>
            <w:r w:rsidRPr="00DD3866">
              <w:rPr>
                <w:rFonts w:ascii="Verdana" w:hAnsi="Verdana"/>
                <w:lang w:val="en-US"/>
              </w:rPr>
              <w:t xml:space="preserve"> </w:t>
            </w:r>
            <w:proofErr w:type="spellStart"/>
            <w:r w:rsidRPr="00DD3866">
              <w:rPr>
                <w:rFonts w:ascii="Verdana" w:hAnsi="Verdana"/>
                <w:lang w:val="en-US"/>
              </w:rPr>
              <w:t>republiky</w:t>
            </w:r>
            <w:proofErr w:type="spellEnd"/>
            <w:r w:rsidRPr="00DD3866">
              <w:rPr>
                <w:rFonts w:ascii="Verdana" w:hAnsi="Verdana"/>
                <w:lang w:val="en-US"/>
              </w:rPr>
              <w:t xml:space="preserve"> (Ministry of Labor and Social Affairs of the Czech Republic)</w:t>
            </w:r>
          </w:p>
        </w:tc>
        <w:tc>
          <w:tcPr>
            <w:tcW w:w="652" w:type="pct"/>
            <w:vAlign w:val="center"/>
          </w:tcPr>
          <w:p w14:paraId="14D5A754" w14:textId="77777777" w:rsidR="00C6612A" w:rsidRPr="00DD3866" w:rsidRDefault="00C6612A" w:rsidP="00C94151">
            <w:pPr>
              <w:spacing w:after="0" w:line="240" w:lineRule="auto"/>
              <w:rPr>
                <w:rFonts w:ascii="Verdana" w:hAnsi="Verdana"/>
                <w:lang w:val="en-US"/>
              </w:rPr>
            </w:pPr>
            <w:r w:rsidRPr="00DD3866">
              <w:rPr>
                <w:rFonts w:ascii="Verdana" w:hAnsi="Verdana"/>
                <w:lang w:val="en-US"/>
              </w:rPr>
              <w:t>2013</w:t>
            </w:r>
          </w:p>
        </w:tc>
        <w:tc>
          <w:tcPr>
            <w:tcW w:w="519" w:type="pct"/>
            <w:vAlign w:val="center"/>
          </w:tcPr>
          <w:p w14:paraId="14D5A755" w14:textId="77777777" w:rsidR="00C6612A" w:rsidRPr="00DD3866" w:rsidRDefault="00C6612A" w:rsidP="00C94151">
            <w:pPr>
              <w:spacing w:after="0" w:line="240" w:lineRule="auto"/>
              <w:rPr>
                <w:rFonts w:ascii="Verdana" w:hAnsi="Verdana"/>
                <w:lang w:val="en-US"/>
              </w:rPr>
            </w:pPr>
            <w:r w:rsidRPr="00DD3866">
              <w:rPr>
                <w:rFonts w:ascii="Verdana" w:hAnsi="Verdana"/>
                <w:lang w:val="en-US"/>
              </w:rPr>
              <w:t>2011–2013</w:t>
            </w:r>
          </w:p>
        </w:tc>
        <w:tc>
          <w:tcPr>
            <w:tcW w:w="878" w:type="pct"/>
            <w:vAlign w:val="center"/>
          </w:tcPr>
          <w:p w14:paraId="14D5A756" w14:textId="77777777" w:rsidR="00C6612A" w:rsidRPr="00DD3866" w:rsidRDefault="00BD3E40" w:rsidP="00C94151">
            <w:pPr>
              <w:spacing w:after="0" w:line="240" w:lineRule="auto"/>
              <w:rPr>
                <w:rFonts w:ascii="Verdana" w:hAnsi="Verdana"/>
                <w:lang w:val="en-US"/>
              </w:rPr>
            </w:pPr>
            <w:r w:rsidRPr="00DD3866">
              <w:rPr>
                <w:rFonts w:ascii="Verdana" w:hAnsi="Verdana"/>
                <w:lang w:val="en-US"/>
              </w:rPr>
              <w:t>Analysis</w:t>
            </w:r>
            <w:r w:rsidR="00C6612A" w:rsidRPr="00DD3866">
              <w:rPr>
                <w:rFonts w:ascii="Verdana" w:hAnsi="Verdana"/>
                <w:lang w:val="en-US"/>
              </w:rPr>
              <w:t xml:space="preserve"> / research project </w:t>
            </w:r>
          </w:p>
        </w:tc>
        <w:tc>
          <w:tcPr>
            <w:tcW w:w="440" w:type="pct"/>
            <w:vAlign w:val="center"/>
          </w:tcPr>
          <w:p w14:paraId="14D5A757" w14:textId="77777777" w:rsidR="00C6612A" w:rsidRPr="00DD3866" w:rsidRDefault="00C6612A" w:rsidP="00C94151">
            <w:pPr>
              <w:spacing w:after="0" w:line="240" w:lineRule="auto"/>
              <w:rPr>
                <w:rFonts w:ascii="Verdana" w:hAnsi="Verdana"/>
                <w:lang w:val="en-US"/>
              </w:rPr>
            </w:pPr>
            <w:r w:rsidRPr="00DD3866">
              <w:rPr>
                <w:rFonts w:ascii="Verdana" w:hAnsi="Verdana"/>
                <w:lang w:val="en-US"/>
              </w:rPr>
              <w:t xml:space="preserve">National </w:t>
            </w:r>
          </w:p>
        </w:tc>
        <w:tc>
          <w:tcPr>
            <w:tcW w:w="697" w:type="pct"/>
            <w:vAlign w:val="center"/>
          </w:tcPr>
          <w:p w14:paraId="14D5A758" w14:textId="77777777" w:rsidR="00C6612A" w:rsidRPr="00DD3866" w:rsidRDefault="00C6612A" w:rsidP="00C94151">
            <w:pPr>
              <w:spacing w:after="0" w:line="240" w:lineRule="auto"/>
              <w:rPr>
                <w:rFonts w:ascii="Verdana" w:hAnsi="Verdana"/>
                <w:lang w:val="en-US"/>
              </w:rPr>
            </w:pPr>
            <w:r w:rsidRPr="00DD3866">
              <w:rPr>
                <w:rFonts w:ascii="Verdana" w:hAnsi="Verdana"/>
                <w:lang w:val="en-US"/>
              </w:rPr>
              <w:t>Capacities, provision and financing of residence services in the field of social services / people with disabilities</w:t>
            </w:r>
          </w:p>
        </w:tc>
      </w:tr>
      <w:tr w:rsidR="00C6612A" w:rsidRPr="00DD3866" w14:paraId="14D5A761" w14:textId="77777777" w:rsidTr="00567873">
        <w:trPr>
          <w:trHeight w:val="510"/>
        </w:trPr>
        <w:tc>
          <w:tcPr>
            <w:tcW w:w="806" w:type="pct"/>
            <w:vAlign w:val="center"/>
          </w:tcPr>
          <w:p w14:paraId="14D5A75A" w14:textId="77777777" w:rsidR="00C6612A" w:rsidRPr="00DD3866" w:rsidRDefault="00C6612A" w:rsidP="004A05BC">
            <w:pPr>
              <w:spacing w:after="0" w:line="240" w:lineRule="auto"/>
              <w:rPr>
                <w:rFonts w:ascii="Verdana" w:hAnsi="Verdana"/>
                <w:lang w:val="en-US"/>
              </w:rPr>
            </w:pPr>
            <w:proofErr w:type="spellStart"/>
            <w:r w:rsidRPr="00DD3866">
              <w:rPr>
                <w:rFonts w:ascii="Verdana" w:hAnsi="Verdana"/>
                <w:lang w:val="en-US"/>
              </w:rPr>
              <w:t>Kritéria</w:t>
            </w:r>
            <w:proofErr w:type="spellEnd"/>
            <w:r w:rsidRPr="00DD3866">
              <w:rPr>
                <w:rFonts w:ascii="Verdana" w:hAnsi="Verdana"/>
                <w:lang w:val="en-US"/>
              </w:rPr>
              <w:t xml:space="preserve"> </w:t>
            </w:r>
            <w:proofErr w:type="spellStart"/>
            <w:r w:rsidRPr="00DD3866">
              <w:rPr>
                <w:rFonts w:ascii="Verdana" w:hAnsi="Verdana"/>
                <w:lang w:val="en-US"/>
              </w:rPr>
              <w:t>transformace</w:t>
            </w:r>
            <w:proofErr w:type="spellEnd"/>
            <w:r w:rsidRPr="00DD3866">
              <w:rPr>
                <w:rFonts w:ascii="Verdana" w:hAnsi="Verdana"/>
                <w:lang w:val="en-US"/>
              </w:rPr>
              <w:t xml:space="preserve">, </w:t>
            </w:r>
            <w:proofErr w:type="spellStart"/>
            <w:r w:rsidRPr="00DD3866">
              <w:rPr>
                <w:rFonts w:ascii="Verdana" w:hAnsi="Verdana"/>
                <w:lang w:val="en-US"/>
              </w:rPr>
              <w:t>humanizace</w:t>
            </w:r>
            <w:proofErr w:type="spellEnd"/>
            <w:r w:rsidRPr="00DD3866">
              <w:rPr>
                <w:rFonts w:ascii="Verdana" w:hAnsi="Verdana"/>
                <w:lang w:val="en-US"/>
              </w:rPr>
              <w:t xml:space="preserve"> a </w:t>
            </w:r>
            <w:proofErr w:type="spellStart"/>
            <w:r w:rsidRPr="00DD3866">
              <w:rPr>
                <w:rFonts w:ascii="Verdana" w:hAnsi="Verdana"/>
                <w:lang w:val="en-US"/>
              </w:rPr>
              <w:t>deinstitucionalizace</w:t>
            </w:r>
            <w:proofErr w:type="spellEnd"/>
            <w:r w:rsidRPr="00DD3866">
              <w:rPr>
                <w:rFonts w:ascii="Verdana" w:hAnsi="Verdana"/>
                <w:lang w:val="en-US"/>
              </w:rPr>
              <w:t xml:space="preserve"> </w:t>
            </w:r>
            <w:proofErr w:type="spellStart"/>
            <w:r w:rsidRPr="00DD3866">
              <w:rPr>
                <w:rFonts w:ascii="Verdana" w:hAnsi="Verdana"/>
                <w:lang w:val="en-US"/>
              </w:rPr>
              <w:t>vybraných</w:t>
            </w:r>
            <w:proofErr w:type="spellEnd"/>
            <w:r w:rsidRPr="00DD3866">
              <w:rPr>
                <w:rFonts w:ascii="Verdana" w:hAnsi="Verdana"/>
                <w:lang w:val="en-US"/>
              </w:rPr>
              <w:t xml:space="preserve"> </w:t>
            </w:r>
            <w:proofErr w:type="spellStart"/>
            <w:r w:rsidRPr="00DD3866">
              <w:rPr>
                <w:rFonts w:ascii="Verdana" w:hAnsi="Verdana"/>
                <w:lang w:val="en-US"/>
              </w:rPr>
              <w:t>služeb</w:t>
            </w:r>
            <w:proofErr w:type="spellEnd"/>
            <w:r w:rsidRPr="00DD3866">
              <w:rPr>
                <w:rFonts w:ascii="Verdana" w:hAnsi="Verdana"/>
                <w:lang w:val="en-US"/>
              </w:rPr>
              <w:t xml:space="preserve"> </w:t>
            </w:r>
            <w:proofErr w:type="spellStart"/>
            <w:r w:rsidRPr="00DD3866">
              <w:rPr>
                <w:rFonts w:ascii="Verdana" w:hAnsi="Verdana"/>
                <w:lang w:val="en-US"/>
              </w:rPr>
              <w:t>sociální</w:t>
            </w:r>
            <w:proofErr w:type="spellEnd"/>
            <w:r w:rsidRPr="00DD3866">
              <w:rPr>
                <w:rFonts w:ascii="Verdana" w:hAnsi="Verdana"/>
                <w:lang w:val="en-US"/>
              </w:rPr>
              <w:t xml:space="preserve"> </w:t>
            </w:r>
            <w:proofErr w:type="spellStart"/>
            <w:r w:rsidRPr="00DD3866">
              <w:rPr>
                <w:rFonts w:ascii="Verdana" w:hAnsi="Verdana"/>
                <w:lang w:val="en-US"/>
              </w:rPr>
              <w:t>péče</w:t>
            </w:r>
            <w:proofErr w:type="spellEnd"/>
            <w:r w:rsidRPr="00DD3866">
              <w:rPr>
                <w:rFonts w:ascii="Verdana" w:hAnsi="Verdana"/>
                <w:lang w:val="en-US"/>
              </w:rPr>
              <w:t xml:space="preserve"> (Criteria of the transformation, humanization and deinstitutionalization of selected social care services)</w:t>
            </w:r>
            <w:r w:rsidRPr="00DD3866">
              <w:rPr>
                <w:rStyle w:val="FootnoteReference"/>
                <w:rFonts w:ascii="Verdana" w:hAnsi="Verdana"/>
                <w:lang w:val="en-US"/>
              </w:rPr>
              <w:footnoteReference w:id="38"/>
            </w:r>
          </w:p>
        </w:tc>
        <w:tc>
          <w:tcPr>
            <w:tcW w:w="1008" w:type="pct"/>
            <w:vAlign w:val="center"/>
          </w:tcPr>
          <w:p w14:paraId="14D5A75B" w14:textId="77777777" w:rsidR="00C6612A" w:rsidRPr="00DD3866" w:rsidRDefault="00C6612A" w:rsidP="00C94151">
            <w:pPr>
              <w:spacing w:after="0" w:line="240" w:lineRule="auto"/>
              <w:rPr>
                <w:rFonts w:ascii="Verdana" w:hAnsi="Verdana"/>
                <w:lang w:val="en-US"/>
              </w:rPr>
            </w:pPr>
            <w:proofErr w:type="spellStart"/>
            <w:r w:rsidRPr="00DD3866">
              <w:rPr>
                <w:rFonts w:ascii="Verdana" w:hAnsi="Verdana"/>
                <w:lang w:val="en-US"/>
              </w:rPr>
              <w:t>Ministerstvo</w:t>
            </w:r>
            <w:proofErr w:type="spellEnd"/>
            <w:r w:rsidRPr="00DD3866">
              <w:rPr>
                <w:rFonts w:ascii="Verdana" w:hAnsi="Verdana"/>
                <w:lang w:val="en-US"/>
              </w:rPr>
              <w:t xml:space="preserve"> </w:t>
            </w:r>
            <w:proofErr w:type="spellStart"/>
            <w:r w:rsidRPr="00DD3866">
              <w:rPr>
                <w:rFonts w:ascii="Verdana" w:hAnsi="Verdana"/>
                <w:lang w:val="en-US"/>
              </w:rPr>
              <w:t>práce</w:t>
            </w:r>
            <w:proofErr w:type="spellEnd"/>
            <w:r w:rsidRPr="00DD3866">
              <w:rPr>
                <w:rFonts w:ascii="Verdana" w:hAnsi="Verdana"/>
                <w:lang w:val="en-US"/>
              </w:rPr>
              <w:t xml:space="preserve"> a </w:t>
            </w:r>
            <w:proofErr w:type="spellStart"/>
            <w:r w:rsidRPr="00DD3866">
              <w:rPr>
                <w:rFonts w:ascii="Verdana" w:hAnsi="Verdana"/>
                <w:lang w:val="en-US"/>
              </w:rPr>
              <w:t>sociálních</w:t>
            </w:r>
            <w:proofErr w:type="spellEnd"/>
            <w:r w:rsidRPr="00DD3866">
              <w:rPr>
                <w:rFonts w:ascii="Verdana" w:hAnsi="Verdana"/>
                <w:lang w:val="en-US"/>
              </w:rPr>
              <w:t xml:space="preserve"> </w:t>
            </w:r>
            <w:proofErr w:type="spellStart"/>
            <w:r w:rsidRPr="00DD3866">
              <w:rPr>
                <w:rFonts w:ascii="Verdana" w:hAnsi="Verdana"/>
                <w:lang w:val="en-US"/>
              </w:rPr>
              <w:t>věcí</w:t>
            </w:r>
            <w:proofErr w:type="spellEnd"/>
            <w:r w:rsidRPr="00DD3866">
              <w:rPr>
                <w:rFonts w:ascii="Verdana" w:hAnsi="Verdana"/>
                <w:lang w:val="en-US"/>
              </w:rPr>
              <w:t xml:space="preserve"> </w:t>
            </w:r>
            <w:proofErr w:type="spellStart"/>
            <w:r w:rsidRPr="00DD3866">
              <w:rPr>
                <w:rFonts w:ascii="Verdana" w:hAnsi="Verdana"/>
                <w:lang w:val="en-US"/>
              </w:rPr>
              <w:t>České</w:t>
            </w:r>
            <w:proofErr w:type="spellEnd"/>
            <w:r w:rsidRPr="00DD3866">
              <w:rPr>
                <w:rFonts w:ascii="Verdana" w:hAnsi="Verdana"/>
                <w:lang w:val="en-US"/>
              </w:rPr>
              <w:t xml:space="preserve"> </w:t>
            </w:r>
            <w:proofErr w:type="spellStart"/>
            <w:r w:rsidRPr="00DD3866">
              <w:rPr>
                <w:rFonts w:ascii="Verdana" w:hAnsi="Verdana"/>
                <w:lang w:val="en-US"/>
              </w:rPr>
              <w:t>republiky</w:t>
            </w:r>
            <w:proofErr w:type="spellEnd"/>
            <w:r w:rsidRPr="00DD3866">
              <w:rPr>
                <w:rFonts w:ascii="Verdana" w:hAnsi="Verdana"/>
                <w:lang w:val="en-US"/>
              </w:rPr>
              <w:t xml:space="preserve"> (Ministry of Labor and Social Affairs of the Czech Republic)</w:t>
            </w:r>
          </w:p>
        </w:tc>
        <w:tc>
          <w:tcPr>
            <w:tcW w:w="652" w:type="pct"/>
            <w:vAlign w:val="center"/>
          </w:tcPr>
          <w:p w14:paraId="14D5A75C" w14:textId="77777777" w:rsidR="00C6612A" w:rsidRPr="00DD3866" w:rsidRDefault="00C6612A" w:rsidP="00C94151">
            <w:pPr>
              <w:spacing w:after="0" w:line="240" w:lineRule="auto"/>
              <w:rPr>
                <w:rFonts w:ascii="Verdana" w:hAnsi="Verdana"/>
                <w:lang w:val="en-US"/>
              </w:rPr>
            </w:pPr>
          </w:p>
        </w:tc>
        <w:tc>
          <w:tcPr>
            <w:tcW w:w="519" w:type="pct"/>
            <w:vAlign w:val="center"/>
          </w:tcPr>
          <w:p w14:paraId="14D5A75D" w14:textId="77777777" w:rsidR="00C6612A" w:rsidRPr="00DD3866" w:rsidRDefault="00C6612A" w:rsidP="00C94151">
            <w:pPr>
              <w:spacing w:after="0" w:line="240" w:lineRule="auto"/>
              <w:rPr>
                <w:rFonts w:ascii="Verdana" w:hAnsi="Verdana"/>
                <w:lang w:val="en-US"/>
              </w:rPr>
            </w:pPr>
          </w:p>
        </w:tc>
        <w:tc>
          <w:tcPr>
            <w:tcW w:w="878" w:type="pct"/>
            <w:vAlign w:val="center"/>
          </w:tcPr>
          <w:p w14:paraId="14D5A75E" w14:textId="77777777" w:rsidR="00C6612A" w:rsidRPr="00DD3866" w:rsidRDefault="00C6612A" w:rsidP="00C94151">
            <w:pPr>
              <w:spacing w:after="0" w:line="240" w:lineRule="auto"/>
              <w:rPr>
                <w:rFonts w:ascii="Verdana" w:hAnsi="Verdana"/>
                <w:lang w:val="en-US"/>
              </w:rPr>
            </w:pPr>
          </w:p>
        </w:tc>
        <w:tc>
          <w:tcPr>
            <w:tcW w:w="440" w:type="pct"/>
            <w:vAlign w:val="center"/>
          </w:tcPr>
          <w:p w14:paraId="14D5A75F" w14:textId="77777777" w:rsidR="00C6612A" w:rsidRPr="00DD3866" w:rsidRDefault="00C6612A" w:rsidP="00C94151">
            <w:pPr>
              <w:spacing w:after="0" w:line="240" w:lineRule="auto"/>
              <w:rPr>
                <w:rFonts w:ascii="Verdana" w:hAnsi="Verdana"/>
                <w:lang w:val="en-US"/>
              </w:rPr>
            </w:pPr>
            <w:r w:rsidRPr="00DD3866">
              <w:rPr>
                <w:rFonts w:ascii="Verdana" w:hAnsi="Verdana"/>
                <w:lang w:val="en-US"/>
              </w:rPr>
              <w:t xml:space="preserve">National </w:t>
            </w:r>
          </w:p>
        </w:tc>
        <w:tc>
          <w:tcPr>
            <w:tcW w:w="697" w:type="pct"/>
            <w:vAlign w:val="center"/>
          </w:tcPr>
          <w:p w14:paraId="14D5A760" w14:textId="77777777" w:rsidR="00C6612A" w:rsidRPr="00DD3866" w:rsidRDefault="00BD3E40" w:rsidP="00BD3E40">
            <w:pPr>
              <w:spacing w:after="0" w:line="240" w:lineRule="auto"/>
              <w:rPr>
                <w:rFonts w:ascii="Verdana" w:hAnsi="Verdana"/>
                <w:lang w:val="en-US"/>
              </w:rPr>
            </w:pPr>
            <w:r w:rsidRPr="00DD3866">
              <w:rPr>
                <w:rFonts w:ascii="Verdana" w:hAnsi="Verdana"/>
                <w:lang w:val="en-US"/>
              </w:rPr>
              <w:t>Processes in social services / people with disabilities</w:t>
            </w:r>
          </w:p>
        </w:tc>
      </w:tr>
      <w:tr w:rsidR="00C6612A" w:rsidRPr="00DD3866" w14:paraId="14D5A76A" w14:textId="77777777" w:rsidTr="00567873">
        <w:trPr>
          <w:trHeight w:val="510"/>
        </w:trPr>
        <w:tc>
          <w:tcPr>
            <w:tcW w:w="806" w:type="pct"/>
            <w:vAlign w:val="center"/>
          </w:tcPr>
          <w:p w14:paraId="14D5A762" w14:textId="77777777" w:rsidR="00C6612A" w:rsidRPr="00DD3866" w:rsidRDefault="00C6612A" w:rsidP="004A05BC">
            <w:pPr>
              <w:spacing w:after="0" w:line="240" w:lineRule="auto"/>
              <w:rPr>
                <w:rFonts w:ascii="Verdana" w:hAnsi="Verdana"/>
                <w:lang w:val="en-US"/>
              </w:rPr>
            </w:pPr>
            <w:proofErr w:type="spellStart"/>
            <w:r w:rsidRPr="00DD3866">
              <w:rPr>
                <w:rFonts w:ascii="Verdana" w:hAnsi="Verdana"/>
                <w:lang w:val="en-US"/>
              </w:rPr>
              <w:t>Sociální</w:t>
            </w:r>
            <w:proofErr w:type="spellEnd"/>
            <w:r w:rsidRPr="00DD3866">
              <w:rPr>
                <w:rFonts w:ascii="Verdana" w:hAnsi="Verdana"/>
                <w:lang w:val="en-US"/>
              </w:rPr>
              <w:t xml:space="preserve"> </w:t>
            </w:r>
            <w:proofErr w:type="spellStart"/>
            <w:r w:rsidRPr="00DD3866">
              <w:rPr>
                <w:rFonts w:ascii="Verdana" w:hAnsi="Verdana"/>
                <w:lang w:val="en-US"/>
              </w:rPr>
              <w:t>služby</w:t>
            </w:r>
            <w:proofErr w:type="spellEnd"/>
            <w:r w:rsidRPr="00DD3866">
              <w:rPr>
                <w:rFonts w:ascii="Verdana" w:hAnsi="Verdana"/>
                <w:lang w:val="en-US"/>
              </w:rPr>
              <w:t xml:space="preserve"> a </w:t>
            </w:r>
            <w:proofErr w:type="spellStart"/>
            <w:r w:rsidRPr="00DD3866">
              <w:rPr>
                <w:rFonts w:ascii="Verdana" w:hAnsi="Verdana"/>
                <w:lang w:val="en-US"/>
              </w:rPr>
              <w:t>způsob</w:t>
            </w:r>
            <w:proofErr w:type="spellEnd"/>
            <w:r w:rsidRPr="00DD3866">
              <w:rPr>
                <w:rFonts w:ascii="Verdana" w:hAnsi="Verdana"/>
                <w:lang w:val="en-US"/>
              </w:rPr>
              <w:t xml:space="preserve"> </w:t>
            </w:r>
            <w:proofErr w:type="spellStart"/>
            <w:r w:rsidRPr="00DD3866">
              <w:rPr>
                <w:rFonts w:ascii="Verdana" w:hAnsi="Verdana"/>
                <w:lang w:val="en-US"/>
              </w:rPr>
              <w:t>financování</w:t>
            </w:r>
            <w:proofErr w:type="spellEnd"/>
            <w:r w:rsidRPr="00DD3866">
              <w:rPr>
                <w:rFonts w:ascii="Verdana" w:hAnsi="Verdana"/>
                <w:lang w:val="en-US"/>
              </w:rPr>
              <w:t xml:space="preserve"> – </w:t>
            </w:r>
            <w:proofErr w:type="spellStart"/>
            <w:r w:rsidRPr="00DD3866">
              <w:rPr>
                <w:rFonts w:ascii="Verdana" w:hAnsi="Verdana"/>
                <w:lang w:val="en-US"/>
              </w:rPr>
              <w:t>podklad</w:t>
            </w:r>
            <w:proofErr w:type="spellEnd"/>
            <w:r w:rsidRPr="00DD3866">
              <w:rPr>
                <w:rFonts w:ascii="Verdana" w:hAnsi="Verdana"/>
                <w:lang w:val="en-US"/>
              </w:rPr>
              <w:t xml:space="preserve"> k </w:t>
            </w:r>
            <w:proofErr w:type="spellStart"/>
            <w:r w:rsidRPr="00DD3866">
              <w:rPr>
                <w:rFonts w:ascii="Verdana" w:hAnsi="Verdana"/>
                <w:lang w:val="en-US"/>
              </w:rPr>
              <w:t>odborné</w:t>
            </w:r>
            <w:proofErr w:type="spellEnd"/>
            <w:r w:rsidRPr="00DD3866">
              <w:rPr>
                <w:rFonts w:ascii="Verdana" w:hAnsi="Verdana"/>
                <w:lang w:val="en-US"/>
              </w:rPr>
              <w:t xml:space="preserve"> </w:t>
            </w:r>
            <w:proofErr w:type="spellStart"/>
            <w:r w:rsidRPr="00DD3866">
              <w:rPr>
                <w:rFonts w:ascii="Verdana" w:hAnsi="Verdana"/>
                <w:lang w:val="en-US"/>
              </w:rPr>
              <w:t>diskusi</w:t>
            </w:r>
            <w:proofErr w:type="spellEnd"/>
            <w:r w:rsidRPr="00DD3866">
              <w:rPr>
                <w:rFonts w:ascii="Verdana" w:hAnsi="Verdana"/>
                <w:lang w:val="en-US"/>
              </w:rPr>
              <w:t xml:space="preserve"> (Social services and method of financing – base for professional discussion)</w:t>
            </w:r>
            <w:r w:rsidRPr="00DD3866">
              <w:rPr>
                <w:rStyle w:val="FootnoteReference"/>
                <w:rFonts w:ascii="Verdana" w:hAnsi="Verdana"/>
                <w:lang w:val="en-US"/>
              </w:rPr>
              <w:footnoteReference w:id="39"/>
            </w:r>
          </w:p>
        </w:tc>
        <w:tc>
          <w:tcPr>
            <w:tcW w:w="1008" w:type="pct"/>
            <w:vAlign w:val="center"/>
          </w:tcPr>
          <w:p w14:paraId="14D5A763" w14:textId="77777777" w:rsidR="00C6612A" w:rsidRPr="00DD3866" w:rsidRDefault="00C6612A" w:rsidP="00C94151">
            <w:pPr>
              <w:spacing w:after="0" w:line="240" w:lineRule="auto"/>
              <w:rPr>
                <w:rFonts w:ascii="Verdana" w:hAnsi="Verdana"/>
                <w:lang w:val="en-US"/>
              </w:rPr>
            </w:pPr>
            <w:proofErr w:type="spellStart"/>
            <w:r w:rsidRPr="00DD3866">
              <w:rPr>
                <w:rFonts w:ascii="Verdana" w:hAnsi="Verdana"/>
                <w:lang w:val="en-US"/>
              </w:rPr>
              <w:t>Podpora</w:t>
            </w:r>
            <w:proofErr w:type="spellEnd"/>
            <w:r w:rsidRPr="00DD3866">
              <w:rPr>
                <w:rFonts w:ascii="Verdana" w:hAnsi="Verdana"/>
                <w:lang w:val="en-US"/>
              </w:rPr>
              <w:t xml:space="preserve"> </w:t>
            </w:r>
            <w:proofErr w:type="spellStart"/>
            <w:r w:rsidRPr="00DD3866">
              <w:rPr>
                <w:rFonts w:ascii="Verdana" w:hAnsi="Verdana"/>
                <w:lang w:val="en-US"/>
              </w:rPr>
              <w:t>procesů</w:t>
            </w:r>
            <w:proofErr w:type="spellEnd"/>
            <w:r w:rsidRPr="00DD3866">
              <w:rPr>
                <w:rFonts w:ascii="Verdana" w:hAnsi="Verdana"/>
                <w:lang w:val="en-US"/>
              </w:rPr>
              <w:t xml:space="preserve"> v </w:t>
            </w:r>
            <w:proofErr w:type="spellStart"/>
            <w:r w:rsidRPr="00DD3866">
              <w:rPr>
                <w:rFonts w:ascii="Verdana" w:hAnsi="Verdana"/>
                <w:lang w:val="en-US"/>
              </w:rPr>
              <w:t>sociálních</w:t>
            </w:r>
            <w:proofErr w:type="spellEnd"/>
            <w:r w:rsidRPr="00DD3866">
              <w:rPr>
                <w:rFonts w:ascii="Verdana" w:hAnsi="Verdana"/>
                <w:lang w:val="en-US"/>
              </w:rPr>
              <w:t xml:space="preserve"> </w:t>
            </w:r>
            <w:proofErr w:type="spellStart"/>
            <w:r w:rsidRPr="00DD3866">
              <w:rPr>
                <w:rFonts w:ascii="Verdana" w:hAnsi="Verdana"/>
                <w:lang w:val="en-US"/>
              </w:rPr>
              <w:t>službách</w:t>
            </w:r>
            <w:proofErr w:type="spellEnd"/>
            <w:r w:rsidRPr="00DD3866">
              <w:rPr>
                <w:rFonts w:ascii="Verdana" w:hAnsi="Verdana"/>
                <w:lang w:val="en-US"/>
              </w:rPr>
              <w:t xml:space="preserve">” / </w:t>
            </w:r>
            <w:proofErr w:type="spellStart"/>
            <w:r w:rsidRPr="00DD3866">
              <w:rPr>
                <w:rFonts w:ascii="Verdana" w:hAnsi="Verdana"/>
                <w:lang w:val="en-US"/>
              </w:rPr>
              <w:t>Ministerstvo</w:t>
            </w:r>
            <w:proofErr w:type="spellEnd"/>
            <w:r w:rsidRPr="00DD3866">
              <w:rPr>
                <w:rFonts w:ascii="Verdana" w:hAnsi="Verdana"/>
                <w:lang w:val="en-US"/>
              </w:rPr>
              <w:t xml:space="preserve"> </w:t>
            </w:r>
            <w:proofErr w:type="spellStart"/>
            <w:r w:rsidRPr="00DD3866">
              <w:rPr>
                <w:rFonts w:ascii="Verdana" w:hAnsi="Verdana"/>
                <w:lang w:val="en-US"/>
              </w:rPr>
              <w:t>práce</w:t>
            </w:r>
            <w:proofErr w:type="spellEnd"/>
            <w:r w:rsidRPr="00DD3866">
              <w:rPr>
                <w:rFonts w:ascii="Verdana" w:hAnsi="Verdana"/>
                <w:lang w:val="en-US"/>
              </w:rPr>
              <w:t xml:space="preserve"> a </w:t>
            </w:r>
            <w:proofErr w:type="spellStart"/>
            <w:r w:rsidRPr="00DD3866">
              <w:rPr>
                <w:rFonts w:ascii="Verdana" w:hAnsi="Verdana"/>
                <w:lang w:val="en-US"/>
              </w:rPr>
              <w:t>sociálních</w:t>
            </w:r>
            <w:proofErr w:type="spellEnd"/>
            <w:r w:rsidRPr="00DD3866">
              <w:rPr>
                <w:rFonts w:ascii="Verdana" w:hAnsi="Verdana"/>
                <w:lang w:val="en-US"/>
              </w:rPr>
              <w:t xml:space="preserve"> </w:t>
            </w:r>
            <w:proofErr w:type="spellStart"/>
            <w:r w:rsidRPr="00DD3866">
              <w:rPr>
                <w:rFonts w:ascii="Verdana" w:hAnsi="Verdana"/>
                <w:lang w:val="en-US"/>
              </w:rPr>
              <w:t>věcí</w:t>
            </w:r>
            <w:proofErr w:type="spellEnd"/>
            <w:r w:rsidRPr="00DD3866">
              <w:rPr>
                <w:rFonts w:ascii="Verdana" w:hAnsi="Verdana"/>
                <w:lang w:val="en-US"/>
              </w:rPr>
              <w:t xml:space="preserve"> ČR</w:t>
            </w:r>
            <w:r w:rsidR="003479B0" w:rsidRPr="00DD3866">
              <w:rPr>
                <w:rFonts w:ascii="Verdana" w:hAnsi="Verdana"/>
                <w:lang w:val="en-US"/>
              </w:rPr>
              <w:t xml:space="preserve"> (ESF Project “Support of processes in social services” / Ministry of Labor and Social Affairs of the Czech Republic)</w:t>
            </w:r>
          </w:p>
          <w:p w14:paraId="14D5A764" w14:textId="77777777" w:rsidR="00C6612A" w:rsidRPr="00DD3866" w:rsidRDefault="00C6612A" w:rsidP="00C94151">
            <w:pPr>
              <w:spacing w:after="0" w:line="240" w:lineRule="auto"/>
              <w:rPr>
                <w:rFonts w:ascii="Verdana" w:hAnsi="Verdana"/>
                <w:lang w:val="en-US"/>
              </w:rPr>
            </w:pPr>
          </w:p>
        </w:tc>
        <w:tc>
          <w:tcPr>
            <w:tcW w:w="652" w:type="pct"/>
            <w:vAlign w:val="center"/>
          </w:tcPr>
          <w:p w14:paraId="14D5A765" w14:textId="77777777" w:rsidR="00C6612A" w:rsidRPr="00DD3866" w:rsidRDefault="00BD3E40" w:rsidP="00C94151">
            <w:pPr>
              <w:spacing w:after="0" w:line="240" w:lineRule="auto"/>
              <w:rPr>
                <w:rFonts w:ascii="Verdana" w:hAnsi="Verdana"/>
                <w:lang w:val="en-US"/>
              </w:rPr>
            </w:pPr>
            <w:r w:rsidRPr="00DD3866">
              <w:rPr>
                <w:rFonts w:ascii="Verdana" w:hAnsi="Verdana"/>
                <w:lang w:val="en-US"/>
              </w:rPr>
              <w:lastRenderedPageBreak/>
              <w:t>Not dated</w:t>
            </w:r>
            <w:r w:rsidR="00C6612A" w:rsidRPr="00DD3866">
              <w:rPr>
                <w:rFonts w:ascii="Verdana" w:hAnsi="Verdana"/>
                <w:lang w:val="en-US"/>
              </w:rPr>
              <w:t xml:space="preserve"> </w:t>
            </w:r>
          </w:p>
        </w:tc>
        <w:tc>
          <w:tcPr>
            <w:tcW w:w="519" w:type="pct"/>
            <w:vAlign w:val="center"/>
          </w:tcPr>
          <w:p w14:paraId="14D5A766" w14:textId="77777777" w:rsidR="00C6612A" w:rsidRPr="00DD3866" w:rsidRDefault="00BD3E40" w:rsidP="00C94151">
            <w:pPr>
              <w:spacing w:after="0" w:line="240" w:lineRule="auto"/>
              <w:rPr>
                <w:rFonts w:ascii="Verdana" w:hAnsi="Verdana"/>
                <w:lang w:val="en-US"/>
              </w:rPr>
            </w:pPr>
            <w:r w:rsidRPr="00DD3866">
              <w:rPr>
                <w:rFonts w:ascii="Verdana" w:hAnsi="Verdana"/>
                <w:lang w:val="en-US"/>
              </w:rPr>
              <w:t>Not dated</w:t>
            </w:r>
            <w:r w:rsidR="00C6612A" w:rsidRPr="00DD3866">
              <w:rPr>
                <w:rFonts w:ascii="Verdana" w:hAnsi="Verdana"/>
                <w:lang w:val="en-US"/>
              </w:rPr>
              <w:t xml:space="preserve"> </w:t>
            </w:r>
          </w:p>
        </w:tc>
        <w:tc>
          <w:tcPr>
            <w:tcW w:w="878" w:type="pct"/>
            <w:vAlign w:val="center"/>
          </w:tcPr>
          <w:p w14:paraId="14D5A767" w14:textId="77777777" w:rsidR="00C6612A" w:rsidRPr="00DD3866" w:rsidRDefault="00C6612A" w:rsidP="00C94151">
            <w:pPr>
              <w:spacing w:after="0" w:line="240" w:lineRule="auto"/>
              <w:rPr>
                <w:rFonts w:ascii="Verdana" w:hAnsi="Verdana"/>
                <w:lang w:val="en-US"/>
              </w:rPr>
            </w:pPr>
            <w:r w:rsidRPr="00DD3866">
              <w:rPr>
                <w:rFonts w:ascii="Verdana" w:hAnsi="Verdana"/>
                <w:lang w:val="en-US"/>
              </w:rPr>
              <w:t>Administrative data, analyses</w:t>
            </w:r>
          </w:p>
        </w:tc>
        <w:tc>
          <w:tcPr>
            <w:tcW w:w="440" w:type="pct"/>
            <w:vAlign w:val="center"/>
          </w:tcPr>
          <w:p w14:paraId="14D5A768" w14:textId="77777777" w:rsidR="00C6612A" w:rsidRPr="00DD3866" w:rsidRDefault="00C6612A" w:rsidP="00C94151">
            <w:pPr>
              <w:spacing w:after="0" w:line="240" w:lineRule="auto"/>
              <w:rPr>
                <w:rFonts w:ascii="Verdana" w:hAnsi="Verdana"/>
                <w:lang w:val="en-US"/>
              </w:rPr>
            </w:pPr>
            <w:r w:rsidRPr="00DD3866">
              <w:rPr>
                <w:rFonts w:ascii="Verdana" w:hAnsi="Verdana"/>
                <w:lang w:val="en-US"/>
              </w:rPr>
              <w:t xml:space="preserve">National </w:t>
            </w:r>
          </w:p>
        </w:tc>
        <w:tc>
          <w:tcPr>
            <w:tcW w:w="697" w:type="pct"/>
            <w:vAlign w:val="center"/>
          </w:tcPr>
          <w:p w14:paraId="14D5A769" w14:textId="77777777" w:rsidR="00C6612A" w:rsidRPr="00DD3866" w:rsidRDefault="00C6612A" w:rsidP="00CF721C">
            <w:pPr>
              <w:spacing w:after="0" w:line="240" w:lineRule="auto"/>
              <w:rPr>
                <w:rFonts w:ascii="Verdana" w:hAnsi="Verdana"/>
                <w:lang w:val="en-US"/>
              </w:rPr>
            </w:pPr>
            <w:r w:rsidRPr="00DD3866">
              <w:rPr>
                <w:rFonts w:ascii="Verdana" w:hAnsi="Verdana"/>
                <w:lang w:val="en-US"/>
              </w:rPr>
              <w:t xml:space="preserve">Financing of services for individuals with disabilities </w:t>
            </w:r>
          </w:p>
        </w:tc>
      </w:tr>
      <w:tr w:rsidR="00C6612A" w:rsidRPr="00DD3866" w14:paraId="14D5A773" w14:textId="77777777" w:rsidTr="00567873">
        <w:trPr>
          <w:trHeight w:val="510"/>
        </w:trPr>
        <w:tc>
          <w:tcPr>
            <w:tcW w:w="806" w:type="pct"/>
            <w:vAlign w:val="center"/>
          </w:tcPr>
          <w:p w14:paraId="14D5A76B" w14:textId="77777777" w:rsidR="00C6612A" w:rsidRPr="00DD3866" w:rsidRDefault="00C6612A" w:rsidP="004A05BC">
            <w:pPr>
              <w:spacing w:after="0" w:line="240" w:lineRule="auto"/>
              <w:rPr>
                <w:rFonts w:ascii="Verdana" w:hAnsi="Verdana"/>
                <w:lang w:val="en-US"/>
              </w:rPr>
            </w:pPr>
            <w:proofErr w:type="spellStart"/>
            <w:r w:rsidRPr="00DD3866">
              <w:rPr>
                <w:rFonts w:ascii="Verdana" w:hAnsi="Verdana"/>
                <w:lang w:val="en-US"/>
              </w:rPr>
              <w:t>Transformace</w:t>
            </w:r>
            <w:proofErr w:type="spellEnd"/>
            <w:r w:rsidRPr="00DD3866">
              <w:rPr>
                <w:rFonts w:ascii="Verdana" w:hAnsi="Verdana"/>
                <w:lang w:val="en-US"/>
              </w:rPr>
              <w:t xml:space="preserve"> </w:t>
            </w:r>
            <w:proofErr w:type="spellStart"/>
            <w:r w:rsidRPr="00DD3866">
              <w:rPr>
                <w:rFonts w:ascii="Verdana" w:hAnsi="Verdana"/>
                <w:lang w:val="en-US"/>
              </w:rPr>
              <w:t>sociální</w:t>
            </w:r>
            <w:proofErr w:type="spellEnd"/>
            <w:r w:rsidRPr="00DD3866">
              <w:rPr>
                <w:rFonts w:ascii="Verdana" w:hAnsi="Verdana"/>
                <w:lang w:val="en-US"/>
              </w:rPr>
              <w:t xml:space="preserve"> </w:t>
            </w:r>
            <w:proofErr w:type="spellStart"/>
            <w:r w:rsidRPr="00DD3866">
              <w:rPr>
                <w:rFonts w:ascii="Verdana" w:hAnsi="Verdana"/>
                <w:lang w:val="en-US"/>
              </w:rPr>
              <w:t>péče</w:t>
            </w:r>
            <w:proofErr w:type="spellEnd"/>
            <w:r w:rsidRPr="00DD3866">
              <w:rPr>
                <w:rFonts w:ascii="Verdana" w:hAnsi="Verdana"/>
                <w:lang w:val="en-US"/>
              </w:rPr>
              <w:t xml:space="preserve"> o </w:t>
            </w:r>
            <w:proofErr w:type="spellStart"/>
            <w:r w:rsidRPr="00DD3866">
              <w:rPr>
                <w:rFonts w:ascii="Verdana" w:hAnsi="Verdana"/>
                <w:lang w:val="en-US"/>
              </w:rPr>
              <w:t>děti</w:t>
            </w:r>
            <w:proofErr w:type="spellEnd"/>
            <w:r w:rsidRPr="00DD3866">
              <w:rPr>
                <w:rFonts w:ascii="Verdana" w:hAnsi="Verdana"/>
                <w:lang w:val="en-US"/>
              </w:rPr>
              <w:t xml:space="preserve"> s </w:t>
            </w:r>
            <w:proofErr w:type="spellStart"/>
            <w:r w:rsidRPr="00DD3866">
              <w:rPr>
                <w:rFonts w:ascii="Verdana" w:hAnsi="Verdana"/>
                <w:lang w:val="en-US"/>
              </w:rPr>
              <w:t>nařízenou</w:t>
            </w:r>
            <w:proofErr w:type="spellEnd"/>
            <w:r w:rsidRPr="00DD3866">
              <w:rPr>
                <w:rFonts w:ascii="Verdana" w:hAnsi="Verdana"/>
                <w:lang w:val="en-US"/>
              </w:rPr>
              <w:t xml:space="preserve"> </w:t>
            </w:r>
            <w:proofErr w:type="spellStart"/>
            <w:r w:rsidRPr="00DD3866">
              <w:rPr>
                <w:rFonts w:ascii="Verdana" w:hAnsi="Verdana"/>
                <w:lang w:val="en-US"/>
              </w:rPr>
              <w:t>ústavní</w:t>
            </w:r>
            <w:proofErr w:type="spellEnd"/>
            <w:r w:rsidRPr="00DD3866">
              <w:rPr>
                <w:rFonts w:ascii="Verdana" w:hAnsi="Verdana"/>
                <w:lang w:val="en-US"/>
              </w:rPr>
              <w:t xml:space="preserve"> </w:t>
            </w:r>
            <w:proofErr w:type="spellStart"/>
            <w:r w:rsidRPr="00DD3866">
              <w:rPr>
                <w:rFonts w:ascii="Verdana" w:hAnsi="Verdana"/>
                <w:lang w:val="en-US"/>
              </w:rPr>
              <w:t>výchovou</w:t>
            </w:r>
            <w:proofErr w:type="spellEnd"/>
            <w:r w:rsidRPr="00DD3866">
              <w:rPr>
                <w:rFonts w:ascii="Verdana" w:hAnsi="Verdana"/>
                <w:lang w:val="en-US"/>
              </w:rPr>
              <w:t xml:space="preserve">. </w:t>
            </w:r>
            <w:proofErr w:type="spellStart"/>
            <w:r w:rsidRPr="00DD3866">
              <w:rPr>
                <w:rFonts w:ascii="Verdana" w:hAnsi="Verdana"/>
                <w:lang w:val="en-US"/>
              </w:rPr>
              <w:t>Dobrá</w:t>
            </w:r>
            <w:proofErr w:type="spellEnd"/>
            <w:r w:rsidRPr="00DD3866">
              <w:rPr>
                <w:rFonts w:ascii="Verdana" w:hAnsi="Verdana"/>
                <w:lang w:val="en-US"/>
              </w:rPr>
              <w:t xml:space="preserve"> </w:t>
            </w:r>
            <w:proofErr w:type="spellStart"/>
            <w:r w:rsidRPr="00DD3866">
              <w:rPr>
                <w:rFonts w:ascii="Verdana" w:hAnsi="Verdana"/>
                <w:lang w:val="en-US"/>
              </w:rPr>
              <w:t>praxe</w:t>
            </w:r>
            <w:proofErr w:type="spellEnd"/>
            <w:r w:rsidRPr="00DD3866">
              <w:rPr>
                <w:rFonts w:ascii="Verdana" w:hAnsi="Verdana"/>
                <w:lang w:val="en-US"/>
              </w:rPr>
              <w:t xml:space="preserve"> v </w:t>
            </w:r>
            <w:proofErr w:type="spellStart"/>
            <w:r w:rsidRPr="00DD3866">
              <w:rPr>
                <w:rFonts w:ascii="Verdana" w:hAnsi="Verdana"/>
                <w:lang w:val="en-US"/>
              </w:rPr>
              <w:t>pobytových</w:t>
            </w:r>
            <w:proofErr w:type="spellEnd"/>
            <w:r w:rsidRPr="00DD3866">
              <w:rPr>
                <w:rFonts w:ascii="Verdana" w:hAnsi="Verdana"/>
                <w:lang w:val="en-US"/>
              </w:rPr>
              <w:t xml:space="preserve"> </w:t>
            </w:r>
            <w:proofErr w:type="spellStart"/>
            <w:r w:rsidRPr="00DD3866">
              <w:rPr>
                <w:rFonts w:ascii="Verdana" w:hAnsi="Verdana"/>
                <w:lang w:val="en-US"/>
              </w:rPr>
              <w:t>službách</w:t>
            </w:r>
            <w:proofErr w:type="spellEnd"/>
            <w:r w:rsidRPr="00DD3866">
              <w:rPr>
                <w:rFonts w:ascii="Verdana" w:hAnsi="Verdana"/>
                <w:lang w:val="en-US"/>
              </w:rPr>
              <w:t xml:space="preserve"> (Tran</w:t>
            </w:r>
            <w:r w:rsidR="0087307B">
              <w:rPr>
                <w:rFonts w:ascii="Verdana" w:hAnsi="Verdana"/>
                <w:lang w:val="en-US"/>
              </w:rPr>
              <w:t>s</w:t>
            </w:r>
            <w:r w:rsidRPr="00DD3866">
              <w:rPr>
                <w:rFonts w:ascii="Verdana" w:hAnsi="Verdana"/>
                <w:lang w:val="en-US"/>
              </w:rPr>
              <w:t xml:space="preserve">formation of social care for children with mandatory </w:t>
            </w:r>
            <w:r w:rsidR="0087307B">
              <w:rPr>
                <w:rFonts w:ascii="Verdana" w:hAnsi="Verdana"/>
                <w:lang w:val="en-US"/>
              </w:rPr>
              <w:t>institutional education. Best practices in residency services)</w:t>
            </w:r>
            <w:r w:rsidRPr="00DD3866">
              <w:rPr>
                <w:rStyle w:val="FootnoteReference"/>
                <w:rFonts w:ascii="Verdana" w:hAnsi="Verdana"/>
                <w:lang w:val="en-US"/>
              </w:rPr>
              <w:footnoteReference w:id="40"/>
            </w:r>
          </w:p>
        </w:tc>
        <w:tc>
          <w:tcPr>
            <w:tcW w:w="1008" w:type="pct"/>
            <w:vAlign w:val="center"/>
          </w:tcPr>
          <w:p w14:paraId="14D5A76C" w14:textId="77777777" w:rsidR="00C6612A" w:rsidRPr="00DD3866" w:rsidRDefault="00C6612A" w:rsidP="00C94151">
            <w:pPr>
              <w:spacing w:after="0" w:line="240" w:lineRule="auto"/>
              <w:rPr>
                <w:rFonts w:ascii="Verdana" w:hAnsi="Verdana"/>
                <w:lang w:val="en-US"/>
              </w:rPr>
            </w:pPr>
            <w:proofErr w:type="spellStart"/>
            <w:r w:rsidRPr="00DD3866">
              <w:rPr>
                <w:rFonts w:ascii="Verdana" w:hAnsi="Verdana"/>
                <w:lang w:val="en-US"/>
              </w:rPr>
              <w:t>Projekt</w:t>
            </w:r>
            <w:proofErr w:type="spellEnd"/>
            <w:r w:rsidRPr="00DD3866">
              <w:rPr>
                <w:rFonts w:ascii="Verdana" w:hAnsi="Verdana"/>
                <w:lang w:val="en-US"/>
              </w:rPr>
              <w:t xml:space="preserve"> ESF “</w:t>
            </w:r>
            <w:proofErr w:type="spellStart"/>
            <w:r w:rsidR="003479B0" w:rsidRPr="00DD3866">
              <w:rPr>
                <w:rFonts w:ascii="Verdana" w:hAnsi="Verdana"/>
                <w:lang w:val="en-US"/>
              </w:rPr>
              <w:t>Národní</w:t>
            </w:r>
            <w:proofErr w:type="spellEnd"/>
            <w:r w:rsidRPr="00DD3866">
              <w:rPr>
                <w:rFonts w:ascii="Verdana" w:hAnsi="Verdana"/>
                <w:lang w:val="en-US"/>
              </w:rPr>
              <w:t xml:space="preserve"> centrum </w:t>
            </w:r>
            <w:proofErr w:type="spellStart"/>
            <w:r w:rsidRPr="00DD3866">
              <w:rPr>
                <w:rFonts w:ascii="Verdana" w:hAnsi="Verdana"/>
                <w:lang w:val="en-US"/>
              </w:rPr>
              <w:t>podpory</w:t>
            </w:r>
            <w:proofErr w:type="spellEnd"/>
            <w:r w:rsidRPr="00DD3866">
              <w:rPr>
                <w:rFonts w:ascii="Verdana" w:hAnsi="Verdana"/>
                <w:lang w:val="en-US"/>
              </w:rPr>
              <w:t xml:space="preserve"> </w:t>
            </w:r>
            <w:proofErr w:type="spellStart"/>
            <w:r w:rsidRPr="00DD3866">
              <w:rPr>
                <w:rFonts w:ascii="Verdana" w:hAnsi="Verdana"/>
                <w:lang w:val="en-US"/>
              </w:rPr>
              <w:t>transformace</w:t>
            </w:r>
            <w:proofErr w:type="spellEnd"/>
            <w:r w:rsidRPr="00DD3866">
              <w:rPr>
                <w:rFonts w:ascii="Verdana" w:hAnsi="Verdana"/>
                <w:lang w:val="en-US"/>
              </w:rPr>
              <w:t xml:space="preserve"> </w:t>
            </w:r>
            <w:proofErr w:type="spellStart"/>
            <w:r w:rsidRPr="00DD3866">
              <w:rPr>
                <w:rFonts w:ascii="Verdana" w:hAnsi="Verdana"/>
                <w:lang w:val="en-US"/>
              </w:rPr>
              <w:t>sociálních</w:t>
            </w:r>
            <w:proofErr w:type="spellEnd"/>
            <w:r w:rsidRPr="00DD3866">
              <w:rPr>
                <w:rFonts w:ascii="Verdana" w:hAnsi="Verdana"/>
                <w:lang w:val="en-US"/>
              </w:rPr>
              <w:t xml:space="preserve"> </w:t>
            </w:r>
            <w:proofErr w:type="spellStart"/>
            <w:r w:rsidRPr="00DD3866">
              <w:rPr>
                <w:rFonts w:ascii="Verdana" w:hAnsi="Verdana"/>
                <w:lang w:val="en-US"/>
              </w:rPr>
              <w:t>služeb</w:t>
            </w:r>
            <w:proofErr w:type="spellEnd"/>
            <w:r w:rsidRPr="00DD3866">
              <w:rPr>
                <w:rFonts w:ascii="Verdana" w:hAnsi="Verdana"/>
                <w:lang w:val="en-US"/>
              </w:rPr>
              <w:t xml:space="preserve">” / </w:t>
            </w:r>
            <w:proofErr w:type="spellStart"/>
            <w:r w:rsidRPr="00DD3866">
              <w:rPr>
                <w:rFonts w:ascii="Verdana" w:hAnsi="Verdana"/>
                <w:lang w:val="en-US"/>
              </w:rPr>
              <w:t>veřejná</w:t>
            </w:r>
            <w:proofErr w:type="spellEnd"/>
            <w:r w:rsidRPr="00DD3866">
              <w:rPr>
                <w:rFonts w:ascii="Verdana" w:hAnsi="Verdana"/>
                <w:lang w:val="en-US"/>
              </w:rPr>
              <w:t xml:space="preserve"> </w:t>
            </w:r>
            <w:proofErr w:type="spellStart"/>
            <w:r w:rsidRPr="00DD3866">
              <w:rPr>
                <w:rFonts w:ascii="Verdana" w:hAnsi="Verdana"/>
                <w:lang w:val="en-US"/>
              </w:rPr>
              <w:t>zakázka</w:t>
            </w:r>
            <w:proofErr w:type="spellEnd"/>
            <w:r w:rsidRPr="00DD3866">
              <w:rPr>
                <w:rFonts w:ascii="Verdana" w:hAnsi="Verdana"/>
                <w:lang w:val="en-US"/>
              </w:rPr>
              <w:t xml:space="preserve"> </w:t>
            </w:r>
            <w:proofErr w:type="spellStart"/>
            <w:r w:rsidRPr="00DD3866">
              <w:rPr>
                <w:rFonts w:ascii="Verdana" w:hAnsi="Verdana"/>
                <w:lang w:val="en-US"/>
              </w:rPr>
              <w:t>Ministerstva</w:t>
            </w:r>
            <w:proofErr w:type="spellEnd"/>
            <w:r w:rsidRPr="00DD3866">
              <w:rPr>
                <w:rFonts w:ascii="Verdana" w:hAnsi="Verdana"/>
                <w:lang w:val="en-US"/>
              </w:rPr>
              <w:t xml:space="preserve"> </w:t>
            </w:r>
            <w:proofErr w:type="spellStart"/>
            <w:r w:rsidRPr="00DD3866">
              <w:rPr>
                <w:rFonts w:ascii="Verdana" w:hAnsi="Verdana"/>
                <w:lang w:val="en-US"/>
              </w:rPr>
              <w:t>práce</w:t>
            </w:r>
            <w:proofErr w:type="spellEnd"/>
            <w:r w:rsidRPr="00DD3866">
              <w:rPr>
                <w:rFonts w:ascii="Verdana" w:hAnsi="Verdana"/>
                <w:lang w:val="en-US"/>
              </w:rPr>
              <w:t xml:space="preserve"> a </w:t>
            </w:r>
            <w:proofErr w:type="spellStart"/>
            <w:r w:rsidRPr="00DD3866">
              <w:rPr>
                <w:rFonts w:ascii="Verdana" w:hAnsi="Verdana"/>
                <w:lang w:val="en-US"/>
              </w:rPr>
              <w:t>sociálních</w:t>
            </w:r>
            <w:proofErr w:type="spellEnd"/>
            <w:r w:rsidRPr="00DD3866">
              <w:rPr>
                <w:rFonts w:ascii="Verdana" w:hAnsi="Verdana"/>
                <w:lang w:val="en-US"/>
              </w:rPr>
              <w:t xml:space="preserve"> </w:t>
            </w:r>
            <w:proofErr w:type="spellStart"/>
            <w:r w:rsidRPr="00DD3866">
              <w:rPr>
                <w:rFonts w:ascii="Verdana" w:hAnsi="Verdana"/>
                <w:lang w:val="en-US"/>
              </w:rPr>
              <w:t>věcí</w:t>
            </w:r>
            <w:proofErr w:type="spellEnd"/>
            <w:r w:rsidRPr="00DD3866">
              <w:rPr>
                <w:rFonts w:ascii="Verdana" w:hAnsi="Verdana"/>
                <w:lang w:val="en-US"/>
              </w:rPr>
              <w:t xml:space="preserve"> ČR</w:t>
            </w:r>
            <w:r w:rsidR="003479B0" w:rsidRPr="00DD3866">
              <w:rPr>
                <w:rFonts w:ascii="Verdana" w:hAnsi="Verdana"/>
                <w:lang w:val="en-US"/>
              </w:rPr>
              <w:t xml:space="preserve"> (ESF Project “National center for the support of the transformation of social services” / public procurement of the Ministry of Labor and Social Affairs of the Czech Republic</w:t>
            </w:r>
          </w:p>
          <w:p w14:paraId="14D5A76D" w14:textId="77777777" w:rsidR="00C6612A" w:rsidRPr="00DD3866" w:rsidRDefault="00C6612A" w:rsidP="00C94151">
            <w:pPr>
              <w:spacing w:after="0" w:line="240" w:lineRule="auto"/>
              <w:rPr>
                <w:rFonts w:ascii="Verdana" w:hAnsi="Verdana"/>
                <w:lang w:val="en-US"/>
              </w:rPr>
            </w:pPr>
          </w:p>
        </w:tc>
        <w:tc>
          <w:tcPr>
            <w:tcW w:w="652" w:type="pct"/>
            <w:vAlign w:val="center"/>
          </w:tcPr>
          <w:p w14:paraId="14D5A76E" w14:textId="77777777" w:rsidR="00C6612A" w:rsidRPr="00DD3866" w:rsidRDefault="00C6612A" w:rsidP="00C94151">
            <w:pPr>
              <w:spacing w:after="0" w:line="240" w:lineRule="auto"/>
              <w:rPr>
                <w:rFonts w:ascii="Verdana" w:hAnsi="Verdana"/>
                <w:lang w:val="en-US"/>
              </w:rPr>
            </w:pPr>
            <w:r w:rsidRPr="00DD3866">
              <w:rPr>
                <w:rFonts w:ascii="Verdana" w:hAnsi="Verdana"/>
                <w:lang w:val="en-US"/>
              </w:rPr>
              <w:t>2013</w:t>
            </w:r>
          </w:p>
        </w:tc>
        <w:tc>
          <w:tcPr>
            <w:tcW w:w="519" w:type="pct"/>
            <w:vAlign w:val="center"/>
          </w:tcPr>
          <w:p w14:paraId="14D5A76F" w14:textId="77777777" w:rsidR="00C6612A" w:rsidRPr="00DD3866" w:rsidRDefault="00C6612A" w:rsidP="00C94151">
            <w:pPr>
              <w:spacing w:after="0" w:line="240" w:lineRule="auto"/>
              <w:rPr>
                <w:rFonts w:ascii="Verdana" w:hAnsi="Verdana"/>
                <w:lang w:val="en-US"/>
              </w:rPr>
            </w:pPr>
            <w:r w:rsidRPr="00DD3866">
              <w:rPr>
                <w:rFonts w:ascii="Verdana" w:hAnsi="Verdana"/>
                <w:lang w:val="en-US"/>
              </w:rPr>
              <w:t>2011–2013</w:t>
            </w:r>
          </w:p>
        </w:tc>
        <w:tc>
          <w:tcPr>
            <w:tcW w:w="878" w:type="pct"/>
            <w:vAlign w:val="center"/>
          </w:tcPr>
          <w:p w14:paraId="14D5A770" w14:textId="77777777" w:rsidR="00C6612A" w:rsidRPr="00DD3866" w:rsidRDefault="00BD3E40" w:rsidP="00C94151">
            <w:pPr>
              <w:spacing w:after="0" w:line="240" w:lineRule="auto"/>
              <w:rPr>
                <w:rFonts w:ascii="Verdana" w:hAnsi="Verdana"/>
                <w:lang w:val="en-US"/>
              </w:rPr>
            </w:pPr>
            <w:r w:rsidRPr="00DD3866">
              <w:rPr>
                <w:rFonts w:ascii="Verdana" w:hAnsi="Verdana"/>
                <w:lang w:val="en-US"/>
              </w:rPr>
              <w:t>Analysis</w:t>
            </w:r>
            <w:r w:rsidR="00C6612A" w:rsidRPr="00DD3866">
              <w:rPr>
                <w:rFonts w:ascii="Verdana" w:hAnsi="Verdana"/>
                <w:lang w:val="en-US"/>
              </w:rPr>
              <w:t xml:space="preserve"> / research project </w:t>
            </w:r>
          </w:p>
        </w:tc>
        <w:tc>
          <w:tcPr>
            <w:tcW w:w="440" w:type="pct"/>
            <w:vAlign w:val="center"/>
          </w:tcPr>
          <w:p w14:paraId="14D5A771" w14:textId="77777777" w:rsidR="00C6612A" w:rsidRPr="00DD3866" w:rsidRDefault="00C6612A" w:rsidP="00C94151">
            <w:pPr>
              <w:spacing w:after="0" w:line="240" w:lineRule="auto"/>
              <w:rPr>
                <w:rFonts w:ascii="Verdana" w:hAnsi="Verdana"/>
                <w:lang w:val="en-US"/>
              </w:rPr>
            </w:pPr>
            <w:r w:rsidRPr="00DD3866">
              <w:rPr>
                <w:rFonts w:ascii="Verdana" w:hAnsi="Verdana"/>
                <w:lang w:val="en-US"/>
              </w:rPr>
              <w:t xml:space="preserve">National </w:t>
            </w:r>
          </w:p>
        </w:tc>
        <w:tc>
          <w:tcPr>
            <w:tcW w:w="697" w:type="pct"/>
            <w:vAlign w:val="center"/>
          </w:tcPr>
          <w:p w14:paraId="14D5A772" w14:textId="77777777" w:rsidR="00C6612A" w:rsidRPr="00DD3866" w:rsidRDefault="00C6612A" w:rsidP="00C94151">
            <w:pPr>
              <w:spacing w:after="0" w:line="240" w:lineRule="auto"/>
              <w:rPr>
                <w:rFonts w:ascii="Verdana" w:hAnsi="Verdana"/>
                <w:lang w:val="en-US"/>
              </w:rPr>
            </w:pPr>
            <w:r w:rsidRPr="00DD3866">
              <w:rPr>
                <w:rFonts w:ascii="Verdana" w:hAnsi="Verdana"/>
                <w:lang w:val="en-US"/>
              </w:rPr>
              <w:t>Capacities, provision and financing of residence services in the field of social services / people with disabilities</w:t>
            </w:r>
          </w:p>
        </w:tc>
      </w:tr>
      <w:tr w:rsidR="00C6612A" w:rsidRPr="00DD3866" w14:paraId="14D5A77D" w14:textId="77777777" w:rsidTr="00567873">
        <w:trPr>
          <w:trHeight w:val="510"/>
        </w:trPr>
        <w:tc>
          <w:tcPr>
            <w:tcW w:w="806" w:type="pct"/>
            <w:vAlign w:val="center"/>
          </w:tcPr>
          <w:p w14:paraId="14D5A774" w14:textId="77777777" w:rsidR="00C6612A" w:rsidRPr="00677E70" w:rsidRDefault="00C6612A" w:rsidP="00BB3355">
            <w:pPr>
              <w:spacing w:after="0" w:line="240" w:lineRule="auto"/>
              <w:rPr>
                <w:rFonts w:ascii="Verdana" w:hAnsi="Verdana"/>
                <w:lang w:val="en-US"/>
              </w:rPr>
            </w:pPr>
            <w:proofErr w:type="spellStart"/>
            <w:r w:rsidRPr="00677E70">
              <w:rPr>
                <w:rFonts w:ascii="Verdana" w:hAnsi="Verdana"/>
                <w:lang w:val="en-US"/>
              </w:rPr>
              <w:t>Mapování</w:t>
            </w:r>
            <w:proofErr w:type="spellEnd"/>
            <w:r w:rsidRPr="00677E70">
              <w:rPr>
                <w:rFonts w:ascii="Verdana" w:hAnsi="Verdana"/>
                <w:lang w:val="en-US"/>
              </w:rPr>
              <w:t xml:space="preserve"> </w:t>
            </w:r>
            <w:proofErr w:type="spellStart"/>
            <w:r w:rsidRPr="00677E70">
              <w:rPr>
                <w:rFonts w:ascii="Verdana" w:hAnsi="Verdana"/>
                <w:lang w:val="en-US"/>
              </w:rPr>
              <w:t>stavu</w:t>
            </w:r>
            <w:proofErr w:type="spellEnd"/>
            <w:r w:rsidRPr="00677E70">
              <w:rPr>
                <w:rFonts w:ascii="Verdana" w:hAnsi="Verdana"/>
                <w:lang w:val="en-US"/>
              </w:rPr>
              <w:t xml:space="preserve"> </w:t>
            </w:r>
            <w:proofErr w:type="spellStart"/>
            <w:r w:rsidRPr="00677E70">
              <w:rPr>
                <w:rFonts w:ascii="Verdana" w:hAnsi="Verdana"/>
                <w:lang w:val="en-US"/>
              </w:rPr>
              <w:t>psychiatrické</w:t>
            </w:r>
            <w:proofErr w:type="spellEnd"/>
            <w:r w:rsidRPr="00677E70">
              <w:rPr>
                <w:rFonts w:ascii="Verdana" w:hAnsi="Verdana"/>
                <w:lang w:val="en-US"/>
              </w:rPr>
              <w:t xml:space="preserve"> </w:t>
            </w:r>
            <w:proofErr w:type="spellStart"/>
            <w:r w:rsidRPr="00677E70">
              <w:rPr>
                <w:rFonts w:ascii="Verdana" w:hAnsi="Verdana"/>
                <w:lang w:val="en-US"/>
              </w:rPr>
              <w:t>péče</w:t>
            </w:r>
            <w:proofErr w:type="spellEnd"/>
            <w:r w:rsidRPr="00677E70">
              <w:rPr>
                <w:rFonts w:ascii="Verdana" w:hAnsi="Verdana"/>
                <w:lang w:val="en-US"/>
              </w:rPr>
              <w:t xml:space="preserve"> a </w:t>
            </w:r>
            <w:proofErr w:type="spellStart"/>
            <w:r w:rsidRPr="00677E70">
              <w:rPr>
                <w:rFonts w:ascii="Verdana" w:hAnsi="Verdana"/>
                <w:lang w:val="en-US"/>
              </w:rPr>
              <w:t>jejího</w:t>
            </w:r>
            <w:proofErr w:type="spellEnd"/>
            <w:r w:rsidRPr="00677E70">
              <w:rPr>
                <w:rFonts w:ascii="Verdana" w:hAnsi="Verdana"/>
                <w:lang w:val="en-US"/>
              </w:rPr>
              <w:t xml:space="preserve"> </w:t>
            </w:r>
            <w:proofErr w:type="spellStart"/>
            <w:r w:rsidRPr="00677E70">
              <w:rPr>
                <w:rFonts w:ascii="Verdana" w:hAnsi="Verdana"/>
                <w:lang w:val="en-US"/>
              </w:rPr>
              <w:t>směřování</w:t>
            </w:r>
            <w:proofErr w:type="spellEnd"/>
            <w:r w:rsidRPr="00677E70">
              <w:rPr>
                <w:rFonts w:ascii="Verdana" w:hAnsi="Verdana"/>
                <w:lang w:val="en-US"/>
              </w:rPr>
              <w:t xml:space="preserve"> v </w:t>
            </w:r>
            <w:proofErr w:type="spellStart"/>
            <w:r w:rsidRPr="00677E70">
              <w:rPr>
                <w:rFonts w:ascii="Verdana" w:hAnsi="Verdana"/>
                <w:lang w:val="en-US"/>
              </w:rPr>
              <w:t>souladu</w:t>
            </w:r>
            <w:proofErr w:type="spellEnd"/>
            <w:r w:rsidRPr="00677E70">
              <w:rPr>
                <w:rFonts w:ascii="Verdana" w:hAnsi="Verdana"/>
                <w:lang w:val="en-US"/>
              </w:rPr>
              <w:t xml:space="preserve"> se </w:t>
            </w:r>
            <w:proofErr w:type="spellStart"/>
            <w:r w:rsidRPr="00677E70">
              <w:rPr>
                <w:rFonts w:ascii="Verdana" w:hAnsi="Verdana"/>
                <w:lang w:val="en-US"/>
              </w:rPr>
              <w:t>strategickými</w:t>
            </w:r>
            <w:proofErr w:type="spellEnd"/>
            <w:r w:rsidRPr="00677E70">
              <w:rPr>
                <w:rFonts w:ascii="Verdana" w:hAnsi="Verdana"/>
                <w:lang w:val="en-US"/>
              </w:rPr>
              <w:t xml:space="preserve"> </w:t>
            </w:r>
            <w:proofErr w:type="spellStart"/>
            <w:r w:rsidRPr="00677E70">
              <w:rPr>
                <w:rFonts w:ascii="Verdana" w:hAnsi="Verdana"/>
                <w:lang w:val="en-US"/>
              </w:rPr>
              <w:t>dokumenty</w:t>
            </w:r>
            <w:proofErr w:type="spellEnd"/>
            <w:r w:rsidRPr="00677E70">
              <w:rPr>
                <w:rFonts w:ascii="Verdana" w:hAnsi="Verdana"/>
                <w:lang w:val="en-US"/>
              </w:rPr>
              <w:t xml:space="preserve"> </w:t>
            </w:r>
            <w:proofErr w:type="spellStart"/>
            <w:r w:rsidRPr="00677E70">
              <w:rPr>
                <w:rFonts w:ascii="Verdana" w:hAnsi="Verdana"/>
                <w:lang w:val="en-US"/>
              </w:rPr>
              <w:t>České</w:t>
            </w:r>
            <w:proofErr w:type="spellEnd"/>
            <w:r w:rsidRPr="00677E70">
              <w:rPr>
                <w:rFonts w:ascii="Verdana" w:hAnsi="Verdana"/>
                <w:lang w:val="en-US"/>
              </w:rPr>
              <w:t xml:space="preserve"> </w:t>
            </w:r>
            <w:proofErr w:type="spellStart"/>
            <w:r w:rsidRPr="00677E70">
              <w:rPr>
                <w:rFonts w:ascii="Verdana" w:hAnsi="Verdana"/>
                <w:lang w:val="en-US"/>
              </w:rPr>
              <w:t>republiky</w:t>
            </w:r>
            <w:proofErr w:type="spellEnd"/>
            <w:r w:rsidRPr="00677E70">
              <w:rPr>
                <w:rFonts w:ascii="Verdana" w:hAnsi="Verdana"/>
                <w:lang w:val="en-US"/>
              </w:rPr>
              <w:t xml:space="preserve"> [a </w:t>
            </w:r>
            <w:proofErr w:type="spellStart"/>
            <w:r w:rsidRPr="00677E70">
              <w:rPr>
                <w:rFonts w:ascii="Verdana" w:hAnsi="Verdana"/>
                <w:lang w:val="en-US"/>
              </w:rPr>
              <w:t>zahraničí</w:t>
            </w:r>
            <w:proofErr w:type="spellEnd"/>
            <w:r w:rsidRPr="00677E70">
              <w:rPr>
                <w:rFonts w:ascii="Verdana" w:hAnsi="Verdana"/>
                <w:lang w:val="en-US"/>
              </w:rPr>
              <w:t>] (Mapping the state of psychiatric care and its direction in adherence to strategic documents of the Czech Republic [and abroad]</w:t>
            </w:r>
            <w:r w:rsidR="0087307B" w:rsidRPr="00677E70">
              <w:rPr>
                <w:rFonts w:ascii="Verdana" w:hAnsi="Verdana"/>
                <w:lang w:val="en-US"/>
              </w:rPr>
              <w:t>)</w:t>
            </w:r>
            <w:r w:rsidRPr="00677E70">
              <w:rPr>
                <w:rStyle w:val="FootnoteReference"/>
                <w:rFonts w:ascii="Verdana" w:hAnsi="Verdana"/>
                <w:lang w:val="en-US"/>
              </w:rPr>
              <w:footnoteReference w:id="41"/>
            </w:r>
          </w:p>
        </w:tc>
        <w:tc>
          <w:tcPr>
            <w:tcW w:w="1008" w:type="pct"/>
            <w:vAlign w:val="center"/>
          </w:tcPr>
          <w:p w14:paraId="14D5A775" w14:textId="77777777" w:rsidR="00C6612A" w:rsidRPr="00677E70" w:rsidRDefault="00C6612A" w:rsidP="00C94151">
            <w:pPr>
              <w:spacing w:after="0" w:line="240" w:lineRule="auto"/>
              <w:rPr>
                <w:rFonts w:ascii="Verdana" w:hAnsi="Verdana"/>
                <w:lang w:val="en-US"/>
              </w:rPr>
            </w:pPr>
            <w:proofErr w:type="spellStart"/>
            <w:r w:rsidRPr="00677E70">
              <w:rPr>
                <w:rFonts w:ascii="Verdana" w:hAnsi="Verdana"/>
                <w:lang w:val="en-US"/>
              </w:rPr>
              <w:t>Česká</w:t>
            </w:r>
            <w:proofErr w:type="spellEnd"/>
            <w:r w:rsidRPr="00677E70">
              <w:rPr>
                <w:rFonts w:ascii="Verdana" w:hAnsi="Verdana"/>
                <w:lang w:val="en-US"/>
              </w:rPr>
              <w:t xml:space="preserve"> </w:t>
            </w:r>
            <w:proofErr w:type="spellStart"/>
            <w:r w:rsidRPr="00677E70">
              <w:rPr>
                <w:rFonts w:ascii="Verdana" w:hAnsi="Verdana"/>
                <w:lang w:val="en-US"/>
              </w:rPr>
              <w:t>psychiatrická</w:t>
            </w:r>
            <w:proofErr w:type="spellEnd"/>
            <w:r w:rsidRPr="00677E70">
              <w:rPr>
                <w:rFonts w:ascii="Verdana" w:hAnsi="Verdana"/>
                <w:lang w:val="en-US"/>
              </w:rPr>
              <w:t xml:space="preserve"> </w:t>
            </w:r>
            <w:proofErr w:type="spellStart"/>
            <w:r w:rsidRPr="00677E70">
              <w:rPr>
                <w:rFonts w:ascii="Verdana" w:hAnsi="Verdana"/>
                <w:lang w:val="en-US"/>
              </w:rPr>
              <w:t>společnost</w:t>
            </w:r>
            <w:proofErr w:type="spellEnd"/>
            <w:r w:rsidRPr="00677E70">
              <w:rPr>
                <w:rFonts w:ascii="Verdana" w:hAnsi="Verdana"/>
                <w:lang w:val="en-US"/>
              </w:rPr>
              <w:t xml:space="preserve"> / </w:t>
            </w:r>
            <w:proofErr w:type="spellStart"/>
            <w:r w:rsidRPr="00677E70">
              <w:rPr>
                <w:rFonts w:ascii="Verdana" w:hAnsi="Verdana"/>
                <w:lang w:val="en-US"/>
              </w:rPr>
              <w:t>nevládní</w:t>
            </w:r>
            <w:proofErr w:type="spellEnd"/>
            <w:r w:rsidRPr="00677E70">
              <w:rPr>
                <w:rFonts w:ascii="Verdana" w:hAnsi="Verdana"/>
                <w:lang w:val="en-US"/>
              </w:rPr>
              <w:t xml:space="preserve"> </w:t>
            </w:r>
            <w:proofErr w:type="spellStart"/>
            <w:r w:rsidRPr="00677E70">
              <w:rPr>
                <w:rFonts w:ascii="Verdana" w:hAnsi="Verdana"/>
                <w:lang w:val="en-US"/>
              </w:rPr>
              <w:t>nezisková</w:t>
            </w:r>
            <w:proofErr w:type="spellEnd"/>
            <w:r w:rsidRPr="00677E70">
              <w:rPr>
                <w:rFonts w:ascii="Verdana" w:hAnsi="Verdana"/>
                <w:lang w:val="en-US"/>
              </w:rPr>
              <w:t xml:space="preserve"> </w:t>
            </w:r>
            <w:proofErr w:type="spellStart"/>
            <w:r w:rsidRPr="00677E70">
              <w:rPr>
                <w:rFonts w:ascii="Verdana" w:hAnsi="Verdana"/>
                <w:lang w:val="en-US"/>
              </w:rPr>
              <w:t>organizace</w:t>
            </w:r>
            <w:proofErr w:type="spellEnd"/>
            <w:r w:rsidRPr="00677E70">
              <w:rPr>
                <w:rFonts w:ascii="Verdana" w:hAnsi="Verdana"/>
                <w:lang w:val="en-US"/>
              </w:rPr>
              <w:t xml:space="preserve"> </w:t>
            </w:r>
            <w:r w:rsidR="002E2226" w:rsidRPr="00677E70">
              <w:rPr>
                <w:rFonts w:ascii="Verdana" w:hAnsi="Verdana"/>
                <w:lang w:val="en-US"/>
              </w:rPr>
              <w:t>(Czech Psychiatric</w:t>
            </w:r>
            <w:r w:rsidR="003479B0" w:rsidRPr="00677E70">
              <w:rPr>
                <w:rFonts w:ascii="Verdana" w:hAnsi="Verdana"/>
                <w:lang w:val="en-US"/>
              </w:rPr>
              <w:t xml:space="preserve"> Association / non-governmental non-profit organizations)</w:t>
            </w:r>
          </w:p>
          <w:p w14:paraId="14D5A776" w14:textId="77777777" w:rsidR="00C6612A" w:rsidRPr="00677E70" w:rsidRDefault="00C6612A" w:rsidP="00C94151">
            <w:pPr>
              <w:spacing w:after="0" w:line="240" w:lineRule="auto"/>
              <w:rPr>
                <w:rFonts w:ascii="Verdana" w:hAnsi="Verdana"/>
                <w:lang w:val="en-US"/>
              </w:rPr>
            </w:pPr>
          </w:p>
          <w:p w14:paraId="14D5A777" w14:textId="77777777" w:rsidR="00C6612A" w:rsidRPr="00677E70" w:rsidRDefault="00C6612A" w:rsidP="00C94151">
            <w:pPr>
              <w:spacing w:after="0" w:line="240" w:lineRule="auto"/>
              <w:rPr>
                <w:rFonts w:ascii="Verdana" w:hAnsi="Verdana"/>
                <w:lang w:val="en-US"/>
              </w:rPr>
            </w:pPr>
          </w:p>
        </w:tc>
        <w:tc>
          <w:tcPr>
            <w:tcW w:w="652" w:type="pct"/>
            <w:vAlign w:val="center"/>
          </w:tcPr>
          <w:p w14:paraId="14D5A778" w14:textId="77777777" w:rsidR="00C6612A" w:rsidRPr="00677E70" w:rsidRDefault="00C6612A" w:rsidP="00C94151">
            <w:pPr>
              <w:spacing w:after="0" w:line="240" w:lineRule="auto"/>
              <w:rPr>
                <w:rFonts w:ascii="Verdana" w:hAnsi="Verdana"/>
                <w:lang w:val="en-US"/>
              </w:rPr>
            </w:pPr>
            <w:r w:rsidRPr="00677E70">
              <w:rPr>
                <w:rFonts w:ascii="Verdana" w:hAnsi="Verdana"/>
                <w:lang w:val="en-US"/>
              </w:rPr>
              <w:t>2012</w:t>
            </w:r>
          </w:p>
        </w:tc>
        <w:tc>
          <w:tcPr>
            <w:tcW w:w="519" w:type="pct"/>
            <w:vAlign w:val="center"/>
          </w:tcPr>
          <w:p w14:paraId="14D5A779" w14:textId="77777777" w:rsidR="00C6612A" w:rsidRPr="00677E70" w:rsidRDefault="00C6612A" w:rsidP="00C94151">
            <w:pPr>
              <w:spacing w:after="0" w:line="240" w:lineRule="auto"/>
              <w:rPr>
                <w:rFonts w:ascii="Verdana" w:hAnsi="Verdana"/>
                <w:lang w:val="en-US"/>
              </w:rPr>
            </w:pPr>
            <w:r w:rsidRPr="00677E70">
              <w:rPr>
                <w:rFonts w:ascii="Verdana" w:hAnsi="Verdana"/>
                <w:lang w:val="en-US"/>
              </w:rPr>
              <w:t>2006–2011</w:t>
            </w:r>
          </w:p>
        </w:tc>
        <w:tc>
          <w:tcPr>
            <w:tcW w:w="878" w:type="pct"/>
            <w:vAlign w:val="center"/>
          </w:tcPr>
          <w:p w14:paraId="14D5A77A" w14:textId="77777777" w:rsidR="00C6612A" w:rsidRPr="00677E70" w:rsidRDefault="00C6612A" w:rsidP="00BD3E40">
            <w:pPr>
              <w:spacing w:after="0" w:line="240" w:lineRule="auto"/>
              <w:rPr>
                <w:rFonts w:ascii="Verdana" w:hAnsi="Verdana"/>
                <w:lang w:val="en-US"/>
              </w:rPr>
            </w:pPr>
            <w:r w:rsidRPr="00677E70">
              <w:rPr>
                <w:rFonts w:ascii="Verdana" w:hAnsi="Verdana"/>
                <w:lang w:val="en-US"/>
              </w:rPr>
              <w:t>Se</w:t>
            </w:r>
            <w:r w:rsidR="00BD3E40" w:rsidRPr="00677E70">
              <w:rPr>
                <w:rFonts w:ascii="Verdana" w:hAnsi="Verdana"/>
                <w:lang w:val="en-US"/>
              </w:rPr>
              <w:t>condary research</w:t>
            </w:r>
          </w:p>
        </w:tc>
        <w:tc>
          <w:tcPr>
            <w:tcW w:w="440" w:type="pct"/>
            <w:vAlign w:val="center"/>
          </w:tcPr>
          <w:p w14:paraId="14D5A77B" w14:textId="77777777" w:rsidR="00C6612A" w:rsidRPr="00677E70" w:rsidRDefault="00C6612A" w:rsidP="00C94151">
            <w:pPr>
              <w:spacing w:after="0" w:line="240" w:lineRule="auto"/>
              <w:rPr>
                <w:rFonts w:ascii="Verdana" w:hAnsi="Verdana"/>
                <w:lang w:val="en-US"/>
              </w:rPr>
            </w:pPr>
            <w:r w:rsidRPr="00677E70">
              <w:rPr>
                <w:rFonts w:ascii="Verdana" w:hAnsi="Verdana"/>
                <w:lang w:val="en-US"/>
              </w:rPr>
              <w:t xml:space="preserve">National </w:t>
            </w:r>
          </w:p>
        </w:tc>
        <w:tc>
          <w:tcPr>
            <w:tcW w:w="697" w:type="pct"/>
            <w:vAlign w:val="center"/>
          </w:tcPr>
          <w:p w14:paraId="14D5A77C" w14:textId="77777777" w:rsidR="00C6612A" w:rsidRPr="00677E70" w:rsidRDefault="00C6612A" w:rsidP="00C6612A">
            <w:pPr>
              <w:spacing w:after="0" w:line="240" w:lineRule="auto"/>
              <w:rPr>
                <w:rFonts w:ascii="Verdana" w:hAnsi="Verdana"/>
                <w:lang w:val="en-US"/>
              </w:rPr>
            </w:pPr>
            <w:r w:rsidRPr="00677E70">
              <w:rPr>
                <w:rFonts w:ascii="Verdana" w:hAnsi="Verdana"/>
                <w:lang w:val="en-US"/>
              </w:rPr>
              <w:t>Capacities, provision  and financing of services for individuals with mental health problems / sick individuals with disabilities</w:t>
            </w:r>
          </w:p>
        </w:tc>
      </w:tr>
      <w:tr w:rsidR="00C6612A" w:rsidRPr="00DD3866" w14:paraId="14D5A789" w14:textId="77777777" w:rsidTr="00567873">
        <w:trPr>
          <w:trHeight w:val="510"/>
        </w:trPr>
        <w:tc>
          <w:tcPr>
            <w:tcW w:w="806" w:type="pct"/>
            <w:vAlign w:val="center"/>
          </w:tcPr>
          <w:p w14:paraId="14D5A77E" w14:textId="77777777" w:rsidR="00C6612A" w:rsidRPr="00677E70" w:rsidRDefault="00C6612A" w:rsidP="00C94151">
            <w:pPr>
              <w:spacing w:after="0" w:line="240" w:lineRule="auto"/>
              <w:rPr>
                <w:rFonts w:ascii="Verdana" w:hAnsi="Verdana"/>
                <w:lang w:val="en-US"/>
              </w:rPr>
            </w:pPr>
          </w:p>
          <w:p w14:paraId="14D5A77F" w14:textId="77777777" w:rsidR="00C6612A" w:rsidRPr="00677E70" w:rsidRDefault="00C6612A" w:rsidP="004A05BC">
            <w:pPr>
              <w:spacing w:after="0" w:line="240" w:lineRule="auto"/>
              <w:rPr>
                <w:rFonts w:ascii="Verdana" w:hAnsi="Verdana"/>
                <w:lang w:val="en-US"/>
              </w:rPr>
            </w:pPr>
            <w:proofErr w:type="spellStart"/>
            <w:r w:rsidRPr="00677E70">
              <w:rPr>
                <w:rFonts w:ascii="Verdana" w:hAnsi="Verdana"/>
                <w:lang w:val="en-US"/>
              </w:rPr>
              <w:t>Strategie</w:t>
            </w:r>
            <w:proofErr w:type="spellEnd"/>
            <w:r w:rsidRPr="00677E70">
              <w:rPr>
                <w:rFonts w:ascii="Verdana" w:hAnsi="Verdana"/>
                <w:lang w:val="en-US"/>
              </w:rPr>
              <w:t xml:space="preserve"> </w:t>
            </w:r>
            <w:proofErr w:type="spellStart"/>
            <w:r w:rsidRPr="00677E70">
              <w:rPr>
                <w:rFonts w:ascii="Verdana" w:hAnsi="Verdana"/>
                <w:lang w:val="en-US"/>
              </w:rPr>
              <w:t>reformy</w:t>
            </w:r>
            <w:proofErr w:type="spellEnd"/>
            <w:r w:rsidRPr="00677E70">
              <w:rPr>
                <w:rFonts w:ascii="Verdana" w:hAnsi="Verdana"/>
                <w:lang w:val="en-US"/>
              </w:rPr>
              <w:t xml:space="preserve"> </w:t>
            </w:r>
            <w:proofErr w:type="spellStart"/>
            <w:r w:rsidRPr="00677E70">
              <w:rPr>
                <w:rFonts w:ascii="Verdana" w:hAnsi="Verdana"/>
                <w:lang w:val="en-US"/>
              </w:rPr>
              <w:t>psychiatrické</w:t>
            </w:r>
            <w:proofErr w:type="spellEnd"/>
            <w:r w:rsidRPr="00677E70">
              <w:rPr>
                <w:rFonts w:ascii="Verdana" w:hAnsi="Verdana"/>
                <w:lang w:val="en-US"/>
              </w:rPr>
              <w:t xml:space="preserve"> </w:t>
            </w:r>
            <w:proofErr w:type="spellStart"/>
            <w:r w:rsidRPr="00677E70">
              <w:rPr>
                <w:rFonts w:ascii="Verdana" w:hAnsi="Verdana"/>
                <w:lang w:val="en-US"/>
              </w:rPr>
              <w:t>péče</w:t>
            </w:r>
            <w:proofErr w:type="spellEnd"/>
            <w:r w:rsidRPr="00677E70">
              <w:rPr>
                <w:rFonts w:ascii="Verdana" w:hAnsi="Verdana"/>
                <w:lang w:val="en-US"/>
              </w:rPr>
              <w:t xml:space="preserve"> (Strategy of psychiatric care reform)</w:t>
            </w:r>
            <w:r w:rsidRPr="00677E70">
              <w:rPr>
                <w:rStyle w:val="FootnoteReference"/>
                <w:rFonts w:ascii="Verdana" w:hAnsi="Verdana"/>
                <w:lang w:val="en-US"/>
              </w:rPr>
              <w:footnoteReference w:id="42"/>
            </w:r>
          </w:p>
        </w:tc>
        <w:tc>
          <w:tcPr>
            <w:tcW w:w="1008" w:type="pct"/>
            <w:vAlign w:val="center"/>
          </w:tcPr>
          <w:p w14:paraId="14D5A780" w14:textId="77777777" w:rsidR="00C6612A" w:rsidRPr="00677E70" w:rsidRDefault="00C6612A" w:rsidP="00C94151">
            <w:pPr>
              <w:spacing w:after="0" w:line="240" w:lineRule="auto"/>
              <w:rPr>
                <w:rFonts w:ascii="Verdana" w:hAnsi="Verdana"/>
                <w:lang w:val="en-US"/>
              </w:rPr>
            </w:pPr>
            <w:proofErr w:type="spellStart"/>
            <w:r w:rsidRPr="00677E70">
              <w:rPr>
                <w:rFonts w:ascii="Verdana" w:hAnsi="Verdana"/>
                <w:lang w:val="en-US"/>
              </w:rPr>
              <w:t>Ministerstvo</w:t>
            </w:r>
            <w:proofErr w:type="spellEnd"/>
            <w:r w:rsidRPr="00677E70">
              <w:rPr>
                <w:rFonts w:ascii="Verdana" w:hAnsi="Verdana"/>
                <w:lang w:val="en-US"/>
              </w:rPr>
              <w:t xml:space="preserve"> </w:t>
            </w:r>
            <w:proofErr w:type="spellStart"/>
            <w:r w:rsidRPr="00677E70">
              <w:rPr>
                <w:rFonts w:ascii="Verdana" w:hAnsi="Verdana"/>
                <w:lang w:val="en-US"/>
              </w:rPr>
              <w:t>zdravotnictví</w:t>
            </w:r>
            <w:proofErr w:type="spellEnd"/>
            <w:r w:rsidRPr="00677E70">
              <w:rPr>
                <w:rFonts w:ascii="Verdana" w:hAnsi="Verdana"/>
                <w:lang w:val="en-US"/>
              </w:rPr>
              <w:t xml:space="preserve"> </w:t>
            </w:r>
            <w:proofErr w:type="spellStart"/>
            <w:r w:rsidRPr="00677E70">
              <w:rPr>
                <w:rFonts w:ascii="Verdana" w:hAnsi="Verdana"/>
                <w:lang w:val="en-US"/>
              </w:rPr>
              <w:t>České</w:t>
            </w:r>
            <w:proofErr w:type="spellEnd"/>
            <w:r w:rsidRPr="00677E70">
              <w:rPr>
                <w:rFonts w:ascii="Verdana" w:hAnsi="Verdana"/>
                <w:lang w:val="en-US"/>
              </w:rPr>
              <w:t xml:space="preserve"> </w:t>
            </w:r>
            <w:proofErr w:type="spellStart"/>
            <w:r w:rsidRPr="00677E70">
              <w:rPr>
                <w:rFonts w:ascii="Verdana" w:hAnsi="Verdana"/>
                <w:lang w:val="en-US"/>
              </w:rPr>
              <w:t>republiky</w:t>
            </w:r>
            <w:proofErr w:type="spellEnd"/>
            <w:r w:rsidRPr="00677E70">
              <w:rPr>
                <w:rFonts w:ascii="Verdana" w:hAnsi="Verdana"/>
                <w:lang w:val="en-US"/>
              </w:rPr>
              <w:t xml:space="preserve"> </w:t>
            </w:r>
            <w:r w:rsidR="002E2226" w:rsidRPr="00677E70">
              <w:rPr>
                <w:rFonts w:ascii="Verdana" w:hAnsi="Verdana"/>
                <w:lang w:val="en-US"/>
              </w:rPr>
              <w:t>(Ministry of Health of the Czech Republic)</w:t>
            </w:r>
          </w:p>
          <w:p w14:paraId="14D5A781" w14:textId="77777777" w:rsidR="00C6612A" w:rsidRPr="00677E70" w:rsidRDefault="001377F9" w:rsidP="00C94151">
            <w:pPr>
              <w:spacing w:after="0" w:line="240" w:lineRule="auto"/>
              <w:rPr>
                <w:rFonts w:ascii="Verdana" w:hAnsi="Verdana"/>
                <w:lang w:val="en-US"/>
              </w:rPr>
            </w:pPr>
            <w:hyperlink r:id="rId18" w:history="1">
              <w:r w:rsidR="00C6612A" w:rsidRPr="00677E70">
                <w:rPr>
                  <w:rStyle w:val="Hyperlink"/>
                  <w:rFonts w:ascii="Verdana" w:hAnsi="Verdana" w:cs="Arial"/>
                  <w:lang w:val="en-US"/>
                </w:rPr>
                <w:t>http://www.mzcr.cz/</w:t>
              </w:r>
            </w:hyperlink>
          </w:p>
          <w:p w14:paraId="14D5A782" w14:textId="77777777" w:rsidR="00C6612A" w:rsidRPr="00677E70" w:rsidRDefault="00C6612A" w:rsidP="00C94151">
            <w:pPr>
              <w:spacing w:after="0" w:line="240" w:lineRule="auto"/>
              <w:rPr>
                <w:rFonts w:ascii="Verdana" w:hAnsi="Verdana"/>
                <w:lang w:val="en-US"/>
              </w:rPr>
            </w:pPr>
          </w:p>
          <w:p w14:paraId="14D5A783" w14:textId="77777777" w:rsidR="00C6612A" w:rsidRPr="00677E70" w:rsidRDefault="00C6612A" w:rsidP="00C94151">
            <w:pPr>
              <w:spacing w:after="0" w:line="240" w:lineRule="auto"/>
              <w:rPr>
                <w:rFonts w:ascii="Verdana" w:hAnsi="Verdana"/>
                <w:lang w:val="en-US"/>
              </w:rPr>
            </w:pPr>
          </w:p>
        </w:tc>
        <w:tc>
          <w:tcPr>
            <w:tcW w:w="652" w:type="pct"/>
            <w:vAlign w:val="center"/>
          </w:tcPr>
          <w:p w14:paraId="14D5A784" w14:textId="77777777" w:rsidR="00C6612A" w:rsidRPr="00677E70" w:rsidRDefault="00C6612A" w:rsidP="00C94151">
            <w:pPr>
              <w:spacing w:after="0" w:line="240" w:lineRule="auto"/>
              <w:rPr>
                <w:rFonts w:ascii="Verdana" w:hAnsi="Verdana"/>
                <w:lang w:val="en-US"/>
              </w:rPr>
            </w:pPr>
            <w:r w:rsidRPr="00677E70">
              <w:rPr>
                <w:rFonts w:ascii="Verdana" w:hAnsi="Verdana"/>
                <w:lang w:val="en-US"/>
              </w:rPr>
              <w:lastRenderedPageBreak/>
              <w:t>2013</w:t>
            </w:r>
          </w:p>
        </w:tc>
        <w:tc>
          <w:tcPr>
            <w:tcW w:w="519" w:type="pct"/>
            <w:vAlign w:val="center"/>
          </w:tcPr>
          <w:p w14:paraId="14D5A785" w14:textId="77777777" w:rsidR="00C6612A" w:rsidRPr="00677E70" w:rsidRDefault="00C6612A" w:rsidP="00C94151">
            <w:pPr>
              <w:spacing w:after="0" w:line="240" w:lineRule="auto"/>
              <w:rPr>
                <w:rFonts w:ascii="Verdana" w:hAnsi="Verdana"/>
                <w:lang w:val="en-US"/>
              </w:rPr>
            </w:pPr>
            <w:r w:rsidRPr="00677E70">
              <w:rPr>
                <w:rFonts w:ascii="Verdana" w:hAnsi="Verdana"/>
                <w:lang w:val="en-US"/>
              </w:rPr>
              <w:t>2012–2013</w:t>
            </w:r>
          </w:p>
        </w:tc>
        <w:tc>
          <w:tcPr>
            <w:tcW w:w="878" w:type="pct"/>
            <w:vAlign w:val="center"/>
          </w:tcPr>
          <w:p w14:paraId="14D5A786" w14:textId="77777777" w:rsidR="00C6612A" w:rsidRPr="00677E70" w:rsidRDefault="00C6612A" w:rsidP="00C94151">
            <w:pPr>
              <w:spacing w:after="0" w:line="240" w:lineRule="auto"/>
              <w:rPr>
                <w:rFonts w:ascii="Verdana" w:hAnsi="Verdana"/>
                <w:lang w:val="en-US"/>
              </w:rPr>
            </w:pPr>
            <w:r w:rsidRPr="00677E70">
              <w:rPr>
                <w:rFonts w:ascii="Verdana" w:hAnsi="Verdana"/>
                <w:lang w:val="en-US"/>
              </w:rPr>
              <w:t>Analyses / strategy</w:t>
            </w:r>
          </w:p>
        </w:tc>
        <w:tc>
          <w:tcPr>
            <w:tcW w:w="440" w:type="pct"/>
            <w:vAlign w:val="center"/>
          </w:tcPr>
          <w:p w14:paraId="14D5A787" w14:textId="77777777" w:rsidR="00C6612A" w:rsidRPr="00677E70" w:rsidRDefault="00C6612A" w:rsidP="00C94151">
            <w:pPr>
              <w:spacing w:after="0" w:line="240" w:lineRule="auto"/>
              <w:rPr>
                <w:rFonts w:ascii="Verdana" w:hAnsi="Verdana"/>
                <w:lang w:val="en-US"/>
              </w:rPr>
            </w:pPr>
            <w:r w:rsidRPr="00677E70">
              <w:rPr>
                <w:rFonts w:ascii="Verdana" w:hAnsi="Verdana"/>
                <w:lang w:val="en-US"/>
              </w:rPr>
              <w:t xml:space="preserve">National </w:t>
            </w:r>
          </w:p>
        </w:tc>
        <w:tc>
          <w:tcPr>
            <w:tcW w:w="697" w:type="pct"/>
            <w:vAlign w:val="center"/>
          </w:tcPr>
          <w:p w14:paraId="14D5A788" w14:textId="77777777" w:rsidR="00C6612A" w:rsidRPr="00677E70" w:rsidRDefault="00C6612A" w:rsidP="00C6612A">
            <w:pPr>
              <w:spacing w:after="0" w:line="240" w:lineRule="auto"/>
              <w:rPr>
                <w:rFonts w:ascii="Verdana" w:hAnsi="Verdana"/>
                <w:lang w:val="en-US"/>
              </w:rPr>
            </w:pPr>
            <w:r w:rsidRPr="00677E70">
              <w:rPr>
                <w:rFonts w:ascii="Verdana" w:hAnsi="Verdana"/>
                <w:lang w:val="en-US"/>
              </w:rPr>
              <w:t>Capacities, availability, provision and financing services for individuals with mental health problems</w:t>
            </w:r>
          </w:p>
        </w:tc>
      </w:tr>
      <w:tr w:rsidR="00C6612A" w:rsidRPr="00DD3866" w14:paraId="14D5A792" w14:textId="77777777" w:rsidTr="00567873">
        <w:trPr>
          <w:trHeight w:val="510"/>
        </w:trPr>
        <w:tc>
          <w:tcPr>
            <w:tcW w:w="806" w:type="pct"/>
            <w:vAlign w:val="center"/>
          </w:tcPr>
          <w:p w14:paraId="14D5A78A" w14:textId="77777777" w:rsidR="00C6612A" w:rsidRPr="00677E70" w:rsidRDefault="00C6612A" w:rsidP="00C94151">
            <w:pPr>
              <w:autoSpaceDE w:val="0"/>
              <w:autoSpaceDN w:val="0"/>
              <w:adjustRightInd w:val="0"/>
              <w:spacing w:after="0" w:line="240" w:lineRule="auto"/>
              <w:rPr>
                <w:rFonts w:ascii="Verdana" w:hAnsi="Verdana" w:cs="Helvetica"/>
                <w:lang w:val="en-US" w:eastAsia="cs-CZ"/>
              </w:rPr>
            </w:pPr>
            <w:proofErr w:type="spellStart"/>
            <w:r w:rsidRPr="00677E70">
              <w:rPr>
                <w:rFonts w:ascii="Verdana" w:hAnsi="Verdana" w:cs="Helvetica"/>
                <w:lang w:val="en-US" w:eastAsia="cs-CZ"/>
              </w:rPr>
              <w:t>Analýza</w:t>
            </w:r>
            <w:proofErr w:type="spellEnd"/>
            <w:r w:rsidRPr="00677E70">
              <w:rPr>
                <w:rFonts w:ascii="Verdana" w:hAnsi="Verdana" w:cs="Helvetica"/>
                <w:lang w:val="en-US" w:eastAsia="cs-CZ"/>
              </w:rPr>
              <w:t xml:space="preserve"> </w:t>
            </w:r>
            <w:proofErr w:type="spellStart"/>
            <w:r w:rsidRPr="00677E70">
              <w:rPr>
                <w:rFonts w:ascii="Verdana" w:hAnsi="Verdana" w:cs="Helvetica"/>
                <w:lang w:val="en-US" w:eastAsia="cs-CZ"/>
              </w:rPr>
              <w:t>dat</w:t>
            </w:r>
            <w:proofErr w:type="spellEnd"/>
            <w:r w:rsidRPr="00677E70">
              <w:rPr>
                <w:rFonts w:ascii="Verdana" w:hAnsi="Verdana" w:cs="Helvetica"/>
                <w:lang w:val="en-US" w:eastAsia="cs-CZ"/>
              </w:rPr>
              <w:t xml:space="preserve"> z </w:t>
            </w:r>
            <w:proofErr w:type="spellStart"/>
            <w:r w:rsidRPr="00677E70">
              <w:rPr>
                <w:rFonts w:ascii="Verdana" w:hAnsi="Verdana" w:cs="Helvetica"/>
                <w:lang w:val="en-US" w:eastAsia="cs-CZ"/>
              </w:rPr>
              <w:t>vykazování</w:t>
            </w:r>
            <w:proofErr w:type="spellEnd"/>
            <w:r w:rsidRPr="00677E70">
              <w:rPr>
                <w:rFonts w:ascii="Verdana" w:hAnsi="Verdana" w:cs="Helvetica"/>
                <w:lang w:val="en-US" w:eastAsia="cs-CZ"/>
              </w:rPr>
              <w:t xml:space="preserve"> a </w:t>
            </w:r>
            <w:proofErr w:type="spellStart"/>
            <w:r w:rsidRPr="00677E70">
              <w:rPr>
                <w:rFonts w:ascii="Verdana" w:hAnsi="Verdana" w:cs="Helvetica"/>
                <w:lang w:val="en-US" w:eastAsia="cs-CZ"/>
              </w:rPr>
              <w:t>ze</w:t>
            </w:r>
            <w:proofErr w:type="spellEnd"/>
            <w:r w:rsidRPr="00677E70">
              <w:rPr>
                <w:rFonts w:ascii="Verdana" w:hAnsi="Verdana" w:cs="Helvetica"/>
                <w:lang w:val="en-US" w:eastAsia="cs-CZ"/>
              </w:rPr>
              <w:t xml:space="preserve"> </w:t>
            </w:r>
            <w:proofErr w:type="spellStart"/>
            <w:r w:rsidRPr="00677E70">
              <w:rPr>
                <w:rFonts w:ascii="Verdana" w:hAnsi="Verdana" w:cs="Helvetica"/>
                <w:lang w:val="en-US" w:eastAsia="cs-CZ"/>
              </w:rPr>
              <w:t>žádosti</w:t>
            </w:r>
            <w:proofErr w:type="spellEnd"/>
            <w:r w:rsidRPr="00677E70">
              <w:rPr>
                <w:rFonts w:ascii="Verdana" w:hAnsi="Verdana" w:cs="Helvetica"/>
                <w:lang w:val="en-US" w:eastAsia="cs-CZ"/>
              </w:rPr>
              <w:t xml:space="preserve"> </w:t>
            </w:r>
            <w:proofErr w:type="spellStart"/>
            <w:r w:rsidRPr="00677E70">
              <w:rPr>
                <w:rFonts w:ascii="Verdana" w:hAnsi="Verdana" w:cs="Helvetica"/>
                <w:lang w:val="en-US" w:eastAsia="cs-CZ"/>
              </w:rPr>
              <w:t>poskytovatel</w:t>
            </w:r>
            <w:r w:rsidRPr="00677E70">
              <w:rPr>
                <w:rFonts w:ascii="Verdana" w:hAnsi="Verdana"/>
                <w:lang w:val="en-US" w:eastAsia="cs-CZ"/>
              </w:rPr>
              <w:t>ů</w:t>
            </w:r>
            <w:proofErr w:type="spellEnd"/>
            <w:r w:rsidRPr="00677E70">
              <w:rPr>
                <w:rFonts w:ascii="Verdana" w:hAnsi="Verdana"/>
                <w:lang w:val="en-US" w:eastAsia="cs-CZ"/>
              </w:rPr>
              <w:t xml:space="preserve"> </w:t>
            </w:r>
            <w:proofErr w:type="spellStart"/>
            <w:r w:rsidRPr="00677E70">
              <w:rPr>
                <w:rFonts w:ascii="Verdana" w:hAnsi="Verdana" w:cs="Helvetica"/>
                <w:lang w:val="en-US" w:eastAsia="cs-CZ"/>
              </w:rPr>
              <w:t>sociálních</w:t>
            </w:r>
            <w:proofErr w:type="spellEnd"/>
            <w:r w:rsidRPr="00677E70">
              <w:rPr>
                <w:rFonts w:ascii="Verdana" w:hAnsi="Verdana" w:cs="Helvetica"/>
                <w:lang w:val="en-US" w:eastAsia="cs-CZ"/>
              </w:rPr>
              <w:t xml:space="preserve"> </w:t>
            </w:r>
            <w:proofErr w:type="spellStart"/>
            <w:r w:rsidRPr="00677E70">
              <w:rPr>
                <w:rFonts w:ascii="Verdana" w:hAnsi="Verdana" w:cs="Helvetica"/>
                <w:lang w:val="en-US" w:eastAsia="cs-CZ"/>
              </w:rPr>
              <w:t>služeb</w:t>
            </w:r>
            <w:proofErr w:type="spellEnd"/>
            <w:r w:rsidRPr="00677E70">
              <w:rPr>
                <w:rFonts w:ascii="Verdana" w:hAnsi="Verdana" w:cs="Helvetica"/>
                <w:lang w:val="en-US" w:eastAsia="cs-CZ"/>
              </w:rPr>
              <w:t xml:space="preserve"> o </w:t>
            </w:r>
            <w:proofErr w:type="spellStart"/>
            <w:r w:rsidRPr="00677E70">
              <w:rPr>
                <w:rFonts w:ascii="Verdana" w:hAnsi="Verdana" w:cs="Helvetica"/>
                <w:lang w:val="en-US" w:eastAsia="cs-CZ"/>
              </w:rPr>
              <w:t>dotaci</w:t>
            </w:r>
            <w:proofErr w:type="spellEnd"/>
            <w:r w:rsidRPr="00677E70">
              <w:rPr>
                <w:rFonts w:ascii="Verdana" w:hAnsi="Verdana" w:cs="Helvetica"/>
                <w:lang w:val="en-US" w:eastAsia="cs-CZ"/>
              </w:rPr>
              <w:t xml:space="preserve"> </w:t>
            </w:r>
            <w:proofErr w:type="spellStart"/>
            <w:r w:rsidRPr="00677E70">
              <w:rPr>
                <w:rFonts w:ascii="Verdana" w:hAnsi="Verdana" w:cs="Helvetica"/>
                <w:lang w:val="en-US" w:eastAsia="cs-CZ"/>
              </w:rPr>
              <w:t>za</w:t>
            </w:r>
            <w:proofErr w:type="spellEnd"/>
          </w:p>
          <w:p w14:paraId="14D5A78B" w14:textId="77777777" w:rsidR="00C6612A" w:rsidRPr="00677E70" w:rsidRDefault="00C6612A" w:rsidP="002E2226">
            <w:pPr>
              <w:spacing w:after="0" w:line="240" w:lineRule="auto"/>
              <w:rPr>
                <w:rFonts w:ascii="Verdana" w:hAnsi="Verdana"/>
                <w:lang w:val="en-US"/>
              </w:rPr>
            </w:pPr>
            <w:proofErr w:type="spellStart"/>
            <w:r w:rsidRPr="00677E70">
              <w:rPr>
                <w:rFonts w:ascii="Verdana" w:hAnsi="Verdana" w:cs="Helvetica"/>
                <w:lang w:val="en-US" w:eastAsia="cs-CZ"/>
              </w:rPr>
              <w:t>roky</w:t>
            </w:r>
            <w:proofErr w:type="spellEnd"/>
            <w:r w:rsidRPr="00677E70">
              <w:rPr>
                <w:rFonts w:ascii="Verdana" w:hAnsi="Verdana" w:cs="Helvetica"/>
                <w:lang w:val="en-US" w:eastAsia="cs-CZ"/>
              </w:rPr>
              <w:t xml:space="preserve"> 2011 – 2013, MPSV </w:t>
            </w:r>
            <w:proofErr w:type="spellStart"/>
            <w:r w:rsidRPr="00677E70">
              <w:rPr>
                <w:rFonts w:ascii="Verdana" w:hAnsi="Verdana"/>
                <w:lang w:val="en-US" w:eastAsia="cs-CZ"/>
              </w:rPr>
              <w:t>č</w:t>
            </w:r>
            <w:r w:rsidRPr="00677E70">
              <w:rPr>
                <w:rFonts w:ascii="Verdana" w:hAnsi="Verdana" w:cs="Helvetica"/>
                <w:lang w:val="en-US" w:eastAsia="cs-CZ"/>
              </w:rPr>
              <w:t>ervenec</w:t>
            </w:r>
            <w:proofErr w:type="spellEnd"/>
            <w:r w:rsidRPr="00677E70">
              <w:rPr>
                <w:rFonts w:ascii="Verdana" w:hAnsi="Verdana" w:cs="Helvetica"/>
                <w:lang w:val="en-US" w:eastAsia="cs-CZ"/>
              </w:rPr>
              <w:t xml:space="preserve"> 2013 (</w:t>
            </w:r>
            <w:r w:rsidR="002E2226" w:rsidRPr="00677E70">
              <w:rPr>
                <w:rFonts w:ascii="Verdana" w:hAnsi="Verdana" w:cs="Helvetica"/>
                <w:lang w:val="en-US" w:eastAsia="cs-CZ"/>
              </w:rPr>
              <w:t>Data analysis</w:t>
            </w:r>
            <w:r w:rsidRPr="00677E70">
              <w:rPr>
                <w:rFonts w:ascii="Verdana" w:hAnsi="Verdana" w:cs="Helvetica"/>
                <w:lang w:val="en-US" w:eastAsia="cs-CZ"/>
              </w:rPr>
              <w:t xml:space="preserve"> from report and social service providers’ request</w:t>
            </w:r>
            <w:r w:rsidR="002E2226" w:rsidRPr="00677E70">
              <w:rPr>
                <w:rFonts w:ascii="Verdana" w:hAnsi="Verdana" w:cs="Helvetica"/>
                <w:lang w:val="en-US" w:eastAsia="cs-CZ"/>
              </w:rPr>
              <w:t xml:space="preserve"> for grants for the years 2011 – 2013, Ministry of Labor and Social Affairs, July 2013)</w:t>
            </w:r>
            <w:r w:rsidRPr="00677E70">
              <w:rPr>
                <w:rFonts w:ascii="Verdana" w:hAnsi="Verdana" w:cs="Helvetica"/>
                <w:lang w:val="en-US" w:eastAsia="cs-CZ"/>
              </w:rPr>
              <w:t xml:space="preserve"> </w:t>
            </w:r>
          </w:p>
        </w:tc>
        <w:tc>
          <w:tcPr>
            <w:tcW w:w="1008" w:type="pct"/>
            <w:vAlign w:val="center"/>
          </w:tcPr>
          <w:p w14:paraId="14D5A78C" w14:textId="77777777" w:rsidR="00C6612A" w:rsidRPr="00677E70" w:rsidRDefault="00C6612A" w:rsidP="00C94151">
            <w:pPr>
              <w:spacing w:after="0" w:line="240" w:lineRule="auto"/>
              <w:rPr>
                <w:rFonts w:ascii="Verdana" w:hAnsi="Verdana"/>
                <w:lang w:val="en-US"/>
              </w:rPr>
            </w:pPr>
            <w:proofErr w:type="spellStart"/>
            <w:r w:rsidRPr="00677E70">
              <w:rPr>
                <w:rFonts w:ascii="Verdana" w:hAnsi="Verdana"/>
                <w:lang w:val="en-US"/>
              </w:rPr>
              <w:t>Ministerstvo</w:t>
            </w:r>
            <w:proofErr w:type="spellEnd"/>
            <w:r w:rsidRPr="00677E70">
              <w:rPr>
                <w:rFonts w:ascii="Verdana" w:hAnsi="Verdana"/>
                <w:lang w:val="en-US"/>
              </w:rPr>
              <w:t xml:space="preserve"> </w:t>
            </w:r>
            <w:proofErr w:type="spellStart"/>
            <w:r w:rsidRPr="00677E70">
              <w:rPr>
                <w:rFonts w:ascii="Verdana" w:hAnsi="Verdana"/>
                <w:lang w:val="en-US"/>
              </w:rPr>
              <w:t>práce</w:t>
            </w:r>
            <w:proofErr w:type="spellEnd"/>
            <w:r w:rsidRPr="00677E70">
              <w:rPr>
                <w:rFonts w:ascii="Verdana" w:hAnsi="Verdana"/>
                <w:lang w:val="en-US"/>
              </w:rPr>
              <w:t xml:space="preserve"> a </w:t>
            </w:r>
            <w:proofErr w:type="spellStart"/>
            <w:r w:rsidRPr="00677E70">
              <w:rPr>
                <w:rFonts w:ascii="Verdana" w:hAnsi="Verdana"/>
                <w:lang w:val="en-US"/>
              </w:rPr>
              <w:t>sociálních</w:t>
            </w:r>
            <w:proofErr w:type="spellEnd"/>
            <w:r w:rsidRPr="00677E70">
              <w:rPr>
                <w:rFonts w:ascii="Verdana" w:hAnsi="Verdana"/>
                <w:lang w:val="en-US"/>
              </w:rPr>
              <w:t xml:space="preserve"> </w:t>
            </w:r>
            <w:proofErr w:type="spellStart"/>
            <w:r w:rsidRPr="00677E70">
              <w:rPr>
                <w:rFonts w:ascii="Verdana" w:hAnsi="Verdana"/>
                <w:lang w:val="en-US"/>
              </w:rPr>
              <w:t>věcí</w:t>
            </w:r>
            <w:proofErr w:type="spellEnd"/>
            <w:r w:rsidRPr="00677E70">
              <w:rPr>
                <w:rFonts w:ascii="Verdana" w:hAnsi="Verdana"/>
                <w:lang w:val="en-US"/>
              </w:rPr>
              <w:t xml:space="preserve"> </w:t>
            </w:r>
            <w:proofErr w:type="spellStart"/>
            <w:r w:rsidRPr="00677E70">
              <w:rPr>
                <w:rFonts w:ascii="Verdana" w:hAnsi="Verdana"/>
                <w:lang w:val="en-US"/>
              </w:rPr>
              <w:t>České</w:t>
            </w:r>
            <w:proofErr w:type="spellEnd"/>
            <w:r w:rsidRPr="00677E70">
              <w:rPr>
                <w:rFonts w:ascii="Verdana" w:hAnsi="Verdana"/>
                <w:lang w:val="en-US"/>
              </w:rPr>
              <w:t xml:space="preserve"> </w:t>
            </w:r>
            <w:proofErr w:type="spellStart"/>
            <w:r w:rsidRPr="00677E70">
              <w:rPr>
                <w:rFonts w:ascii="Verdana" w:hAnsi="Verdana"/>
                <w:lang w:val="en-US"/>
              </w:rPr>
              <w:t>republiky</w:t>
            </w:r>
            <w:proofErr w:type="spellEnd"/>
            <w:r w:rsidRPr="00677E70">
              <w:rPr>
                <w:rFonts w:ascii="Verdana" w:hAnsi="Verdana"/>
                <w:lang w:val="en-US"/>
              </w:rPr>
              <w:t xml:space="preserve"> (Ministry of Labor and Social Affairs of the Czech Republic)</w:t>
            </w:r>
          </w:p>
        </w:tc>
        <w:tc>
          <w:tcPr>
            <w:tcW w:w="652" w:type="pct"/>
            <w:vAlign w:val="center"/>
          </w:tcPr>
          <w:p w14:paraId="14D5A78D" w14:textId="77777777" w:rsidR="00C6612A" w:rsidRPr="00677E70" w:rsidRDefault="00C6612A" w:rsidP="00C94151">
            <w:pPr>
              <w:spacing w:after="0" w:line="240" w:lineRule="auto"/>
              <w:rPr>
                <w:rFonts w:ascii="Verdana" w:hAnsi="Verdana"/>
                <w:lang w:val="en-US"/>
              </w:rPr>
            </w:pPr>
            <w:r w:rsidRPr="00677E70">
              <w:rPr>
                <w:rFonts w:ascii="Verdana" w:hAnsi="Verdana"/>
                <w:lang w:val="en-US"/>
              </w:rPr>
              <w:t>2013</w:t>
            </w:r>
          </w:p>
        </w:tc>
        <w:tc>
          <w:tcPr>
            <w:tcW w:w="519" w:type="pct"/>
            <w:vAlign w:val="center"/>
          </w:tcPr>
          <w:p w14:paraId="14D5A78E" w14:textId="77777777" w:rsidR="00C6612A" w:rsidRPr="00677E70" w:rsidRDefault="00C6612A" w:rsidP="00C94151">
            <w:pPr>
              <w:spacing w:after="0" w:line="240" w:lineRule="auto"/>
              <w:rPr>
                <w:rFonts w:ascii="Verdana" w:hAnsi="Verdana"/>
                <w:lang w:val="en-US"/>
              </w:rPr>
            </w:pPr>
            <w:r w:rsidRPr="00677E70">
              <w:rPr>
                <w:rFonts w:ascii="Verdana" w:hAnsi="Verdana"/>
                <w:lang w:val="en-US"/>
              </w:rPr>
              <w:t>2011–2013</w:t>
            </w:r>
          </w:p>
        </w:tc>
        <w:tc>
          <w:tcPr>
            <w:tcW w:w="878" w:type="pct"/>
            <w:vAlign w:val="center"/>
          </w:tcPr>
          <w:p w14:paraId="14D5A78F" w14:textId="77777777" w:rsidR="00C6612A" w:rsidRPr="00677E70" w:rsidRDefault="00C6612A" w:rsidP="00C94151">
            <w:pPr>
              <w:spacing w:after="0" w:line="240" w:lineRule="auto"/>
              <w:rPr>
                <w:rFonts w:ascii="Verdana" w:hAnsi="Verdana"/>
                <w:lang w:val="en-US"/>
              </w:rPr>
            </w:pPr>
            <w:r w:rsidRPr="00677E70">
              <w:rPr>
                <w:rFonts w:ascii="Verdana" w:hAnsi="Verdana"/>
                <w:lang w:val="en-US"/>
              </w:rPr>
              <w:t>Statistical data</w:t>
            </w:r>
          </w:p>
        </w:tc>
        <w:tc>
          <w:tcPr>
            <w:tcW w:w="440" w:type="pct"/>
            <w:vAlign w:val="center"/>
          </w:tcPr>
          <w:p w14:paraId="14D5A790" w14:textId="77777777" w:rsidR="00C6612A" w:rsidRPr="00677E70" w:rsidRDefault="00C6612A" w:rsidP="00C94151">
            <w:pPr>
              <w:spacing w:after="0" w:line="240" w:lineRule="auto"/>
              <w:rPr>
                <w:rFonts w:ascii="Verdana" w:hAnsi="Verdana"/>
                <w:lang w:val="en-US"/>
              </w:rPr>
            </w:pPr>
            <w:r w:rsidRPr="00677E70">
              <w:rPr>
                <w:rFonts w:ascii="Verdana" w:hAnsi="Verdana"/>
                <w:lang w:val="en-US"/>
              </w:rPr>
              <w:t xml:space="preserve">National </w:t>
            </w:r>
          </w:p>
        </w:tc>
        <w:tc>
          <w:tcPr>
            <w:tcW w:w="697" w:type="pct"/>
            <w:vAlign w:val="center"/>
          </w:tcPr>
          <w:p w14:paraId="14D5A791" w14:textId="77777777" w:rsidR="00C6612A" w:rsidRPr="00677E70" w:rsidRDefault="00C6612A" w:rsidP="00C6612A">
            <w:pPr>
              <w:spacing w:after="0" w:line="240" w:lineRule="auto"/>
              <w:rPr>
                <w:rFonts w:ascii="Verdana" w:hAnsi="Verdana"/>
                <w:lang w:val="en-US"/>
              </w:rPr>
            </w:pPr>
            <w:r w:rsidRPr="00677E70">
              <w:rPr>
                <w:rFonts w:ascii="Verdana" w:hAnsi="Verdana"/>
                <w:lang w:val="en-US"/>
              </w:rPr>
              <w:t>Capacities and financing of social services for individuals with disabilities</w:t>
            </w:r>
          </w:p>
        </w:tc>
      </w:tr>
      <w:tr w:rsidR="00C6612A" w:rsidRPr="00DD3866" w14:paraId="14D5A79F" w14:textId="77777777" w:rsidTr="00567873">
        <w:trPr>
          <w:trHeight w:val="510"/>
        </w:trPr>
        <w:tc>
          <w:tcPr>
            <w:tcW w:w="806" w:type="pct"/>
            <w:vAlign w:val="center"/>
          </w:tcPr>
          <w:p w14:paraId="14D5A793" w14:textId="77777777" w:rsidR="00C6612A" w:rsidRPr="00DD3866" w:rsidRDefault="00C6612A" w:rsidP="00C94151">
            <w:pPr>
              <w:autoSpaceDE w:val="0"/>
              <w:autoSpaceDN w:val="0"/>
              <w:adjustRightInd w:val="0"/>
              <w:spacing w:after="0" w:line="240" w:lineRule="auto"/>
              <w:rPr>
                <w:rFonts w:ascii="Verdana" w:hAnsi="Verdana" w:cs="Helvetica"/>
                <w:lang w:val="en-US" w:eastAsia="cs-CZ"/>
              </w:rPr>
            </w:pPr>
            <w:proofErr w:type="spellStart"/>
            <w:r w:rsidRPr="00DD3866">
              <w:rPr>
                <w:rFonts w:ascii="Verdana" w:hAnsi="Verdana" w:cs="Helvetica"/>
                <w:lang w:val="en-US" w:eastAsia="cs-CZ"/>
              </w:rPr>
              <w:t>Privatizace</w:t>
            </w:r>
            <w:proofErr w:type="spellEnd"/>
            <w:r w:rsidRPr="00DD3866">
              <w:rPr>
                <w:rFonts w:ascii="Verdana" w:hAnsi="Verdana" w:cs="Helvetica"/>
                <w:lang w:val="en-US" w:eastAsia="cs-CZ"/>
              </w:rPr>
              <w:t xml:space="preserve"> v </w:t>
            </w:r>
            <w:proofErr w:type="spellStart"/>
            <w:r w:rsidRPr="00DD3866">
              <w:rPr>
                <w:rFonts w:ascii="Verdana" w:hAnsi="Verdana" w:cs="Helvetica"/>
                <w:lang w:val="en-US" w:eastAsia="cs-CZ"/>
              </w:rPr>
              <w:t>sociálních</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službách</w:t>
            </w:r>
            <w:proofErr w:type="spellEnd"/>
            <w:r w:rsidRPr="00DD3866">
              <w:rPr>
                <w:rFonts w:ascii="Verdana" w:hAnsi="Verdana" w:cs="Helvetica"/>
                <w:lang w:val="en-US" w:eastAsia="cs-CZ"/>
              </w:rPr>
              <w:t xml:space="preserve"> pro </w:t>
            </w:r>
            <w:proofErr w:type="spellStart"/>
            <w:r w:rsidRPr="00DD3866">
              <w:rPr>
                <w:rFonts w:ascii="Verdana" w:hAnsi="Verdana" w:cs="Helvetica"/>
                <w:lang w:val="en-US" w:eastAsia="cs-CZ"/>
              </w:rPr>
              <w:t>seniory</w:t>
            </w:r>
            <w:proofErr w:type="spellEnd"/>
            <w:r w:rsidRPr="00DD3866">
              <w:rPr>
                <w:rFonts w:ascii="Verdana" w:hAnsi="Verdana" w:cs="Helvetica"/>
                <w:lang w:val="en-US" w:eastAsia="cs-CZ"/>
              </w:rPr>
              <w:t xml:space="preserve"> </w:t>
            </w:r>
            <w:r w:rsidR="002E2226" w:rsidRPr="00DD3866">
              <w:rPr>
                <w:rFonts w:ascii="Verdana" w:hAnsi="Verdana" w:cs="Helvetica"/>
                <w:lang w:val="en-US" w:eastAsia="cs-CZ"/>
              </w:rPr>
              <w:t>(Privatization in social services for seniors)</w:t>
            </w:r>
          </w:p>
        </w:tc>
        <w:tc>
          <w:tcPr>
            <w:tcW w:w="1008" w:type="pct"/>
            <w:vAlign w:val="center"/>
          </w:tcPr>
          <w:p w14:paraId="14D5A794" w14:textId="77777777" w:rsidR="00C6612A" w:rsidRPr="00DD3866" w:rsidRDefault="00C6612A" w:rsidP="00C94151">
            <w:pPr>
              <w:spacing w:after="0" w:line="240" w:lineRule="auto"/>
              <w:rPr>
                <w:rFonts w:ascii="Verdana" w:hAnsi="Verdana" w:cs="Helvetica"/>
                <w:lang w:val="en-US" w:eastAsia="cs-CZ"/>
              </w:rPr>
            </w:pPr>
            <w:proofErr w:type="spellStart"/>
            <w:r w:rsidRPr="00DD3866">
              <w:rPr>
                <w:rFonts w:ascii="Verdana" w:hAnsi="Verdana" w:cs="Helvetica"/>
                <w:lang w:val="en-US" w:eastAsia="cs-CZ"/>
              </w:rPr>
              <w:t>Ostravská</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univerzita</w:t>
            </w:r>
            <w:proofErr w:type="spellEnd"/>
            <w:r w:rsidRPr="00DD3866">
              <w:rPr>
                <w:rFonts w:ascii="Verdana" w:hAnsi="Verdana" w:cs="Helvetica"/>
                <w:lang w:val="en-US" w:eastAsia="cs-CZ"/>
              </w:rPr>
              <w:t xml:space="preserve"> v </w:t>
            </w:r>
            <w:proofErr w:type="spellStart"/>
            <w:r w:rsidRPr="00DD3866">
              <w:rPr>
                <w:rFonts w:ascii="Verdana" w:hAnsi="Verdana" w:cs="Helvetica"/>
                <w:lang w:val="en-US" w:eastAsia="cs-CZ"/>
              </w:rPr>
              <w:t>Ostravě</w:t>
            </w:r>
            <w:proofErr w:type="spellEnd"/>
            <w:r w:rsidRPr="00DD3866">
              <w:rPr>
                <w:rFonts w:ascii="Verdana" w:hAnsi="Verdana" w:cs="Helvetica"/>
                <w:lang w:val="en-US" w:eastAsia="cs-CZ"/>
              </w:rPr>
              <w:t xml:space="preserve"> / </w:t>
            </w:r>
            <w:proofErr w:type="spellStart"/>
            <w:r w:rsidRPr="00DD3866">
              <w:rPr>
                <w:rFonts w:ascii="Verdana" w:hAnsi="Verdana" w:cs="Helvetica"/>
                <w:lang w:val="en-US" w:eastAsia="cs-CZ"/>
              </w:rPr>
              <w:t>veřejná</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vysoká</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škola</w:t>
            </w:r>
            <w:proofErr w:type="spellEnd"/>
            <w:r w:rsidRPr="00DD3866">
              <w:rPr>
                <w:rFonts w:ascii="Verdana" w:hAnsi="Verdana" w:cs="Helvetica"/>
                <w:lang w:val="en-US" w:eastAsia="cs-CZ"/>
              </w:rPr>
              <w:t xml:space="preserve"> </w:t>
            </w:r>
            <w:r w:rsidR="002E2226" w:rsidRPr="00DD3866">
              <w:rPr>
                <w:rFonts w:ascii="Verdana" w:hAnsi="Verdana" w:cs="Helvetica"/>
                <w:lang w:val="en-US" w:eastAsia="cs-CZ"/>
              </w:rPr>
              <w:t>(Ostrava University / public university)</w:t>
            </w:r>
          </w:p>
          <w:p w14:paraId="14D5A795" w14:textId="77777777" w:rsidR="00C6612A" w:rsidRPr="00DD3866" w:rsidRDefault="00C6612A" w:rsidP="00C94151">
            <w:pPr>
              <w:spacing w:after="0" w:line="240" w:lineRule="auto"/>
              <w:rPr>
                <w:rFonts w:ascii="Verdana" w:hAnsi="Verdana" w:cs="Helvetica"/>
                <w:sz w:val="14"/>
                <w:szCs w:val="14"/>
                <w:lang w:val="en-US" w:eastAsia="cs-CZ"/>
              </w:rPr>
            </w:pPr>
          </w:p>
          <w:p w14:paraId="14D5A796" w14:textId="77777777" w:rsidR="00C6612A" w:rsidRPr="00DD3866" w:rsidRDefault="00C6612A" w:rsidP="00C94151">
            <w:pPr>
              <w:spacing w:after="0" w:line="240" w:lineRule="auto"/>
              <w:rPr>
                <w:rFonts w:ascii="Verdana" w:hAnsi="Verdana" w:cs="Helvetica"/>
                <w:lang w:val="en-US" w:eastAsia="cs-CZ"/>
              </w:rPr>
            </w:pPr>
          </w:p>
          <w:p w14:paraId="14D5A797" w14:textId="77777777" w:rsidR="00C6612A" w:rsidRPr="00DD3866" w:rsidRDefault="00C6612A" w:rsidP="00C94151">
            <w:pPr>
              <w:spacing w:after="0" w:line="240" w:lineRule="auto"/>
              <w:rPr>
                <w:rFonts w:ascii="Verdana" w:hAnsi="Verdana" w:cs="Helvetica"/>
                <w:lang w:val="en-US" w:eastAsia="cs-CZ"/>
              </w:rPr>
            </w:pPr>
          </w:p>
        </w:tc>
        <w:tc>
          <w:tcPr>
            <w:tcW w:w="652" w:type="pct"/>
            <w:vAlign w:val="center"/>
          </w:tcPr>
          <w:p w14:paraId="14D5A798" w14:textId="77777777" w:rsidR="00C6612A" w:rsidRPr="00DD3866" w:rsidRDefault="00C6612A" w:rsidP="00C94151">
            <w:pPr>
              <w:spacing w:after="0" w:line="240" w:lineRule="auto"/>
              <w:rPr>
                <w:rFonts w:ascii="Verdana" w:hAnsi="Verdana"/>
                <w:lang w:val="en-US"/>
              </w:rPr>
            </w:pPr>
            <w:r w:rsidRPr="00DD3866">
              <w:rPr>
                <w:rFonts w:ascii="Verdana" w:hAnsi="Verdana"/>
                <w:lang w:val="en-US"/>
              </w:rPr>
              <w:t>2013</w:t>
            </w:r>
          </w:p>
        </w:tc>
        <w:tc>
          <w:tcPr>
            <w:tcW w:w="519" w:type="pct"/>
            <w:vAlign w:val="center"/>
          </w:tcPr>
          <w:p w14:paraId="14D5A799" w14:textId="77777777" w:rsidR="00C6612A" w:rsidRPr="00DD3866" w:rsidRDefault="00C6612A" w:rsidP="00C94151">
            <w:pPr>
              <w:spacing w:after="0" w:line="240" w:lineRule="auto"/>
              <w:rPr>
                <w:rFonts w:ascii="Verdana" w:hAnsi="Verdana"/>
                <w:lang w:val="en-US"/>
              </w:rPr>
            </w:pPr>
            <w:r w:rsidRPr="00DD3866">
              <w:rPr>
                <w:rFonts w:ascii="Verdana" w:hAnsi="Verdana"/>
                <w:lang w:val="en-US"/>
              </w:rPr>
              <w:t>2010</w:t>
            </w:r>
          </w:p>
        </w:tc>
        <w:tc>
          <w:tcPr>
            <w:tcW w:w="878" w:type="pct"/>
            <w:vAlign w:val="center"/>
          </w:tcPr>
          <w:p w14:paraId="14D5A79A" w14:textId="77777777" w:rsidR="00C6612A" w:rsidRPr="00DD3866" w:rsidRDefault="002E2226" w:rsidP="00C94151">
            <w:pPr>
              <w:spacing w:after="0" w:line="240" w:lineRule="auto"/>
              <w:rPr>
                <w:rFonts w:ascii="Verdana" w:hAnsi="Verdana"/>
                <w:lang w:val="en-US"/>
              </w:rPr>
            </w:pPr>
            <w:r w:rsidRPr="00DD3866">
              <w:rPr>
                <w:rFonts w:ascii="Verdana" w:hAnsi="Verdana"/>
                <w:lang w:val="en-US"/>
              </w:rPr>
              <w:t>Qualitative research / technical book</w:t>
            </w:r>
          </w:p>
          <w:p w14:paraId="14D5A79B" w14:textId="77777777" w:rsidR="00C6612A" w:rsidRPr="00DD3866" w:rsidRDefault="00C6612A" w:rsidP="00C94151">
            <w:pPr>
              <w:spacing w:after="0" w:line="240" w:lineRule="auto"/>
              <w:rPr>
                <w:rFonts w:ascii="Verdana" w:hAnsi="Verdana"/>
                <w:lang w:val="en-US"/>
              </w:rPr>
            </w:pPr>
          </w:p>
          <w:p w14:paraId="14D5A79C" w14:textId="77777777" w:rsidR="00C6612A" w:rsidRPr="00DD3866" w:rsidRDefault="00C6612A" w:rsidP="00C94151">
            <w:pPr>
              <w:spacing w:after="0" w:line="240" w:lineRule="auto"/>
              <w:rPr>
                <w:rFonts w:ascii="Verdana" w:hAnsi="Verdana"/>
                <w:lang w:val="en-US"/>
              </w:rPr>
            </w:pPr>
          </w:p>
        </w:tc>
        <w:tc>
          <w:tcPr>
            <w:tcW w:w="440" w:type="pct"/>
            <w:vAlign w:val="center"/>
          </w:tcPr>
          <w:p w14:paraId="14D5A79D" w14:textId="77777777" w:rsidR="00C6612A" w:rsidRPr="00DD3866" w:rsidRDefault="00C6612A" w:rsidP="003479B0">
            <w:pPr>
              <w:spacing w:after="0" w:line="240" w:lineRule="auto"/>
              <w:rPr>
                <w:rFonts w:ascii="Verdana" w:hAnsi="Verdana"/>
                <w:lang w:val="en-US"/>
              </w:rPr>
            </w:pPr>
            <w:r w:rsidRPr="00DD3866">
              <w:rPr>
                <w:rFonts w:ascii="Verdana" w:hAnsi="Verdana"/>
                <w:lang w:val="en-US"/>
              </w:rPr>
              <w:t xml:space="preserve">National </w:t>
            </w:r>
            <w:r w:rsidR="003479B0" w:rsidRPr="00DD3866">
              <w:rPr>
                <w:rFonts w:ascii="Verdana" w:hAnsi="Verdana"/>
                <w:lang w:val="en-US"/>
              </w:rPr>
              <w:t>and regional</w:t>
            </w:r>
          </w:p>
        </w:tc>
        <w:tc>
          <w:tcPr>
            <w:tcW w:w="697" w:type="pct"/>
            <w:vAlign w:val="center"/>
          </w:tcPr>
          <w:p w14:paraId="14D5A79E" w14:textId="77777777" w:rsidR="00C6612A" w:rsidRPr="00DD3866" w:rsidRDefault="003479B0" w:rsidP="003479B0">
            <w:pPr>
              <w:spacing w:after="0" w:line="240" w:lineRule="auto"/>
              <w:rPr>
                <w:rFonts w:ascii="Verdana" w:hAnsi="Verdana"/>
                <w:lang w:val="en-US"/>
              </w:rPr>
            </w:pPr>
            <w:r w:rsidRPr="00DD3866">
              <w:rPr>
                <w:rFonts w:ascii="Verdana" w:hAnsi="Verdana"/>
                <w:lang w:val="en-US"/>
              </w:rPr>
              <w:t>Seniors and people with disabilities in the private sector</w:t>
            </w:r>
            <w:r w:rsidR="00C6612A" w:rsidRPr="00DD3866">
              <w:rPr>
                <w:rFonts w:ascii="Verdana" w:hAnsi="Verdana"/>
                <w:lang w:val="en-US"/>
              </w:rPr>
              <w:t xml:space="preserve"> </w:t>
            </w:r>
          </w:p>
        </w:tc>
      </w:tr>
      <w:tr w:rsidR="00C6612A" w:rsidRPr="00DD3866" w14:paraId="14D5A7A9" w14:textId="77777777" w:rsidTr="00567873">
        <w:trPr>
          <w:trHeight w:val="510"/>
        </w:trPr>
        <w:tc>
          <w:tcPr>
            <w:tcW w:w="806" w:type="pct"/>
            <w:vAlign w:val="center"/>
          </w:tcPr>
          <w:p w14:paraId="14D5A7A0" w14:textId="77777777" w:rsidR="00C6612A" w:rsidRPr="00DD3866" w:rsidRDefault="00C6612A" w:rsidP="00C94151">
            <w:pPr>
              <w:autoSpaceDE w:val="0"/>
              <w:autoSpaceDN w:val="0"/>
              <w:adjustRightInd w:val="0"/>
              <w:spacing w:after="0" w:line="240" w:lineRule="auto"/>
              <w:rPr>
                <w:rFonts w:ascii="Verdana" w:hAnsi="Verdana" w:cs="Helvetica"/>
                <w:lang w:val="en-US" w:eastAsia="cs-CZ"/>
              </w:rPr>
            </w:pPr>
            <w:proofErr w:type="spellStart"/>
            <w:r w:rsidRPr="00DD3866">
              <w:rPr>
                <w:rFonts w:ascii="Verdana" w:hAnsi="Verdana" w:cs="Helvetica"/>
                <w:lang w:val="en-US" w:eastAsia="cs-CZ"/>
              </w:rPr>
              <w:t>Autonomie</w:t>
            </w:r>
            <w:proofErr w:type="spellEnd"/>
            <w:r w:rsidRPr="00DD3866">
              <w:rPr>
                <w:rFonts w:ascii="Verdana" w:hAnsi="Verdana" w:cs="Helvetica"/>
                <w:lang w:val="en-US" w:eastAsia="cs-CZ"/>
              </w:rPr>
              <w:t xml:space="preserve"> v </w:t>
            </w:r>
            <w:proofErr w:type="spellStart"/>
            <w:r w:rsidRPr="00DD3866">
              <w:rPr>
                <w:rFonts w:ascii="Verdana" w:hAnsi="Verdana" w:cs="Helvetica"/>
                <w:lang w:val="en-US" w:eastAsia="cs-CZ"/>
              </w:rPr>
              <w:t>kontextu</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zdravotního</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postižení</w:t>
            </w:r>
            <w:proofErr w:type="spellEnd"/>
            <w:r w:rsidRPr="00DD3866">
              <w:rPr>
                <w:rFonts w:ascii="Verdana" w:hAnsi="Verdana" w:cs="Helvetica"/>
                <w:lang w:val="en-US" w:eastAsia="cs-CZ"/>
              </w:rPr>
              <w:t xml:space="preserve"> </w:t>
            </w:r>
            <w:r w:rsidR="0006670B" w:rsidRPr="00DD3866">
              <w:rPr>
                <w:rFonts w:ascii="Verdana" w:hAnsi="Verdana" w:cs="Helvetica"/>
                <w:lang w:val="en-US" w:eastAsia="cs-CZ"/>
              </w:rPr>
              <w:t xml:space="preserve">(Autonomy in the context of disabilities) </w:t>
            </w:r>
          </w:p>
        </w:tc>
        <w:tc>
          <w:tcPr>
            <w:tcW w:w="1008" w:type="pct"/>
            <w:vAlign w:val="center"/>
          </w:tcPr>
          <w:p w14:paraId="14D5A7A1" w14:textId="77777777" w:rsidR="00C6612A" w:rsidRPr="00DD3866" w:rsidRDefault="00C6612A" w:rsidP="00C94151">
            <w:pPr>
              <w:spacing w:after="0" w:line="240" w:lineRule="auto"/>
              <w:rPr>
                <w:rFonts w:ascii="Verdana" w:hAnsi="Verdana" w:cs="Helvetica"/>
                <w:lang w:val="en-US" w:eastAsia="cs-CZ"/>
              </w:rPr>
            </w:pPr>
            <w:proofErr w:type="spellStart"/>
            <w:r w:rsidRPr="00DD3866">
              <w:rPr>
                <w:rFonts w:ascii="Verdana" w:hAnsi="Verdana" w:cs="Helvetica"/>
                <w:lang w:val="en-US" w:eastAsia="cs-CZ"/>
              </w:rPr>
              <w:t>Ostravská</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univerzita</w:t>
            </w:r>
            <w:proofErr w:type="spellEnd"/>
            <w:r w:rsidRPr="00DD3866">
              <w:rPr>
                <w:rFonts w:ascii="Verdana" w:hAnsi="Verdana" w:cs="Helvetica"/>
                <w:lang w:val="en-US" w:eastAsia="cs-CZ"/>
              </w:rPr>
              <w:t xml:space="preserve"> v </w:t>
            </w:r>
            <w:proofErr w:type="spellStart"/>
            <w:r w:rsidRPr="00DD3866">
              <w:rPr>
                <w:rFonts w:ascii="Verdana" w:hAnsi="Verdana" w:cs="Helvetica"/>
                <w:lang w:val="en-US" w:eastAsia="cs-CZ"/>
              </w:rPr>
              <w:t>Ostravě</w:t>
            </w:r>
            <w:proofErr w:type="spellEnd"/>
            <w:r w:rsidRPr="00DD3866">
              <w:rPr>
                <w:rFonts w:ascii="Verdana" w:hAnsi="Verdana" w:cs="Helvetica"/>
                <w:lang w:val="en-US" w:eastAsia="cs-CZ"/>
              </w:rPr>
              <w:t xml:space="preserve"> / </w:t>
            </w:r>
            <w:proofErr w:type="spellStart"/>
            <w:r w:rsidRPr="00DD3866">
              <w:rPr>
                <w:rFonts w:ascii="Verdana" w:hAnsi="Verdana" w:cs="Helvetica"/>
                <w:lang w:val="en-US" w:eastAsia="cs-CZ"/>
              </w:rPr>
              <w:t>veřejná</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vysoká</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škola</w:t>
            </w:r>
            <w:proofErr w:type="spellEnd"/>
            <w:r w:rsidRPr="00DD3866">
              <w:rPr>
                <w:rFonts w:ascii="Verdana" w:hAnsi="Verdana" w:cs="Helvetica"/>
                <w:lang w:val="en-US" w:eastAsia="cs-CZ"/>
              </w:rPr>
              <w:t xml:space="preserve"> </w:t>
            </w:r>
            <w:r w:rsidR="002E2226" w:rsidRPr="00DD3866">
              <w:rPr>
                <w:rFonts w:ascii="Verdana" w:hAnsi="Verdana" w:cs="Helvetica"/>
                <w:lang w:val="en-US" w:eastAsia="cs-CZ"/>
              </w:rPr>
              <w:t>(Ostrava University / public university)</w:t>
            </w:r>
          </w:p>
          <w:p w14:paraId="14D5A7A2" w14:textId="77777777" w:rsidR="00C6612A" w:rsidRPr="00DD3866" w:rsidRDefault="00C6612A" w:rsidP="00C94151">
            <w:pPr>
              <w:spacing w:after="0" w:line="240" w:lineRule="auto"/>
              <w:rPr>
                <w:rFonts w:ascii="Verdana" w:hAnsi="Verdana" w:cs="Helvetica"/>
                <w:lang w:val="en-US" w:eastAsia="cs-CZ"/>
              </w:rPr>
            </w:pPr>
          </w:p>
        </w:tc>
        <w:tc>
          <w:tcPr>
            <w:tcW w:w="652" w:type="pct"/>
            <w:vAlign w:val="center"/>
          </w:tcPr>
          <w:p w14:paraId="14D5A7A3" w14:textId="77777777" w:rsidR="00C6612A" w:rsidRPr="00DD3866" w:rsidRDefault="00C6612A" w:rsidP="00C94151">
            <w:pPr>
              <w:spacing w:after="0" w:line="240" w:lineRule="auto"/>
              <w:rPr>
                <w:rFonts w:ascii="Verdana" w:hAnsi="Verdana"/>
                <w:lang w:val="en-US"/>
              </w:rPr>
            </w:pPr>
            <w:r w:rsidRPr="00DD3866">
              <w:rPr>
                <w:rFonts w:ascii="Verdana" w:hAnsi="Verdana"/>
                <w:lang w:val="en-US"/>
              </w:rPr>
              <w:t>2013</w:t>
            </w:r>
          </w:p>
        </w:tc>
        <w:tc>
          <w:tcPr>
            <w:tcW w:w="519" w:type="pct"/>
            <w:vAlign w:val="center"/>
          </w:tcPr>
          <w:p w14:paraId="14D5A7A4" w14:textId="77777777" w:rsidR="00C6612A" w:rsidRPr="00DD3866" w:rsidRDefault="00C6612A" w:rsidP="00C94151">
            <w:pPr>
              <w:spacing w:after="0" w:line="240" w:lineRule="auto"/>
              <w:rPr>
                <w:rFonts w:ascii="Verdana" w:hAnsi="Verdana"/>
                <w:lang w:val="en-US"/>
              </w:rPr>
            </w:pPr>
            <w:r w:rsidRPr="00DD3866">
              <w:rPr>
                <w:rFonts w:ascii="Verdana" w:hAnsi="Verdana"/>
                <w:lang w:val="en-US"/>
              </w:rPr>
              <w:t>2011</w:t>
            </w:r>
          </w:p>
        </w:tc>
        <w:tc>
          <w:tcPr>
            <w:tcW w:w="878" w:type="pct"/>
            <w:vAlign w:val="center"/>
          </w:tcPr>
          <w:p w14:paraId="14D5A7A5" w14:textId="77777777" w:rsidR="002E2226" w:rsidRPr="00DD3866" w:rsidRDefault="002E2226" w:rsidP="002E2226">
            <w:pPr>
              <w:spacing w:after="0" w:line="240" w:lineRule="auto"/>
              <w:rPr>
                <w:rFonts w:ascii="Verdana" w:hAnsi="Verdana"/>
                <w:lang w:val="en-US"/>
              </w:rPr>
            </w:pPr>
            <w:r w:rsidRPr="00DD3866">
              <w:rPr>
                <w:rFonts w:ascii="Verdana" w:hAnsi="Verdana"/>
                <w:lang w:val="en-US"/>
              </w:rPr>
              <w:t>Qualitative research / technical book</w:t>
            </w:r>
          </w:p>
          <w:p w14:paraId="14D5A7A6" w14:textId="77777777" w:rsidR="00C6612A" w:rsidRPr="00DD3866" w:rsidRDefault="00C6612A" w:rsidP="00C94151">
            <w:pPr>
              <w:spacing w:after="0" w:line="240" w:lineRule="auto"/>
              <w:rPr>
                <w:rFonts w:ascii="Verdana" w:hAnsi="Verdana"/>
                <w:lang w:val="en-US"/>
              </w:rPr>
            </w:pPr>
          </w:p>
        </w:tc>
        <w:tc>
          <w:tcPr>
            <w:tcW w:w="440" w:type="pct"/>
            <w:vAlign w:val="center"/>
          </w:tcPr>
          <w:p w14:paraId="14D5A7A7" w14:textId="77777777" w:rsidR="00C6612A" w:rsidRPr="00DD3866" w:rsidRDefault="00C6612A" w:rsidP="00C94151">
            <w:pPr>
              <w:spacing w:after="0" w:line="240" w:lineRule="auto"/>
              <w:rPr>
                <w:rFonts w:ascii="Verdana" w:hAnsi="Verdana"/>
                <w:lang w:val="en-US"/>
              </w:rPr>
            </w:pPr>
            <w:r w:rsidRPr="00DD3866">
              <w:rPr>
                <w:rFonts w:ascii="Verdana" w:hAnsi="Verdana"/>
                <w:lang w:val="en-US"/>
              </w:rPr>
              <w:t xml:space="preserve">National </w:t>
            </w:r>
            <w:r w:rsidR="003479B0" w:rsidRPr="00DD3866">
              <w:rPr>
                <w:rFonts w:ascii="Verdana" w:hAnsi="Verdana"/>
                <w:lang w:val="en-US"/>
              </w:rPr>
              <w:t>and regional</w:t>
            </w:r>
          </w:p>
        </w:tc>
        <w:tc>
          <w:tcPr>
            <w:tcW w:w="697" w:type="pct"/>
            <w:vAlign w:val="center"/>
          </w:tcPr>
          <w:p w14:paraId="14D5A7A8" w14:textId="77777777" w:rsidR="00C6612A" w:rsidRPr="00DD3866" w:rsidRDefault="003479B0" w:rsidP="003479B0">
            <w:pPr>
              <w:spacing w:after="0" w:line="240" w:lineRule="auto"/>
              <w:rPr>
                <w:rFonts w:ascii="Verdana" w:hAnsi="Verdana"/>
                <w:lang w:val="en-US"/>
              </w:rPr>
            </w:pPr>
            <w:r w:rsidRPr="00DD3866">
              <w:rPr>
                <w:rFonts w:ascii="Verdana" w:hAnsi="Verdana"/>
                <w:lang w:val="en-US"/>
              </w:rPr>
              <w:t>People with disabilities</w:t>
            </w:r>
            <w:r w:rsidR="00C6612A" w:rsidRPr="00DD3866">
              <w:rPr>
                <w:rFonts w:ascii="Verdana" w:hAnsi="Verdana"/>
                <w:lang w:val="en-US"/>
              </w:rPr>
              <w:t xml:space="preserve">   </w:t>
            </w:r>
          </w:p>
        </w:tc>
      </w:tr>
      <w:tr w:rsidR="00C6612A" w:rsidRPr="00DD3866" w14:paraId="14D5A7B1" w14:textId="77777777" w:rsidTr="00567873">
        <w:trPr>
          <w:trHeight w:val="510"/>
        </w:trPr>
        <w:tc>
          <w:tcPr>
            <w:tcW w:w="806" w:type="pct"/>
            <w:vAlign w:val="center"/>
          </w:tcPr>
          <w:p w14:paraId="14D5A7AA" w14:textId="77777777" w:rsidR="00C6612A" w:rsidRPr="00DD3866" w:rsidRDefault="00C6612A" w:rsidP="004A05BC">
            <w:pPr>
              <w:autoSpaceDE w:val="0"/>
              <w:autoSpaceDN w:val="0"/>
              <w:adjustRightInd w:val="0"/>
              <w:spacing w:after="0" w:line="240" w:lineRule="auto"/>
              <w:rPr>
                <w:rFonts w:ascii="Verdana" w:hAnsi="Verdana" w:cs="Helvetica"/>
                <w:lang w:val="en-US" w:eastAsia="cs-CZ"/>
              </w:rPr>
            </w:pPr>
            <w:proofErr w:type="spellStart"/>
            <w:r w:rsidRPr="00DD3866">
              <w:rPr>
                <w:rFonts w:ascii="Verdana" w:hAnsi="Verdana" w:cs="Helvetica"/>
                <w:lang w:val="en-US" w:eastAsia="cs-CZ"/>
              </w:rPr>
              <w:t>Právní</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úprava</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náhradní</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rodinné</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péče</w:t>
            </w:r>
            <w:proofErr w:type="spellEnd"/>
            <w:r w:rsidRPr="00DD3866">
              <w:rPr>
                <w:rFonts w:ascii="Verdana" w:hAnsi="Verdana" w:cs="Helvetica"/>
                <w:lang w:val="en-US" w:eastAsia="cs-CZ"/>
              </w:rPr>
              <w:t xml:space="preserve"> v </w:t>
            </w:r>
            <w:proofErr w:type="spellStart"/>
            <w:r w:rsidRPr="00DD3866">
              <w:rPr>
                <w:rFonts w:ascii="Verdana" w:hAnsi="Verdana" w:cs="Helvetica"/>
                <w:lang w:val="en-US" w:eastAsia="cs-CZ"/>
              </w:rPr>
              <w:t>České</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republice</w:t>
            </w:r>
            <w:proofErr w:type="spellEnd"/>
            <w:r w:rsidR="0006670B" w:rsidRPr="00DD3866">
              <w:rPr>
                <w:rFonts w:ascii="Verdana" w:hAnsi="Verdana" w:cs="Helvetica"/>
                <w:lang w:val="en-US" w:eastAsia="cs-CZ"/>
              </w:rPr>
              <w:t xml:space="preserve"> (Legal regulations on surrogate family care in the Czech Republic)</w:t>
            </w:r>
            <w:r w:rsidRPr="00DD3866">
              <w:rPr>
                <w:rStyle w:val="FootnoteReference"/>
                <w:rFonts w:ascii="Verdana" w:hAnsi="Verdana"/>
                <w:lang w:val="en-US" w:eastAsia="cs-CZ"/>
              </w:rPr>
              <w:footnoteReference w:id="43"/>
            </w:r>
          </w:p>
        </w:tc>
        <w:tc>
          <w:tcPr>
            <w:tcW w:w="1008" w:type="pct"/>
            <w:vAlign w:val="center"/>
          </w:tcPr>
          <w:p w14:paraId="14D5A7AB" w14:textId="77777777" w:rsidR="00C6612A" w:rsidRPr="00DD3866" w:rsidRDefault="00C6612A" w:rsidP="00C94151">
            <w:pPr>
              <w:spacing w:after="0" w:line="240" w:lineRule="auto"/>
              <w:rPr>
                <w:rFonts w:ascii="Verdana" w:hAnsi="Verdana" w:cs="Helvetica"/>
                <w:lang w:val="en-US" w:eastAsia="cs-CZ"/>
              </w:rPr>
            </w:pPr>
            <w:proofErr w:type="spellStart"/>
            <w:r w:rsidRPr="00DD3866">
              <w:rPr>
                <w:rFonts w:ascii="Verdana" w:hAnsi="Verdana" w:cs="Helvetica"/>
                <w:lang w:val="en-US" w:eastAsia="cs-CZ"/>
              </w:rPr>
              <w:t>Středisko</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náhradní</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rodinné</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péče</w:t>
            </w:r>
            <w:proofErr w:type="spellEnd"/>
            <w:r w:rsidRPr="00DD3866">
              <w:rPr>
                <w:rFonts w:ascii="Verdana" w:hAnsi="Verdana" w:cs="Helvetica"/>
                <w:lang w:val="en-US" w:eastAsia="cs-CZ"/>
              </w:rPr>
              <w:t xml:space="preserve"> / </w:t>
            </w:r>
            <w:proofErr w:type="spellStart"/>
            <w:r w:rsidRPr="00DD3866">
              <w:rPr>
                <w:rFonts w:ascii="Verdana" w:hAnsi="Verdana" w:cs="Helvetica"/>
                <w:lang w:val="en-US" w:eastAsia="cs-CZ"/>
              </w:rPr>
              <w:t>nevládní</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nezisková</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organizace</w:t>
            </w:r>
            <w:proofErr w:type="spellEnd"/>
            <w:r w:rsidRPr="00DD3866">
              <w:rPr>
                <w:rFonts w:ascii="Verdana" w:hAnsi="Verdana" w:cs="Helvetica"/>
                <w:lang w:val="en-US" w:eastAsia="cs-CZ"/>
              </w:rPr>
              <w:t xml:space="preserve"> </w:t>
            </w:r>
            <w:r w:rsidR="002E2226" w:rsidRPr="00DD3866">
              <w:rPr>
                <w:rFonts w:ascii="Verdana" w:hAnsi="Verdana" w:cs="Helvetica"/>
                <w:lang w:val="en-US" w:eastAsia="cs-CZ"/>
              </w:rPr>
              <w:t xml:space="preserve">(Center for surrogate family care / non-governmental organizations) </w:t>
            </w:r>
          </w:p>
        </w:tc>
        <w:tc>
          <w:tcPr>
            <w:tcW w:w="652" w:type="pct"/>
            <w:vAlign w:val="center"/>
          </w:tcPr>
          <w:p w14:paraId="14D5A7AC" w14:textId="77777777" w:rsidR="00C6612A" w:rsidRPr="00DD3866" w:rsidRDefault="00C6612A" w:rsidP="00C94151">
            <w:pPr>
              <w:spacing w:after="0" w:line="240" w:lineRule="auto"/>
              <w:rPr>
                <w:rFonts w:ascii="Verdana" w:hAnsi="Verdana"/>
                <w:lang w:val="en-US"/>
              </w:rPr>
            </w:pPr>
            <w:r w:rsidRPr="00DD3866">
              <w:rPr>
                <w:rFonts w:ascii="Verdana" w:hAnsi="Verdana"/>
                <w:lang w:val="en-US"/>
              </w:rPr>
              <w:t>2014</w:t>
            </w:r>
          </w:p>
        </w:tc>
        <w:tc>
          <w:tcPr>
            <w:tcW w:w="519" w:type="pct"/>
            <w:vAlign w:val="center"/>
          </w:tcPr>
          <w:p w14:paraId="14D5A7AD" w14:textId="77777777" w:rsidR="00C6612A" w:rsidRPr="00DD3866" w:rsidRDefault="00C6612A" w:rsidP="00C94151">
            <w:pPr>
              <w:spacing w:after="0" w:line="240" w:lineRule="auto"/>
              <w:rPr>
                <w:rFonts w:ascii="Verdana" w:hAnsi="Verdana"/>
                <w:lang w:val="en-US"/>
              </w:rPr>
            </w:pPr>
            <w:r w:rsidRPr="00DD3866">
              <w:rPr>
                <w:rFonts w:ascii="Verdana" w:hAnsi="Verdana"/>
                <w:lang w:val="en-US"/>
              </w:rPr>
              <w:t>1990-2013</w:t>
            </w:r>
          </w:p>
        </w:tc>
        <w:tc>
          <w:tcPr>
            <w:tcW w:w="878" w:type="pct"/>
            <w:vAlign w:val="center"/>
          </w:tcPr>
          <w:p w14:paraId="14D5A7AE" w14:textId="77777777" w:rsidR="00C6612A" w:rsidRPr="00DD3866" w:rsidRDefault="002E2226" w:rsidP="00C94151">
            <w:pPr>
              <w:spacing w:after="0" w:line="240" w:lineRule="auto"/>
              <w:rPr>
                <w:rFonts w:ascii="Verdana" w:hAnsi="Verdana"/>
                <w:lang w:val="en-US"/>
              </w:rPr>
            </w:pPr>
            <w:r w:rsidRPr="00DD3866">
              <w:rPr>
                <w:rFonts w:ascii="Verdana" w:hAnsi="Verdana"/>
                <w:lang w:val="en-US"/>
              </w:rPr>
              <w:t>Technical text</w:t>
            </w:r>
            <w:r w:rsidR="00C6612A" w:rsidRPr="00DD3866">
              <w:rPr>
                <w:rFonts w:ascii="Verdana" w:hAnsi="Verdana"/>
                <w:lang w:val="en-US"/>
              </w:rPr>
              <w:t xml:space="preserve"> </w:t>
            </w:r>
          </w:p>
        </w:tc>
        <w:tc>
          <w:tcPr>
            <w:tcW w:w="440" w:type="pct"/>
            <w:vAlign w:val="center"/>
          </w:tcPr>
          <w:p w14:paraId="14D5A7AF" w14:textId="77777777" w:rsidR="00C6612A" w:rsidRPr="00DD3866" w:rsidRDefault="00C6612A" w:rsidP="00C94151">
            <w:pPr>
              <w:spacing w:after="0" w:line="240" w:lineRule="auto"/>
              <w:rPr>
                <w:rFonts w:ascii="Verdana" w:hAnsi="Verdana"/>
                <w:lang w:val="en-US"/>
              </w:rPr>
            </w:pPr>
          </w:p>
        </w:tc>
        <w:tc>
          <w:tcPr>
            <w:tcW w:w="697" w:type="pct"/>
            <w:vAlign w:val="center"/>
          </w:tcPr>
          <w:p w14:paraId="14D5A7B0" w14:textId="77777777" w:rsidR="00C6612A" w:rsidRPr="00DD3866" w:rsidRDefault="00C6612A" w:rsidP="00C94151">
            <w:pPr>
              <w:spacing w:after="0" w:line="240" w:lineRule="auto"/>
              <w:rPr>
                <w:rFonts w:ascii="Verdana" w:hAnsi="Verdana"/>
                <w:lang w:val="en-US"/>
              </w:rPr>
            </w:pPr>
          </w:p>
        </w:tc>
      </w:tr>
      <w:tr w:rsidR="00C6612A" w:rsidRPr="00DD3866" w14:paraId="14D5A7BC" w14:textId="77777777" w:rsidTr="00567873">
        <w:trPr>
          <w:trHeight w:val="510"/>
        </w:trPr>
        <w:tc>
          <w:tcPr>
            <w:tcW w:w="806" w:type="pct"/>
            <w:vAlign w:val="center"/>
          </w:tcPr>
          <w:p w14:paraId="14D5A7B2" w14:textId="77777777" w:rsidR="00C6612A" w:rsidRPr="00DD3866" w:rsidRDefault="00C6612A" w:rsidP="004A05BC">
            <w:pPr>
              <w:spacing w:after="0" w:line="240" w:lineRule="auto"/>
              <w:rPr>
                <w:rFonts w:ascii="Verdana" w:hAnsi="Verdana"/>
                <w:sz w:val="14"/>
                <w:szCs w:val="14"/>
                <w:lang w:val="en-US"/>
              </w:rPr>
            </w:pPr>
            <w:proofErr w:type="spellStart"/>
            <w:r w:rsidRPr="00DD3866">
              <w:rPr>
                <w:rFonts w:ascii="Verdana" w:hAnsi="Verdana"/>
                <w:lang w:val="en-US"/>
              </w:rPr>
              <w:t>Speciální</w:t>
            </w:r>
            <w:proofErr w:type="spellEnd"/>
            <w:r w:rsidRPr="00DD3866">
              <w:rPr>
                <w:rFonts w:ascii="Verdana" w:hAnsi="Verdana"/>
                <w:lang w:val="en-US"/>
              </w:rPr>
              <w:t xml:space="preserve"> </w:t>
            </w:r>
            <w:proofErr w:type="spellStart"/>
            <w:r w:rsidRPr="00DD3866">
              <w:rPr>
                <w:rFonts w:ascii="Verdana" w:hAnsi="Verdana"/>
                <w:lang w:val="en-US"/>
              </w:rPr>
              <w:t>vzdělávání</w:t>
            </w:r>
            <w:proofErr w:type="spellEnd"/>
            <w:r w:rsidR="0006670B" w:rsidRPr="00DD3866">
              <w:rPr>
                <w:rFonts w:ascii="Verdana" w:hAnsi="Verdana"/>
                <w:lang w:val="en-US"/>
              </w:rPr>
              <w:t xml:space="preserve"> (Special education)</w:t>
            </w:r>
            <w:r w:rsidRPr="00DD3866">
              <w:rPr>
                <w:rStyle w:val="FootnoteReference"/>
                <w:rFonts w:ascii="Verdana" w:hAnsi="Verdana"/>
                <w:lang w:val="en-US"/>
              </w:rPr>
              <w:footnoteReference w:id="44"/>
            </w:r>
          </w:p>
          <w:p w14:paraId="14D5A7B3" w14:textId="77777777" w:rsidR="00C6612A" w:rsidRPr="00DD3866" w:rsidRDefault="00C6612A" w:rsidP="00F77493">
            <w:pPr>
              <w:spacing w:after="0" w:line="240" w:lineRule="auto"/>
              <w:rPr>
                <w:rFonts w:ascii="Verdana" w:hAnsi="Verdana"/>
                <w:sz w:val="16"/>
                <w:szCs w:val="16"/>
                <w:highlight w:val="red"/>
                <w:lang w:val="en-US"/>
              </w:rPr>
            </w:pPr>
          </w:p>
        </w:tc>
        <w:tc>
          <w:tcPr>
            <w:tcW w:w="1008" w:type="pct"/>
            <w:vAlign w:val="center"/>
          </w:tcPr>
          <w:p w14:paraId="14D5A7B4" w14:textId="77777777" w:rsidR="00C6612A" w:rsidRPr="00DD3866" w:rsidRDefault="003479B0" w:rsidP="00F77493">
            <w:pPr>
              <w:spacing w:after="0" w:line="240" w:lineRule="auto"/>
              <w:rPr>
                <w:rFonts w:ascii="Verdana" w:hAnsi="Verdana"/>
                <w:lang w:val="en-US"/>
              </w:rPr>
            </w:pPr>
            <w:proofErr w:type="spellStart"/>
            <w:r w:rsidRPr="00DD3866">
              <w:rPr>
                <w:rFonts w:ascii="Verdana" w:hAnsi="Verdana"/>
                <w:lang w:val="en-US"/>
              </w:rPr>
              <w:t>Národní</w:t>
            </w:r>
            <w:proofErr w:type="spellEnd"/>
            <w:r w:rsidR="00C6612A" w:rsidRPr="00DD3866">
              <w:rPr>
                <w:rFonts w:ascii="Verdana" w:hAnsi="Verdana"/>
                <w:lang w:val="en-US"/>
              </w:rPr>
              <w:t xml:space="preserve"> </w:t>
            </w:r>
            <w:proofErr w:type="spellStart"/>
            <w:r w:rsidR="00C6612A" w:rsidRPr="00DD3866">
              <w:rPr>
                <w:rFonts w:ascii="Verdana" w:hAnsi="Verdana"/>
                <w:lang w:val="en-US"/>
              </w:rPr>
              <w:t>ústav</w:t>
            </w:r>
            <w:proofErr w:type="spellEnd"/>
            <w:r w:rsidR="00C6612A" w:rsidRPr="00DD3866">
              <w:rPr>
                <w:rFonts w:ascii="Verdana" w:hAnsi="Verdana"/>
                <w:lang w:val="en-US"/>
              </w:rPr>
              <w:t xml:space="preserve"> pro </w:t>
            </w:r>
            <w:proofErr w:type="spellStart"/>
            <w:r w:rsidR="00C6612A" w:rsidRPr="00DD3866">
              <w:rPr>
                <w:rFonts w:ascii="Verdana" w:hAnsi="Verdana"/>
                <w:lang w:val="en-US"/>
              </w:rPr>
              <w:t>vzdělávání</w:t>
            </w:r>
            <w:proofErr w:type="spellEnd"/>
            <w:r w:rsidR="00C6612A" w:rsidRPr="00DD3866">
              <w:rPr>
                <w:rFonts w:ascii="Verdana" w:hAnsi="Verdana"/>
                <w:lang w:val="en-US"/>
              </w:rPr>
              <w:t xml:space="preserve"> / </w:t>
            </w:r>
            <w:proofErr w:type="spellStart"/>
            <w:r w:rsidR="00C6612A" w:rsidRPr="00DD3866">
              <w:rPr>
                <w:rFonts w:ascii="Verdana" w:hAnsi="Verdana"/>
                <w:lang w:val="en-US"/>
              </w:rPr>
              <w:t>příspěvková</w:t>
            </w:r>
            <w:proofErr w:type="spellEnd"/>
            <w:r w:rsidR="00C6612A" w:rsidRPr="00DD3866">
              <w:rPr>
                <w:rFonts w:ascii="Verdana" w:hAnsi="Verdana"/>
                <w:lang w:val="en-US"/>
              </w:rPr>
              <w:t xml:space="preserve"> </w:t>
            </w:r>
            <w:proofErr w:type="spellStart"/>
            <w:r w:rsidR="00C6612A" w:rsidRPr="00DD3866">
              <w:rPr>
                <w:rFonts w:ascii="Verdana" w:hAnsi="Verdana"/>
                <w:lang w:val="en-US"/>
              </w:rPr>
              <w:t>organizace</w:t>
            </w:r>
            <w:proofErr w:type="spellEnd"/>
            <w:r w:rsidR="00C6612A" w:rsidRPr="00DD3866">
              <w:rPr>
                <w:rFonts w:ascii="Verdana" w:hAnsi="Verdana"/>
                <w:lang w:val="en-US"/>
              </w:rPr>
              <w:t xml:space="preserve"> </w:t>
            </w:r>
            <w:proofErr w:type="spellStart"/>
            <w:r w:rsidR="00C6612A" w:rsidRPr="00DD3866">
              <w:rPr>
                <w:rFonts w:ascii="Verdana" w:hAnsi="Verdana"/>
                <w:lang w:val="en-US"/>
              </w:rPr>
              <w:t>státu</w:t>
            </w:r>
            <w:proofErr w:type="spellEnd"/>
            <w:r w:rsidR="00C6612A" w:rsidRPr="00DD3866">
              <w:rPr>
                <w:rFonts w:ascii="Verdana" w:hAnsi="Verdana"/>
                <w:lang w:val="en-US"/>
              </w:rPr>
              <w:t xml:space="preserve"> </w:t>
            </w:r>
            <w:r w:rsidR="0006670B" w:rsidRPr="00DD3866">
              <w:rPr>
                <w:rFonts w:ascii="Verdana" w:hAnsi="Verdana"/>
                <w:lang w:val="en-US"/>
              </w:rPr>
              <w:t xml:space="preserve">(National Institute for Education / </w:t>
            </w:r>
            <w:r w:rsidR="0006670B" w:rsidRPr="00DD3866">
              <w:rPr>
                <w:rFonts w:ascii="Verdana" w:hAnsi="Verdana"/>
                <w:lang w:val="en-US"/>
              </w:rPr>
              <w:lastRenderedPageBreak/>
              <w:t>State Public Benefit Organization)</w:t>
            </w:r>
          </w:p>
          <w:p w14:paraId="14D5A7B5" w14:textId="77777777" w:rsidR="00C6612A" w:rsidRPr="00DD3866" w:rsidRDefault="00C6612A" w:rsidP="00F77493">
            <w:pPr>
              <w:spacing w:after="0" w:line="240" w:lineRule="auto"/>
              <w:rPr>
                <w:rFonts w:ascii="Verdana" w:hAnsi="Verdana"/>
                <w:sz w:val="14"/>
                <w:szCs w:val="14"/>
                <w:lang w:val="en-US"/>
              </w:rPr>
            </w:pPr>
          </w:p>
          <w:p w14:paraId="14D5A7B6" w14:textId="77777777" w:rsidR="00C6612A" w:rsidRPr="00DD3866" w:rsidRDefault="00C6612A" w:rsidP="00F77493">
            <w:pPr>
              <w:spacing w:after="0" w:line="240" w:lineRule="auto"/>
              <w:rPr>
                <w:rFonts w:ascii="Verdana" w:hAnsi="Verdana"/>
                <w:lang w:val="en-US"/>
              </w:rPr>
            </w:pPr>
          </w:p>
        </w:tc>
        <w:tc>
          <w:tcPr>
            <w:tcW w:w="652" w:type="pct"/>
            <w:vAlign w:val="center"/>
          </w:tcPr>
          <w:p w14:paraId="14D5A7B7" w14:textId="77777777" w:rsidR="00C6612A" w:rsidRPr="00DD3866" w:rsidRDefault="00BD3E40" w:rsidP="00F77493">
            <w:pPr>
              <w:spacing w:after="0" w:line="240" w:lineRule="auto"/>
              <w:rPr>
                <w:rFonts w:ascii="Verdana" w:hAnsi="Verdana"/>
                <w:lang w:val="en-US"/>
              </w:rPr>
            </w:pPr>
            <w:r w:rsidRPr="00DD3866">
              <w:rPr>
                <w:rFonts w:ascii="Verdana" w:hAnsi="Verdana"/>
                <w:lang w:val="en-US"/>
              </w:rPr>
              <w:lastRenderedPageBreak/>
              <w:t>Not dated</w:t>
            </w:r>
            <w:r w:rsidR="00C6612A" w:rsidRPr="00DD3866">
              <w:rPr>
                <w:rFonts w:ascii="Verdana" w:hAnsi="Verdana"/>
                <w:lang w:val="en-US"/>
              </w:rPr>
              <w:t xml:space="preserve"> </w:t>
            </w:r>
          </w:p>
        </w:tc>
        <w:tc>
          <w:tcPr>
            <w:tcW w:w="519" w:type="pct"/>
            <w:vAlign w:val="center"/>
          </w:tcPr>
          <w:p w14:paraId="14D5A7B8" w14:textId="77777777" w:rsidR="00C6612A" w:rsidRPr="00DD3866" w:rsidRDefault="00C6612A" w:rsidP="00F77493">
            <w:pPr>
              <w:spacing w:after="0" w:line="240" w:lineRule="auto"/>
              <w:rPr>
                <w:rFonts w:ascii="Verdana" w:hAnsi="Verdana"/>
                <w:lang w:val="en-US"/>
              </w:rPr>
            </w:pPr>
            <w:r w:rsidRPr="00DD3866">
              <w:rPr>
                <w:rFonts w:ascii="Verdana" w:hAnsi="Verdana"/>
                <w:lang w:val="en-US"/>
              </w:rPr>
              <w:t xml:space="preserve">2011–2014 </w:t>
            </w:r>
          </w:p>
        </w:tc>
        <w:tc>
          <w:tcPr>
            <w:tcW w:w="878" w:type="pct"/>
            <w:vAlign w:val="center"/>
          </w:tcPr>
          <w:p w14:paraId="14D5A7B9" w14:textId="77777777" w:rsidR="00C6612A" w:rsidRPr="00DD3866" w:rsidRDefault="00C6612A" w:rsidP="00F77493">
            <w:pPr>
              <w:spacing w:after="0" w:line="240" w:lineRule="auto"/>
              <w:rPr>
                <w:rFonts w:ascii="Verdana" w:hAnsi="Verdana"/>
                <w:lang w:val="en-US"/>
              </w:rPr>
            </w:pPr>
            <w:r w:rsidRPr="00DD3866">
              <w:rPr>
                <w:rFonts w:ascii="Verdana" w:hAnsi="Verdana"/>
                <w:lang w:val="en-US"/>
              </w:rPr>
              <w:t>Administrative data</w:t>
            </w:r>
          </w:p>
        </w:tc>
        <w:tc>
          <w:tcPr>
            <w:tcW w:w="440" w:type="pct"/>
            <w:vAlign w:val="center"/>
          </w:tcPr>
          <w:p w14:paraId="14D5A7BA" w14:textId="77777777" w:rsidR="00C6612A" w:rsidRPr="00DD3866" w:rsidRDefault="00C6612A" w:rsidP="00F77493">
            <w:pPr>
              <w:spacing w:after="0" w:line="240" w:lineRule="auto"/>
              <w:rPr>
                <w:rFonts w:ascii="Verdana" w:hAnsi="Verdana"/>
                <w:lang w:val="en-US"/>
              </w:rPr>
            </w:pPr>
            <w:r w:rsidRPr="00DD3866">
              <w:rPr>
                <w:rFonts w:ascii="Verdana" w:hAnsi="Verdana"/>
                <w:lang w:val="en-US"/>
              </w:rPr>
              <w:t xml:space="preserve">National  </w:t>
            </w:r>
          </w:p>
        </w:tc>
        <w:tc>
          <w:tcPr>
            <w:tcW w:w="697" w:type="pct"/>
            <w:vAlign w:val="center"/>
          </w:tcPr>
          <w:p w14:paraId="14D5A7BB" w14:textId="77777777" w:rsidR="00C6612A" w:rsidRPr="00DD3866" w:rsidRDefault="0006670B" w:rsidP="0006670B">
            <w:pPr>
              <w:spacing w:after="0" w:line="240" w:lineRule="auto"/>
              <w:rPr>
                <w:rFonts w:ascii="Verdana" w:hAnsi="Verdana"/>
                <w:lang w:val="en-US"/>
              </w:rPr>
            </w:pPr>
            <w:r w:rsidRPr="00DD3866">
              <w:rPr>
                <w:rFonts w:ascii="Verdana" w:hAnsi="Verdana"/>
                <w:lang w:val="en-US"/>
              </w:rPr>
              <w:t xml:space="preserve">Education of children, pupils and students with special learning needs in schools set up individually </w:t>
            </w:r>
            <w:r w:rsidRPr="00DD3866">
              <w:rPr>
                <w:rFonts w:ascii="Verdana" w:hAnsi="Verdana"/>
                <w:lang w:val="en-US"/>
              </w:rPr>
              <w:lastRenderedPageBreak/>
              <w:t xml:space="preserve">for these pupils (special schools) </w:t>
            </w:r>
          </w:p>
        </w:tc>
      </w:tr>
      <w:tr w:rsidR="00C6612A" w:rsidRPr="00DD3866" w14:paraId="14D5A7C4" w14:textId="77777777" w:rsidTr="00567873">
        <w:trPr>
          <w:trHeight w:val="510"/>
        </w:trPr>
        <w:tc>
          <w:tcPr>
            <w:tcW w:w="806" w:type="pct"/>
            <w:vAlign w:val="center"/>
          </w:tcPr>
          <w:p w14:paraId="14D5A7BD" w14:textId="77777777" w:rsidR="00C6612A" w:rsidRPr="00DD3866" w:rsidRDefault="00CF721C" w:rsidP="00CD7E02">
            <w:pPr>
              <w:spacing w:after="0" w:line="240" w:lineRule="auto"/>
              <w:rPr>
                <w:rFonts w:ascii="Verdana" w:hAnsi="Verdana"/>
                <w:lang w:val="en-US"/>
              </w:rPr>
            </w:pPr>
            <w:proofErr w:type="spellStart"/>
            <w:r w:rsidRPr="00DD3866">
              <w:rPr>
                <w:rFonts w:ascii="Verdana" w:hAnsi="Verdana"/>
                <w:lang w:val="en-US"/>
              </w:rPr>
              <w:lastRenderedPageBreak/>
              <w:t>Občanský</w:t>
            </w:r>
            <w:proofErr w:type="spellEnd"/>
            <w:r w:rsidRPr="00DD3866">
              <w:rPr>
                <w:rFonts w:ascii="Verdana" w:hAnsi="Verdana"/>
                <w:lang w:val="en-US"/>
              </w:rPr>
              <w:t xml:space="preserve"> </w:t>
            </w:r>
            <w:proofErr w:type="spellStart"/>
            <w:r w:rsidRPr="00DD3866">
              <w:rPr>
                <w:rFonts w:ascii="Verdana" w:hAnsi="Verdana"/>
                <w:lang w:val="en-US"/>
              </w:rPr>
              <w:t>zákoník</w:t>
            </w:r>
            <w:proofErr w:type="spellEnd"/>
            <w:r w:rsidRPr="00DD3866">
              <w:rPr>
                <w:rFonts w:ascii="Verdana" w:hAnsi="Verdana"/>
                <w:lang w:val="en-US"/>
              </w:rPr>
              <w:t xml:space="preserve">, </w:t>
            </w:r>
            <w:proofErr w:type="spellStart"/>
            <w:r w:rsidRPr="00DD3866">
              <w:rPr>
                <w:rFonts w:ascii="Verdana" w:hAnsi="Verdana"/>
                <w:lang w:val="en-US"/>
              </w:rPr>
              <w:t>zákon</w:t>
            </w:r>
            <w:proofErr w:type="spellEnd"/>
            <w:r w:rsidRPr="00DD3866">
              <w:rPr>
                <w:rFonts w:ascii="Verdana" w:hAnsi="Verdana"/>
                <w:lang w:val="en-US"/>
              </w:rPr>
              <w:t xml:space="preserve"> č. 89/2012 Sb. (</w:t>
            </w:r>
            <w:r w:rsidR="00CD7E02" w:rsidRPr="00DD3866">
              <w:rPr>
                <w:rFonts w:ascii="Verdana" w:hAnsi="Verdana"/>
                <w:lang w:val="en-US"/>
              </w:rPr>
              <w:t>Civil Code Act no</w:t>
            </w:r>
            <w:r w:rsidR="00C6612A" w:rsidRPr="00DD3866">
              <w:rPr>
                <w:rFonts w:ascii="Verdana" w:hAnsi="Verdana"/>
                <w:lang w:val="en-US"/>
              </w:rPr>
              <w:t xml:space="preserve">. 89/2012 </w:t>
            </w:r>
            <w:r w:rsidR="00CD7E02" w:rsidRPr="00DD3866">
              <w:rPr>
                <w:rFonts w:ascii="Verdana" w:hAnsi="Verdana"/>
                <w:lang w:val="en-US"/>
              </w:rPr>
              <w:t>Coll</w:t>
            </w:r>
            <w:r w:rsidR="00C6612A" w:rsidRPr="00DD3866">
              <w:rPr>
                <w:rFonts w:ascii="Verdana" w:hAnsi="Verdana"/>
                <w:lang w:val="en-US"/>
              </w:rPr>
              <w:t>.</w:t>
            </w:r>
            <w:r w:rsidRPr="00DD3866">
              <w:rPr>
                <w:rFonts w:ascii="Verdana" w:hAnsi="Verdana"/>
                <w:lang w:val="en-US"/>
              </w:rPr>
              <w:t>)</w:t>
            </w:r>
            <w:r w:rsidR="00C6612A" w:rsidRPr="00DD3866">
              <w:rPr>
                <w:rStyle w:val="FootnoteReference"/>
                <w:rFonts w:ascii="Verdana" w:hAnsi="Verdana"/>
                <w:lang w:val="en-US"/>
              </w:rPr>
              <w:footnoteReference w:id="45"/>
            </w:r>
          </w:p>
        </w:tc>
        <w:tc>
          <w:tcPr>
            <w:tcW w:w="1008" w:type="pct"/>
            <w:vAlign w:val="center"/>
          </w:tcPr>
          <w:p w14:paraId="14D5A7BE" w14:textId="77777777" w:rsidR="00C6612A" w:rsidRPr="00DD3866" w:rsidRDefault="00C6612A" w:rsidP="0068044D">
            <w:pPr>
              <w:spacing w:after="0" w:line="240" w:lineRule="auto"/>
              <w:rPr>
                <w:rFonts w:ascii="Verdana" w:hAnsi="Verdana"/>
                <w:lang w:val="en-US"/>
              </w:rPr>
            </w:pPr>
            <w:proofErr w:type="spellStart"/>
            <w:r w:rsidRPr="00DD3866">
              <w:rPr>
                <w:rFonts w:ascii="Verdana" w:hAnsi="Verdana"/>
                <w:lang w:val="en-US"/>
              </w:rPr>
              <w:t>Vláda</w:t>
            </w:r>
            <w:proofErr w:type="spellEnd"/>
            <w:r w:rsidRPr="00DD3866">
              <w:rPr>
                <w:rFonts w:ascii="Verdana" w:hAnsi="Verdana"/>
                <w:lang w:val="en-US"/>
              </w:rPr>
              <w:t xml:space="preserve"> </w:t>
            </w:r>
            <w:proofErr w:type="spellStart"/>
            <w:r w:rsidRPr="00DD3866">
              <w:rPr>
                <w:rFonts w:ascii="Verdana" w:hAnsi="Verdana"/>
                <w:lang w:val="en-US"/>
              </w:rPr>
              <w:t>České</w:t>
            </w:r>
            <w:proofErr w:type="spellEnd"/>
            <w:r w:rsidRPr="00DD3866">
              <w:rPr>
                <w:rFonts w:ascii="Verdana" w:hAnsi="Verdana"/>
                <w:lang w:val="en-US"/>
              </w:rPr>
              <w:t xml:space="preserve"> </w:t>
            </w:r>
            <w:proofErr w:type="spellStart"/>
            <w:r w:rsidRPr="00DD3866">
              <w:rPr>
                <w:rFonts w:ascii="Verdana" w:hAnsi="Verdana"/>
                <w:lang w:val="en-US"/>
              </w:rPr>
              <w:t>republiky</w:t>
            </w:r>
            <w:proofErr w:type="spellEnd"/>
            <w:r w:rsidRPr="00DD3866">
              <w:rPr>
                <w:rFonts w:ascii="Verdana" w:hAnsi="Verdana"/>
                <w:lang w:val="en-US"/>
              </w:rPr>
              <w:t xml:space="preserve"> / Government of the Czech Republic </w:t>
            </w:r>
          </w:p>
        </w:tc>
        <w:tc>
          <w:tcPr>
            <w:tcW w:w="652" w:type="pct"/>
            <w:vAlign w:val="center"/>
          </w:tcPr>
          <w:p w14:paraId="14D5A7BF" w14:textId="77777777" w:rsidR="00C6612A" w:rsidRPr="00DD3866" w:rsidRDefault="00C6612A" w:rsidP="009F18CD">
            <w:pPr>
              <w:spacing w:after="0" w:line="240" w:lineRule="auto"/>
              <w:rPr>
                <w:rFonts w:ascii="Verdana" w:hAnsi="Verdana"/>
                <w:highlight w:val="yellow"/>
                <w:lang w:val="en-US"/>
              </w:rPr>
            </w:pPr>
            <w:r w:rsidRPr="00DD3866">
              <w:rPr>
                <w:rFonts w:ascii="Verdana" w:hAnsi="Verdana"/>
                <w:lang w:val="en-US"/>
              </w:rPr>
              <w:t>2014</w:t>
            </w:r>
          </w:p>
        </w:tc>
        <w:tc>
          <w:tcPr>
            <w:tcW w:w="519" w:type="pct"/>
            <w:vAlign w:val="center"/>
          </w:tcPr>
          <w:p w14:paraId="14D5A7C0" w14:textId="77777777" w:rsidR="00C6612A" w:rsidRPr="00DD3866" w:rsidRDefault="002E2226" w:rsidP="002E2226">
            <w:pPr>
              <w:spacing w:after="0" w:line="240" w:lineRule="auto"/>
              <w:rPr>
                <w:rFonts w:ascii="Verdana" w:hAnsi="Verdana"/>
                <w:highlight w:val="yellow"/>
                <w:lang w:val="en-US"/>
              </w:rPr>
            </w:pPr>
            <w:r w:rsidRPr="00DD3866">
              <w:rPr>
                <w:rFonts w:ascii="Verdana" w:hAnsi="Verdana"/>
                <w:lang w:val="en-US"/>
              </w:rPr>
              <w:t>Continual legislative amendment</w:t>
            </w:r>
          </w:p>
        </w:tc>
        <w:tc>
          <w:tcPr>
            <w:tcW w:w="878" w:type="pct"/>
            <w:vAlign w:val="center"/>
          </w:tcPr>
          <w:p w14:paraId="14D5A7C1" w14:textId="77777777" w:rsidR="00C6612A" w:rsidRPr="00DD3866" w:rsidRDefault="00C6612A" w:rsidP="009F18CD">
            <w:pPr>
              <w:spacing w:after="0" w:line="240" w:lineRule="auto"/>
              <w:rPr>
                <w:rFonts w:ascii="Verdana" w:hAnsi="Verdana"/>
                <w:lang w:val="en-US"/>
              </w:rPr>
            </w:pPr>
            <w:r w:rsidRPr="00DD3866">
              <w:rPr>
                <w:rFonts w:ascii="Verdana" w:hAnsi="Verdana"/>
                <w:lang w:val="en-US"/>
              </w:rPr>
              <w:t>Administrative data, legislation</w:t>
            </w:r>
          </w:p>
        </w:tc>
        <w:tc>
          <w:tcPr>
            <w:tcW w:w="440" w:type="pct"/>
            <w:vAlign w:val="center"/>
          </w:tcPr>
          <w:p w14:paraId="14D5A7C2" w14:textId="77777777" w:rsidR="00C6612A" w:rsidRPr="00DD3866" w:rsidRDefault="00C6612A" w:rsidP="009F18CD">
            <w:pPr>
              <w:spacing w:after="0" w:line="240" w:lineRule="auto"/>
              <w:rPr>
                <w:rFonts w:ascii="Verdana" w:hAnsi="Verdana"/>
                <w:lang w:val="en-US"/>
              </w:rPr>
            </w:pPr>
            <w:r w:rsidRPr="00DD3866">
              <w:rPr>
                <w:rFonts w:ascii="Verdana" w:hAnsi="Verdana"/>
                <w:lang w:val="en-US"/>
              </w:rPr>
              <w:t xml:space="preserve">National </w:t>
            </w:r>
          </w:p>
        </w:tc>
        <w:tc>
          <w:tcPr>
            <w:tcW w:w="697" w:type="pct"/>
            <w:vAlign w:val="center"/>
          </w:tcPr>
          <w:p w14:paraId="14D5A7C3" w14:textId="77777777" w:rsidR="00C6612A" w:rsidRPr="00DD3866" w:rsidRDefault="0006670B" w:rsidP="0006670B">
            <w:pPr>
              <w:spacing w:after="0" w:line="240" w:lineRule="auto"/>
              <w:rPr>
                <w:rFonts w:ascii="Verdana" w:hAnsi="Verdana"/>
                <w:highlight w:val="yellow"/>
                <w:lang w:val="en-US"/>
              </w:rPr>
            </w:pPr>
            <w:r w:rsidRPr="00DD3866">
              <w:rPr>
                <w:rFonts w:ascii="Verdana" w:hAnsi="Verdana"/>
                <w:lang w:val="en-US"/>
              </w:rPr>
              <w:t>Institutional education of children with disabilities</w:t>
            </w:r>
          </w:p>
        </w:tc>
      </w:tr>
      <w:tr w:rsidR="002E2226" w:rsidRPr="00DD3866" w14:paraId="14D5A7CC" w14:textId="77777777" w:rsidTr="00567873">
        <w:trPr>
          <w:trHeight w:val="510"/>
        </w:trPr>
        <w:tc>
          <w:tcPr>
            <w:tcW w:w="806" w:type="pct"/>
            <w:vAlign w:val="center"/>
          </w:tcPr>
          <w:p w14:paraId="14D5A7C5" w14:textId="77777777" w:rsidR="002E2226" w:rsidRPr="00DD3866" w:rsidRDefault="00CF721C" w:rsidP="00CD7E02">
            <w:pPr>
              <w:spacing w:after="0" w:line="240" w:lineRule="auto"/>
              <w:rPr>
                <w:rFonts w:ascii="Verdana" w:hAnsi="Verdana"/>
                <w:lang w:val="en-US"/>
              </w:rPr>
            </w:pPr>
            <w:proofErr w:type="spellStart"/>
            <w:r w:rsidRPr="00DD3866">
              <w:rPr>
                <w:rFonts w:ascii="Verdana" w:hAnsi="Verdana"/>
                <w:lang w:val="en-US"/>
              </w:rPr>
              <w:t>Zákon</w:t>
            </w:r>
            <w:proofErr w:type="spellEnd"/>
            <w:r w:rsidRPr="00DD3866">
              <w:rPr>
                <w:rFonts w:ascii="Verdana" w:hAnsi="Verdana"/>
                <w:lang w:val="en-US"/>
              </w:rPr>
              <w:t xml:space="preserve"> o </w:t>
            </w:r>
            <w:proofErr w:type="spellStart"/>
            <w:r w:rsidRPr="00DD3866">
              <w:rPr>
                <w:rFonts w:ascii="Verdana" w:hAnsi="Verdana"/>
                <w:lang w:val="en-US"/>
              </w:rPr>
              <w:t>zdravotních</w:t>
            </w:r>
            <w:proofErr w:type="spellEnd"/>
            <w:r w:rsidRPr="00DD3866">
              <w:rPr>
                <w:rFonts w:ascii="Verdana" w:hAnsi="Verdana"/>
                <w:lang w:val="en-US"/>
              </w:rPr>
              <w:t xml:space="preserve"> </w:t>
            </w:r>
            <w:proofErr w:type="spellStart"/>
            <w:r w:rsidRPr="00DD3866">
              <w:rPr>
                <w:rFonts w:ascii="Verdana" w:hAnsi="Verdana"/>
                <w:lang w:val="en-US"/>
              </w:rPr>
              <w:t>službách</w:t>
            </w:r>
            <w:proofErr w:type="spellEnd"/>
            <w:r w:rsidRPr="00DD3866">
              <w:rPr>
                <w:rFonts w:ascii="Verdana" w:hAnsi="Verdana"/>
                <w:lang w:val="en-US"/>
              </w:rPr>
              <w:t>, č. 372/2011 Sb. (</w:t>
            </w:r>
            <w:r w:rsidR="00CD7E02" w:rsidRPr="00DD3866">
              <w:rPr>
                <w:rFonts w:ascii="Verdana" w:hAnsi="Verdana"/>
                <w:lang w:val="en-US"/>
              </w:rPr>
              <w:t>Act on Health Services, no</w:t>
            </w:r>
            <w:r w:rsidR="002E2226" w:rsidRPr="00DD3866">
              <w:rPr>
                <w:rFonts w:ascii="Verdana" w:hAnsi="Verdana"/>
                <w:lang w:val="en-US"/>
              </w:rPr>
              <w:t xml:space="preserve">. 372/2011 </w:t>
            </w:r>
            <w:r w:rsidR="00CD7E02" w:rsidRPr="00DD3866">
              <w:rPr>
                <w:rFonts w:ascii="Verdana" w:hAnsi="Verdana"/>
                <w:lang w:val="en-US"/>
              </w:rPr>
              <w:t>Coll</w:t>
            </w:r>
            <w:r w:rsidR="002E2226" w:rsidRPr="00DD3866">
              <w:rPr>
                <w:rFonts w:ascii="Verdana" w:hAnsi="Verdana"/>
                <w:lang w:val="en-US"/>
              </w:rPr>
              <w:t>.</w:t>
            </w:r>
            <w:r w:rsidRPr="00DD3866">
              <w:rPr>
                <w:rFonts w:ascii="Verdana" w:hAnsi="Verdana"/>
                <w:lang w:val="en-US"/>
              </w:rPr>
              <w:t>)</w:t>
            </w:r>
            <w:r w:rsidR="002E2226" w:rsidRPr="00DD3866">
              <w:rPr>
                <w:rStyle w:val="FootnoteReference"/>
                <w:rFonts w:ascii="Verdana" w:hAnsi="Verdana"/>
                <w:lang w:val="en-US"/>
              </w:rPr>
              <w:footnoteReference w:id="46"/>
            </w:r>
          </w:p>
        </w:tc>
        <w:tc>
          <w:tcPr>
            <w:tcW w:w="1008" w:type="pct"/>
            <w:vAlign w:val="center"/>
          </w:tcPr>
          <w:p w14:paraId="14D5A7C6" w14:textId="77777777" w:rsidR="002E2226" w:rsidRPr="00DD3866" w:rsidRDefault="002E2226" w:rsidP="009F18CD">
            <w:pPr>
              <w:spacing w:after="0" w:line="240" w:lineRule="auto"/>
              <w:rPr>
                <w:rFonts w:ascii="Verdana" w:hAnsi="Verdana"/>
                <w:sz w:val="14"/>
                <w:szCs w:val="14"/>
                <w:lang w:val="en-US"/>
              </w:rPr>
            </w:pPr>
            <w:proofErr w:type="spellStart"/>
            <w:r w:rsidRPr="00DD3866">
              <w:rPr>
                <w:rFonts w:ascii="Verdana" w:hAnsi="Verdana"/>
                <w:lang w:val="en-US"/>
              </w:rPr>
              <w:t>Vláda</w:t>
            </w:r>
            <w:proofErr w:type="spellEnd"/>
            <w:r w:rsidRPr="00DD3866">
              <w:rPr>
                <w:rFonts w:ascii="Verdana" w:hAnsi="Verdana"/>
                <w:lang w:val="en-US"/>
              </w:rPr>
              <w:t xml:space="preserve"> </w:t>
            </w:r>
            <w:proofErr w:type="spellStart"/>
            <w:r w:rsidRPr="00DD3866">
              <w:rPr>
                <w:rFonts w:ascii="Verdana" w:hAnsi="Verdana"/>
                <w:lang w:val="en-US"/>
              </w:rPr>
              <w:t>České</w:t>
            </w:r>
            <w:proofErr w:type="spellEnd"/>
            <w:r w:rsidRPr="00DD3866">
              <w:rPr>
                <w:rFonts w:ascii="Verdana" w:hAnsi="Verdana"/>
                <w:lang w:val="en-US"/>
              </w:rPr>
              <w:t xml:space="preserve"> </w:t>
            </w:r>
            <w:proofErr w:type="spellStart"/>
            <w:r w:rsidRPr="00DD3866">
              <w:rPr>
                <w:rFonts w:ascii="Verdana" w:hAnsi="Verdana"/>
                <w:lang w:val="en-US"/>
              </w:rPr>
              <w:t>republiky</w:t>
            </w:r>
            <w:proofErr w:type="spellEnd"/>
            <w:r w:rsidRPr="00DD3866">
              <w:rPr>
                <w:rFonts w:ascii="Verdana" w:hAnsi="Verdana"/>
                <w:lang w:val="en-US"/>
              </w:rPr>
              <w:t xml:space="preserve"> / Government of the Czech Republic </w:t>
            </w:r>
          </w:p>
        </w:tc>
        <w:tc>
          <w:tcPr>
            <w:tcW w:w="652" w:type="pct"/>
            <w:vAlign w:val="center"/>
          </w:tcPr>
          <w:p w14:paraId="14D5A7C7" w14:textId="77777777" w:rsidR="002E2226" w:rsidRPr="00DD3866" w:rsidRDefault="002E2226" w:rsidP="009F18CD">
            <w:pPr>
              <w:spacing w:after="0" w:line="240" w:lineRule="auto"/>
              <w:rPr>
                <w:rFonts w:ascii="Verdana" w:hAnsi="Verdana"/>
                <w:lang w:val="en-US"/>
              </w:rPr>
            </w:pPr>
            <w:r w:rsidRPr="00DD3866">
              <w:rPr>
                <w:rFonts w:ascii="Verdana" w:hAnsi="Verdana"/>
                <w:lang w:val="en-US"/>
              </w:rPr>
              <w:t>2014</w:t>
            </w:r>
          </w:p>
        </w:tc>
        <w:tc>
          <w:tcPr>
            <w:tcW w:w="519" w:type="pct"/>
            <w:vAlign w:val="center"/>
          </w:tcPr>
          <w:p w14:paraId="14D5A7C8" w14:textId="77777777" w:rsidR="002E2226" w:rsidRPr="00DD3866" w:rsidRDefault="002E2226" w:rsidP="00CF721C">
            <w:pPr>
              <w:spacing w:after="0" w:line="240" w:lineRule="auto"/>
              <w:rPr>
                <w:rFonts w:ascii="Verdana" w:hAnsi="Verdana"/>
                <w:highlight w:val="yellow"/>
                <w:lang w:val="en-US"/>
              </w:rPr>
            </w:pPr>
            <w:r w:rsidRPr="00DD3866">
              <w:rPr>
                <w:rFonts w:ascii="Verdana" w:hAnsi="Verdana"/>
                <w:lang w:val="en-US"/>
              </w:rPr>
              <w:t>Continual legislative amendment</w:t>
            </w:r>
          </w:p>
        </w:tc>
        <w:tc>
          <w:tcPr>
            <w:tcW w:w="878" w:type="pct"/>
            <w:vAlign w:val="center"/>
          </w:tcPr>
          <w:p w14:paraId="14D5A7C9" w14:textId="77777777" w:rsidR="002E2226" w:rsidRPr="00DD3866" w:rsidRDefault="002E2226" w:rsidP="009F18CD">
            <w:pPr>
              <w:spacing w:after="0" w:line="240" w:lineRule="auto"/>
              <w:rPr>
                <w:rFonts w:ascii="Verdana" w:hAnsi="Verdana"/>
                <w:lang w:val="en-US"/>
              </w:rPr>
            </w:pPr>
            <w:r w:rsidRPr="00DD3866">
              <w:rPr>
                <w:rFonts w:ascii="Verdana" w:hAnsi="Verdana"/>
                <w:lang w:val="en-US"/>
              </w:rPr>
              <w:t>Administrative data, legislation</w:t>
            </w:r>
          </w:p>
        </w:tc>
        <w:tc>
          <w:tcPr>
            <w:tcW w:w="440" w:type="pct"/>
            <w:vAlign w:val="center"/>
          </w:tcPr>
          <w:p w14:paraId="14D5A7CA" w14:textId="77777777" w:rsidR="002E2226" w:rsidRPr="00DD3866" w:rsidRDefault="002E2226" w:rsidP="009F18CD">
            <w:pPr>
              <w:spacing w:after="0" w:line="240" w:lineRule="auto"/>
              <w:rPr>
                <w:rFonts w:ascii="Verdana" w:hAnsi="Verdana"/>
                <w:lang w:val="en-US"/>
              </w:rPr>
            </w:pPr>
            <w:r w:rsidRPr="00DD3866">
              <w:rPr>
                <w:rFonts w:ascii="Verdana" w:hAnsi="Verdana"/>
                <w:lang w:val="en-US"/>
              </w:rPr>
              <w:t xml:space="preserve">National </w:t>
            </w:r>
          </w:p>
        </w:tc>
        <w:tc>
          <w:tcPr>
            <w:tcW w:w="697" w:type="pct"/>
            <w:vAlign w:val="center"/>
          </w:tcPr>
          <w:p w14:paraId="14D5A7CB" w14:textId="77777777" w:rsidR="002E2226" w:rsidRPr="00DD3866" w:rsidRDefault="0006670B" w:rsidP="009F18CD">
            <w:pPr>
              <w:spacing w:after="0" w:line="240" w:lineRule="auto"/>
              <w:rPr>
                <w:rFonts w:ascii="Verdana" w:hAnsi="Verdana"/>
                <w:lang w:val="en-US"/>
              </w:rPr>
            </w:pPr>
            <w:r w:rsidRPr="00DD3866">
              <w:rPr>
                <w:rFonts w:ascii="Verdana" w:hAnsi="Verdana"/>
                <w:lang w:val="en-US"/>
              </w:rPr>
              <w:t>Provision and financing of residence services in the health care system / sick individuals and individuals with disabilities</w:t>
            </w:r>
          </w:p>
        </w:tc>
      </w:tr>
      <w:tr w:rsidR="00C6612A" w:rsidRPr="00DD3866" w14:paraId="14D5A7D4" w14:textId="77777777" w:rsidTr="00567873">
        <w:trPr>
          <w:trHeight w:val="510"/>
        </w:trPr>
        <w:tc>
          <w:tcPr>
            <w:tcW w:w="806" w:type="pct"/>
            <w:vAlign w:val="center"/>
          </w:tcPr>
          <w:p w14:paraId="14D5A7CD" w14:textId="77777777" w:rsidR="00C6612A" w:rsidRPr="00DD3866" w:rsidRDefault="00CF721C" w:rsidP="00CD7E02">
            <w:pPr>
              <w:spacing w:after="0" w:line="240" w:lineRule="auto"/>
              <w:rPr>
                <w:rFonts w:ascii="Verdana" w:hAnsi="Verdana"/>
                <w:lang w:val="en-US"/>
              </w:rPr>
            </w:pPr>
            <w:proofErr w:type="spellStart"/>
            <w:r w:rsidRPr="00DD3866">
              <w:rPr>
                <w:rFonts w:ascii="Verdana" w:hAnsi="Verdana"/>
                <w:lang w:val="en-US"/>
              </w:rPr>
              <w:t>Úhradová</w:t>
            </w:r>
            <w:proofErr w:type="spellEnd"/>
            <w:r w:rsidRPr="00DD3866">
              <w:rPr>
                <w:rFonts w:ascii="Verdana" w:hAnsi="Verdana"/>
                <w:lang w:val="en-US"/>
              </w:rPr>
              <w:t xml:space="preserve"> </w:t>
            </w:r>
            <w:proofErr w:type="spellStart"/>
            <w:r w:rsidRPr="00DD3866">
              <w:rPr>
                <w:rFonts w:ascii="Verdana" w:hAnsi="Verdana"/>
                <w:lang w:val="en-US"/>
              </w:rPr>
              <w:t>vyhláška</w:t>
            </w:r>
            <w:proofErr w:type="spellEnd"/>
            <w:r w:rsidRPr="00DD3866">
              <w:rPr>
                <w:rFonts w:ascii="Verdana" w:hAnsi="Verdana"/>
                <w:lang w:val="en-US"/>
              </w:rPr>
              <w:t>, č. 428/2013 Sb. (</w:t>
            </w:r>
            <w:r w:rsidR="00CD7E02" w:rsidRPr="00DD3866">
              <w:rPr>
                <w:rFonts w:ascii="Verdana" w:hAnsi="Verdana"/>
                <w:lang w:val="en-US"/>
              </w:rPr>
              <w:t xml:space="preserve">Payment Regulation, no. </w:t>
            </w:r>
            <w:r w:rsidR="00C6612A" w:rsidRPr="00DD3866">
              <w:rPr>
                <w:rFonts w:ascii="Verdana" w:hAnsi="Verdana"/>
                <w:lang w:val="en-US"/>
              </w:rPr>
              <w:t xml:space="preserve">428/2013 </w:t>
            </w:r>
            <w:r w:rsidR="00CD7E02" w:rsidRPr="00DD3866">
              <w:rPr>
                <w:rFonts w:ascii="Verdana" w:hAnsi="Verdana"/>
                <w:lang w:val="en-US"/>
              </w:rPr>
              <w:t>Coll</w:t>
            </w:r>
            <w:r w:rsidR="00C6612A" w:rsidRPr="00DD3866">
              <w:rPr>
                <w:rFonts w:ascii="Verdana" w:hAnsi="Verdana"/>
                <w:lang w:val="en-US"/>
              </w:rPr>
              <w:t>.</w:t>
            </w:r>
            <w:r w:rsidRPr="00DD3866">
              <w:rPr>
                <w:rFonts w:ascii="Verdana" w:hAnsi="Verdana"/>
                <w:lang w:val="en-US"/>
              </w:rPr>
              <w:t>)</w:t>
            </w:r>
            <w:r w:rsidR="00C6612A" w:rsidRPr="00DD3866">
              <w:rPr>
                <w:rStyle w:val="FootnoteReference"/>
                <w:rFonts w:ascii="Verdana" w:hAnsi="Verdana"/>
                <w:lang w:val="en-US"/>
              </w:rPr>
              <w:footnoteReference w:id="47"/>
            </w:r>
          </w:p>
        </w:tc>
        <w:tc>
          <w:tcPr>
            <w:tcW w:w="1008" w:type="pct"/>
            <w:vAlign w:val="center"/>
          </w:tcPr>
          <w:p w14:paraId="14D5A7CE" w14:textId="77777777" w:rsidR="00C6612A" w:rsidRPr="00DD3866" w:rsidRDefault="00C6612A" w:rsidP="009F18CD">
            <w:pPr>
              <w:spacing w:after="0" w:line="240" w:lineRule="auto"/>
              <w:rPr>
                <w:rFonts w:ascii="Verdana" w:hAnsi="Verdana"/>
                <w:lang w:val="en-US"/>
              </w:rPr>
            </w:pPr>
            <w:proofErr w:type="spellStart"/>
            <w:r w:rsidRPr="00DD3866">
              <w:rPr>
                <w:rFonts w:ascii="Verdana" w:hAnsi="Verdana"/>
                <w:lang w:val="en-US"/>
              </w:rPr>
              <w:t>Vláda</w:t>
            </w:r>
            <w:proofErr w:type="spellEnd"/>
            <w:r w:rsidRPr="00DD3866">
              <w:rPr>
                <w:rFonts w:ascii="Verdana" w:hAnsi="Verdana"/>
                <w:lang w:val="en-US"/>
              </w:rPr>
              <w:t xml:space="preserve"> </w:t>
            </w:r>
            <w:proofErr w:type="spellStart"/>
            <w:r w:rsidRPr="00DD3866">
              <w:rPr>
                <w:rFonts w:ascii="Verdana" w:hAnsi="Verdana"/>
                <w:lang w:val="en-US"/>
              </w:rPr>
              <w:t>České</w:t>
            </w:r>
            <w:proofErr w:type="spellEnd"/>
            <w:r w:rsidRPr="00DD3866">
              <w:rPr>
                <w:rFonts w:ascii="Verdana" w:hAnsi="Verdana"/>
                <w:lang w:val="en-US"/>
              </w:rPr>
              <w:t xml:space="preserve"> </w:t>
            </w:r>
            <w:proofErr w:type="spellStart"/>
            <w:r w:rsidRPr="00DD3866">
              <w:rPr>
                <w:rFonts w:ascii="Verdana" w:hAnsi="Verdana"/>
                <w:lang w:val="en-US"/>
              </w:rPr>
              <w:t>republiky</w:t>
            </w:r>
            <w:proofErr w:type="spellEnd"/>
            <w:r w:rsidRPr="00DD3866">
              <w:rPr>
                <w:rFonts w:ascii="Verdana" w:hAnsi="Verdana"/>
                <w:lang w:val="en-US"/>
              </w:rPr>
              <w:t xml:space="preserve"> / Government of the Czech Republic </w:t>
            </w:r>
          </w:p>
        </w:tc>
        <w:tc>
          <w:tcPr>
            <w:tcW w:w="652" w:type="pct"/>
            <w:vAlign w:val="center"/>
          </w:tcPr>
          <w:p w14:paraId="14D5A7CF" w14:textId="77777777" w:rsidR="00C6612A" w:rsidRPr="00DD3866" w:rsidRDefault="00C6612A" w:rsidP="009F18CD">
            <w:pPr>
              <w:spacing w:after="0" w:line="240" w:lineRule="auto"/>
              <w:rPr>
                <w:rFonts w:ascii="Verdana" w:hAnsi="Verdana"/>
                <w:lang w:val="en-US"/>
              </w:rPr>
            </w:pPr>
            <w:r w:rsidRPr="00DD3866">
              <w:rPr>
                <w:rFonts w:ascii="Verdana" w:hAnsi="Verdana"/>
                <w:lang w:val="en-US"/>
              </w:rPr>
              <w:t>2013</w:t>
            </w:r>
          </w:p>
        </w:tc>
        <w:tc>
          <w:tcPr>
            <w:tcW w:w="519" w:type="pct"/>
            <w:vAlign w:val="center"/>
          </w:tcPr>
          <w:p w14:paraId="14D5A7D0" w14:textId="77777777" w:rsidR="00C6612A" w:rsidRPr="00DD3866" w:rsidRDefault="00C6612A" w:rsidP="009F18CD">
            <w:pPr>
              <w:spacing w:after="0" w:line="240" w:lineRule="auto"/>
              <w:rPr>
                <w:rFonts w:ascii="Verdana" w:hAnsi="Verdana"/>
                <w:lang w:val="en-US"/>
              </w:rPr>
            </w:pPr>
            <w:r w:rsidRPr="00DD3866">
              <w:rPr>
                <w:rFonts w:ascii="Verdana" w:hAnsi="Verdana"/>
                <w:lang w:val="en-US"/>
              </w:rPr>
              <w:t>2013</w:t>
            </w:r>
          </w:p>
        </w:tc>
        <w:tc>
          <w:tcPr>
            <w:tcW w:w="878" w:type="pct"/>
            <w:vAlign w:val="center"/>
          </w:tcPr>
          <w:p w14:paraId="14D5A7D1" w14:textId="77777777" w:rsidR="00C6612A" w:rsidRPr="00DD3866" w:rsidRDefault="00C6612A" w:rsidP="009F18CD">
            <w:pPr>
              <w:spacing w:after="0" w:line="240" w:lineRule="auto"/>
              <w:rPr>
                <w:rFonts w:ascii="Verdana" w:hAnsi="Verdana"/>
                <w:lang w:val="en-US"/>
              </w:rPr>
            </w:pPr>
            <w:r w:rsidRPr="00DD3866">
              <w:rPr>
                <w:rFonts w:ascii="Verdana" w:hAnsi="Verdana"/>
                <w:lang w:val="en-US"/>
              </w:rPr>
              <w:t>Administrative data, legislation</w:t>
            </w:r>
          </w:p>
        </w:tc>
        <w:tc>
          <w:tcPr>
            <w:tcW w:w="440" w:type="pct"/>
            <w:vAlign w:val="center"/>
          </w:tcPr>
          <w:p w14:paraId="14D5A7D2" w14:textId="77777777" w:rsidR="00C6612A" w:rsidRPr="00DD3866" w:rsidRDefault="00C6612A" w:rsidP="009F18CD">
            <w:pPr>
              <w:spacing w:after="0" w:line="240" w:lineRule="auto"/>
              <w:rPr>
                <w:rFonts w:ascii="Verdana" w:hAnsi="Verdana"/>
                <w:lang w:val="en-US"/>
              </w:rPr>
            </w:pPr>
            <w:r w:rsidRPr="00DD3866">
              <w:rPr>
                <w:rFonts w:ascii="Verdana" w:hAnsi="Verdana"/>
                <w:lang w:val="en-US"/>
              </w:rPr>
              <w:t xml:space="preserve">National </w:t>
            </w:r>
          </w:p>
        </w:tc>
        <w:tc>
          <w:tcPr>
            <w:tcW w:w="697" w:type="pct"/>
            <w:vAlign w:val="center"/>
          </w:tcPr>
          <w:p w14:paraId="14D5A7D3" w14:textId="77777777" w:rsidR="00C6612A" w:rsidRPr="00DD3866" w:rsidRDefault="0006670B" w:rsidP="0006670B">
            <w:pPr>
              <w:spacing w:after="0" w:line="240" w:lineRule="auto"/>
              <w:rPr>
                <w:rFonts w:ascii="Verdana" w:hAnsi="Verdana"/>
                <w:lang w:val="en-US"/>
              </w:rPr>
            </w:pPr>
            <w:r w:rsidRPr="00DD3866">
              <w:rPr>
                <w:rFonts w:ascii="Verdana" w:hAnsi="Verdana"/>
                <w:lang w:val="en-US"/>
              </w:rPr>
              <w:t>Financing of residential services in the health care system / sick individuals and individuals with disabilities</w:t>
            </w:r>
          </w:p>
        </w:tc>
      </w:tr>
      <w:tr w:rsidR="002E2226" w:rsidRPr="00DD3866" w14:paraId="14D5A7DC" w14:textId="77777777" w:rsidTr="00567873">
        <w:trPr>
          <w:trHeight w:val="510"/>
        </w:trPr>
        <w:tc>
          <w:tcPr>
            <w:tcW w:w="806" w:type="pct"/>
            <w:vAlign w:val="center"/>
          </w:tcPr>
          <w:p w14:paraId="14D5A7D5" w14:textId="77777777" w:rsidR="002E2226" w:rsidRPr="00DD3866" w:rsidRDefault="00CF721C" w:rsidP="00CD7E02">
            <w:pPr>
              <w:spacing w:after="0" w:line="240" w:lineRule="auto"/>
              <w:rPr>
                <w:rFonts w:ascii="Verdana" w:hAnsi="Verdana"/>
                <w:lang w:val="en-US"/>
              </w:rPr>
            </w:pPr>
            <w:proofErr w:type="spellStart"/>
            <w:r w:rsidRPr="00DD3866">
              <w:rPr>
                <w:rFonts w:ascii="Verdana" w:hAnsi="Verdana"/>
                <w:lang w:val="en-US"/>
              </w:rPr>
              <w:t>Zákon</w:t>
            </w:r>
            <w:proofErr w:type="spellEnd"/>
            <w:r w:rsidRPr="00DD3866">
              <w:rPr>
                <w:rFonts w:ascii="Verdana" w:hAnsi="Verdana"/>
                <w:lang w:val="en-US"/>
              </w:rPr>
              <w:t xml:space="preserve"> o </w:t>
            </w:r>
            <w:proofErr w:type="spellStart"/>
            <w:r w:rsidRPr="00DD3866">
              <w:rPr>
                <w:rFonts w:ascii="Verdana" w:hAnsi="Verdana"/>
                <w:lang w:val="en-US"/>
              </w:rPr>
              <w:t>sociálních</w:t>
            </w:r>
            <w:proofErr w:type="spellEnd"/>
            <w:r w:rsidRPr="00DD3866">
              <w:rPr>
                <w:rFonts w:ascii="Verdana" w:hAnsi="Verdana"/>
                <w:lang w:val="en-US"/>
              </w:rPr>
              <w:t xml:space="preserve"> </w:t>
            </w:r>
            <w:proofErr w:type="spellStart"/>
            <w:r w:rsidRPr="00DD3866">
              <w:rPr>
                <w:rFonts w:ascii="Verdana" w:hAnsi="Verdana"/>
                <w:lang w:val="en-US"/>
              </w:rPr>
              <w:t>službách</w:t>
            </w:r>
            <w:proofErr w:type="spellEnd"/>
            <w:r w:rsidRPr="00DD3866">
              <w:rPr>
                <w:rFonts w:ascii="Verdana" w:hAnsi="Verdana"/>
                <w:lang w:val="en-US"/>
              </w:rPr>
              <w:t>, č. 106/2008 Sb. (</w:t>
            </w:r>
            <w:r w:rsidR="00CD7E02" w:rsidRPr="00DD3866">
              <w:rPr>
                <w:rFonts w:ascii="Verdana" w:hAnsi="Verdana"/>
                <w:lang w:val="en-US"/>
              </w:rPr>
              <w:t>Act on Social Services no</w:t>
            </w:r>
            <w:r w:rsidR="002E2226" w:rsidRPr="00DD3866">
              <w:rPr>
                <w:rFonts w:ascii="Verdana" w:hAnsi="Verdana"/>
                <w:lang w:val="en-US"/>
              </w:rPr>
              <w:t xml:space="preserve">. 106/2008 </w:t>
            </w:r>
            <w:r w:rsidR="00CD7E02" w:rsidRPr="00DD3866">
              <w:rPr>
                <w:rFonts w:ascii="Verdana" w:hAnsi="Verdana"/>
                <w:lang w:val="en-US"/>
              </w:rPr>
              <w:t>Coll</w:t>
            </w:r>
            <w:r w:rsidR="002E2226" w:rsidRPr="00DD3866">
              <w:rPr>
                <w:rFonts w:ascii="Verdana" w:hAnsi="Verdana"/>
                <w:lang w:val="en-US"/>
              </w:rPr>
              <w:t>.</w:t>
            </w:r>
            <w:r w:rsidRPr="00DD3866">
              <w:rPr>
                <w:rFonts w:ascii="Verdana" w:hAnsi="Verdana"/>
                <w:lang w:val="en-US"/>
              </w:rPr>
              <w:t>)</w:t>
            </w:r>
            <w:r w:rsidR="002E2226" w:rsidRPr="00DD3866">
              <w:rPr>
                <w:rStyle w:val="FootnoteReference"/>
                <w:rFonts w:ascii="Verdana" w:hAnsi="Verdana"/>
                <w:lang w:val="en-US"/>
              </w:rPr>
              <w:footnoteReference w:id="48"/>
            </w:r>
          </w:p>
        </w:tc>
        <w:tc>
          <w:tcPr>
            <w:tcW w:w="1008" w:type="pct"/>
            <w:vAlign w:val="center"/>
          </w:tcPr>
          <w:p w14:paraId="14D5A7D6" w14:textId="77777777" w:rsidR="002E2226" w:rsidRPr="00DD3866" w:rsidRDefault="002E2226" w:rsidP="009F18CD">
            <w:pPr>
              <w:spacing w:after="0" w:line="240" w:lineRule="auto"/>
              <w:rPr>
                <w:rFonts w:ascii="Verdana" w:hAnsi="Verdana"/>
                <w:lang w:val="en-US"/>
              </w:rPr>
            </w:pPr>
            <w:proofErr w:type="spellStart"/>
            <w:r w:rsidRPr="00DD3866">
              <w:rPr>
                <w:rFonts w:ascii="Verdana" w:hAnsi="Verdana"/>
                <w:lang w:val="en-US"/>
              </w:rPr>
              <w:t>Vláda</w:t>
            </w:r>
            <w:proofErr w:type="spellEnd"/>
            <w:r w:rsidRPr="00DD3866">
              <w:rPr>
                <w:rFonts w:ascii="Verdana" w:hAnsi="Verdana"/>
                <w:lang w:val="en-US"/>
              </w:rPr>
              <w:t xml:space="preserve"> </w:t>
            </w:r>
            <w:proofErr w:type="spellStart"/>
            <w:r w:rsidRPr="00DD3866">
              <w:rPr>
                <w:rFonts w:ascii="Verdana" w:hAnsi="Verdana"/>
                <w:lang w:val="en-US"/>
              </w:rPr>
              <w:t>České</w:t>
            </w:r>
            <w:proofErr w:type="spellEnd"/>
            <w:r w:rsidRPr="00DD3866">
              <w:rPr>
                <w:rFonts w:ascii="Verdana" w:hAnsi="Verdana"/>
                <w:lang w:val="en-US"/>
              </w:rPr>
              <w:t xml:space="preserve"> </w:t>
            </w:r>
            <w:proofErr w:type="spellStart"/>
            <w:r w:rsidRPr="00DD3866">
              <w:rPr>
                <w:rFonts w:ascii="Verdana" w:hAnsi="Verdana"/>
                <w:lang w:val="en-US"/>
              </w:rPr>
              <w:t>republiky</w:t>
            </w:r>
            <w:proofErr w:type="spellEnd"/>
            <w:r w:rsidRPr="00DD3866">
              <w:rPr>
                <w:rFonts w:ascii="Verdana" w:hAnsi="Verdana"/>
                <w:lang w:val="en-US"/>
              </w:rPr>
              <w:t xml:space="preserve"> / Government of the Czech Republic </w:t>
            </w:r>
          </w:p>
        </w:tc>
        <w:tc>
          <w:tcPr>
            <w:tcW w:w="652" w:type="pct"/>
            <w:vAlign w:val="center"/>
          </w:tcPr>
          <w:p w14:paraId="14D5A7D7" w14:textId="77777777" w:rsidR="002E2226" w:rsidRPr="00DD3866" w:rsidRDefault="002E2226" w:rsidP="009F18CD">
            <w:pPr>
              <w:spacing w:after="0" w:line="240" w:lineRule="auto"/>
              <w:rPr>
                <w:rFonts w:ascii="Verdana" w:hAnsi="Verdana"/>
                <w:lang w:val="en-US"/>
              </w:rPr>
            </w:pPr>
            <w:r w:rsidRPr="00DD3866">
              <w:rPr>
                <w:rFonts w:ascii="Verdana" w:hAnsi="Verdana"/>
                <w:lang w:val="en-US"/>
              </w:rPr>
              <w:t>2014</w:t>
            </w:r>
          </w:p>
        </w:tc>
        <w:tc>
          <w:tcPr>
            <w:tcW w:w="519" w:type="pct"/>
            <w:vAlign w:val="center"/>
          </w:tcPr>
          <w:p w14:paraId="14D5A7D8" w14:textId="77777777" w:rsidR="002E2226" w:rsidRPr="00DD3866" w:rsidRDefault="002E2226" w:rsidP="00CF721C">
            <w:pPr>
              <w:spacing w:after="0" w:line="240" w:lineRule="auto"/>
              <w:rPr>
                <w:rFonts w:ascii="Verdana" w:hAnsi="Verdana"/>
                <w:highlight w:val="yellow"/>
                <w:lang w:val="en-US"/>
              </w:rPr>
            </w:pPr>
            <w:r w:rsidRPr="00DD3866">
              <w:rPr>
                <w:rFonts w:ascii="Verdana" w:hAnsi="Verdana"/>
                <w:lang w:val="en-US"/>
              </w:rPr>
              <w:t>Continual legislative amendment</w:t>
            </w:r>
          </w:p>
        </w:tc>
        <w:tc>
          <w:tcPr>
            <w:tcW w:w="878" w:type="pct"/>
            <w:vAlign w:val="center"/>
          </w:tcPr>
          <w:p w14:paraId="14D5A7D9" w14:textId="77777777" w:rsidR="002E2226" w:rsidRPr="00DD3866" w:rsidRDefault="002E2226" w:rsidP="009F18CD">
            <w:pPr>
              <w:spacing w:after="0" w:line="240" w:lineRule="auto"/>
              <w:rPr>
                <w:rFonts w:ascii="Verdana" w:hAnsi="Verdana"/>
                <w:lang w:val="en-US"/>
              </w:rPr>
            </w:pPr>
            <w:r w:rsidRPr="00DD3866">
              <w:rPr>
                <w:rFonts w:ascii="Verdana" w:hAnsi="Verdana"/>
                <w:lang w:val="en-US"/>
              </w:rPr>
              <w:t>Administrative data, legislation</w:t>
            </w:r>
          </w:p>
        </w:tc>
        <w:tc>
          <w:tcPr>
            <w:tcW w:w="440" w:type="pct"/>
            <w:vAlign w:val="center"/>
          </w:tcPr>
          <w:p w14:paraId="14D5A7DA" w14:textId="77777777" w:rsidR="002E2226" w:rsidRPr="00DD3866" w:rsidRDefault="002E2226" w:rsidP="009F18CD">
            <w:pPr>
              <w:spacing w:after="0" w:line="240" w:lineRule="auto"/>
              <w:rPr>
                <w:rFonts w:ascii="Verdana" w:hAnsi="Verdana"/>
                <w:lang w:val="en-US"/>
              </w:rPr>
            </w:pPr>
            <w:r w:rsidRPr="00DD3866">
              <w:rPr>
                <w:rFonts w:ascii="Verdana" w:hAnsi="Verdana"/>
                <w:lang w:val="en-US"/>
              </w:rPr>
              <w:t xml:space="preserve">National </w:t>
            </w:r>
          </w:p>
        </w:tc>
        <w:tc>
          <w:tcPr>
            <w:tcW w:w="697" w:type="pct"/>
            <w:vAlign w:val="center"/>
          </w:tcPr>
          <w:p w14:paraId="14D5A7DB" w14:textId="77777777" w:rsidR="002E2226" w:rsidRPr="00DD3866" w:rsidRDefault="0006670B" w:rsidP="0006670B">
            <w:pPr>
              <w:spacing w:after="0" w:line="240" w:lineRule="auto"/>
              <w:rPr>
                <w:rFonts w:ascii="Verdana" w:hAnsi="Verdana"/>
                <w:lang w:val="en-US"/>
              </w:rPr>
            </w:pPr>
            <w:r w:rsidRPr="00DD3866">
              <w:rPr>
                <w:rFonts w:ascii="Verdana" w:hAnsi="Verdana"/>
                <w:lang w:val="en-US"/>
              </w:rPr>
              <w:t>Provision and financing of residence services in the area of social services / individuals with disabilities</w:t>
            </w:r>
          </w:p>
        </w:tc>
      </w:tr>
      <w:tr w:rsidR="0006670B" w:rsidRPr="00DD3866" w14:paraId="14D5A7E4" w14:textId="77777777" w:rsidTr="00567873">
        <w:trPr>
          <w:trHeight w:val="510"/>
        </w:trPr>
        <w:tc>
          <w:tcPr>
            <w:tcW w:w="806" w:type="pct"/>
            <w:vAlign w:val="center"/>
          </w:tcPr>
          <w:p w14:paraId="14D5A7DD" w14:textId="77777777" w:rsidR="0006670B" w:rsidRPr="00DD3866" w:rsidRDefault="0006670B" w:rsidP="004A05BC">
            <w:pPr>
              <w:spacing w:after="0" w:line="240" w:lineRule="auto"/>
              <w:rPr>
                <w:rFonts w:ascii="Verdana" w:hAnsi="Verdana"/>
                <w:lang w:val="en-US"/>
              </w:rPr>
            </w:pPr>
            <w:proofErr w:type="spellStart"/>
            <w:r w:rsidRPr="00DD3866">
              <w:rPr>
                <w:rFonts w:ascii="Verdana" w:hAnsi="Verdana"/>
                <w:lang w:val="en-US"/>
              </w:rPr>
              <w:t>Vyhláška</w:t>
            </w:r>
            <w:proofErr w:type="spellEnd"/>
            <w:r w:rsidRPr="00DD3866">
              <w:rPr>
                <w:rFonts w:ascii="Verdana" w:hAnsi="Verdana"/>
                <w:lang w:val="en-US"/>
              </w:rPr>
              <w:t xml:space="preserve"> k </w:t>
            </w:r>
            <w:proofErr w:type="spellStart"/>
            <w:r w:rsidRPr="00DD3866">
              <w:rPr>
                <w:rFonts w:ascii="Verdana" w:hAnsi="Verdana"/>
                <w:lang w:val="en-US"/>
              </w:rPr>
              <w:t>zákonu</w:t>
            </w:r>
            <w:proofErr w:type="spellEnd"/>
            <w:r w:rsidRPr="00DD3866">
              <w:rPr>
                <w:rFonts w:ascii="Verdana" w:hAnsi="Verdana"/>
                <w:lang w:val="en-US"/>
              </w:rPr>
              <w:t xml:space="preserve"> o </w:t>
            </w:r>
            <w:proofErr w:type="spellStart"/>
            <w:r w:rsidRPr="00DD3866">
              <w:rPr>
                <w:rFonts w:ascii="Verdana" w:hAnsi="Verdana"/>
                <w:lang w:val="en-US"/>
              </w:rPr>
              <w:t>sociálních</w:t>
            </w:r>
            <w:proofErr w:type="spellEnd"/>
            <w:r w:rsidRPr="00DD3866">
              <w:rPr>
                <w:rFonts w:ascii="Verdana" w:hAnsi="Verdana"/>
                <w:lang w:val="en-US"/>
              </w:rPr>
              <w:t xml:space="preserve"> </w:t>
            </w:r>
            <w:proofErr w:type="spellStart"/>
            <w:r w:rsidRPr="00DD3866">
              <w:rPr>
                <w:rFonts w:ascii="Verdana" w:hAnsi="Verdana"/>
                <w:lang w:val="en-US"/>
              </w:rPr>
              <w:t>službách</w:t>
            </w:r>
            <w:proofErr w:type="spellEnd"/>
            <w:r w:rsidRPr="00DD3866">
              <w:rPr>
                <w:rFonts w:ascii="Verdana" w:hAnsi="Verdana"/>
                <w:lang w:val="en-US"/>
              </w:rPr>
              <w:t>, č. 505/2008 Sb.</w:t>
            </w:r>
            <w:r w:rsidR="00991529" w:rsidRPr="00DD3866">
              <w:rPr>
                <w:rFonts w:ascii="Verdana" w:hAnsi="Verdana"/>
                <w:lang w:val="en-US"/>
              </w:rPr>
              <w:t xml:space="preserve"> (Regulation to the Act on Social Services, no. 505/2008 Coll.)</w:t>
            </w:r>
            <w:r w:rsidRPr="00DD3866">
              <w:rPr>
                <w:rStyle w:val="FootnoteReference"/>
                <w:rFonts w:ascii="Verdana" w:hAnsi="Verdana"/>
                <w:lang w:val="en-US"/>
              </w:rPr>
              <w:footnoteReference w:id="49"/>
            </w:r>
          </w:p>
        </w:tc>
        <w:tc>
          <w:tcPr>
            <w:tcW w:w="1008" w:type="pct"/>
            <w:vAlign w:val="center"/>
          </w:tcPr>
          <w:p w14:paraId="14D5A7DE" w14:textId="77777777" w:rsidR="0006670B" w:rsidRPr="00DD3866" w:rsidRDefault="0006670B" w:rsidP="00110B74">
            <w:pPr>
              <w:spacing w:after="0" w:line="240" w:lineRule="auto"/>
              <w:rPr>
                <w:rFonts w:ascii="Verdana" w:hAnsi="Verdana"/>
                <w:lang w:val="en-US"/>
              </w:rPr>
            </w:pPr>
            <w:proofErr w:type="spellStart"/>
            <w:r w:rsidRPr="00DD3866">
              <w:rPr>
                <w:rFonts w:ascii="Verdana" w:hAnsi="Verdana"/>
                <w:lang w:val="en-US"/>
              </w:rPr>
              <w:t>Vláda</w:t>
            </w:r>
            <w:proofErr w:type="spellEnd"/>
            <w:r w:rsidRPr="00DD3866">
              <w:rPr>
                <w:rFonts w:ascii="Verdana" w:hAnsi="Verdana"/>
                <w:lang w:val="en-US"/>
              </w:rPr>
              <w:t xml:space="preserve"> </w:t>
            </w:r>
            <w:proofErr w:type="spellStart"/>
            <w:r w:rsidRPr="00DD3866">
              <w:rPr>
                <w:rFonts w:ascii="Verdana" w:hAnsi="Verdana"/>
                <w:lang w:val="en-US"/>
              </w:rPr>
              <w:t>České</w:t>
            </w:r>
            <w:proofErr w:type="spellEnd"/>
            <w:r w:rsidRPr="00DD3866">
              <w:rPr>
                <w:rFonts w:ascii="Verdana" w:hAnsi="Verdana"/>
                <w:lang w:val="en-US"/>
              </w:rPr>
              <w:t xml:space="preserve"> </w:t>
            </w:r>
            <w:proofErr w:type="spellStart"/>
            <w:r w:rsidRPr="00DD3866">
              <w:rPr>
                <w:rFonts w:ascii="Verdana" w:hAnsi="Verdana"/>
                <w:lang w:val="en-US"/>
              </w:rPr>
              <w:t>republiky</w:t>
            </w:r>
            <w:proofErr w:type="spellEnd"/>
            <w:r w:rsidRPr="00DD3866">
              <w:rPr>
                <w:rFonts w:ascii="Verdana" w:hAnsi="Verdana"/>
                <w:lang w:val="en-US"/>
              </w:rPr>
              <w:t xml:space="preserve"> / Government of the Czech Republic </w:t>
            </w:r>
          </w:p>
        </w:tc>
        <w:tc>
          <w:tcPr>
            <w:tcW w:w="652" w:type="pct"/>
            <w:vAlign w:val="center"/>
          </w:tcPr>
          <w:p w14:paraId="14D5A7DF" w14:textId="77777777" w:rsidR="0006670B" w:rsidRPr="00DD3866" w:rsidRDefault="0006670B" w:rsidP="00110B74">
            <w:pPr>
              <w:spacing w:after="0" w:line="240" w:lineRule="auto"/>
              <w:rPr>
                <w:rFonts w:ascii="Verdana" w:hAnsi="Verdana"/>
                <w:lang w:val="en-US"/>
              </w:rPr>
            </w:pPr>
            <w:r w:rsidRPr="00DD3866">
              <w:rPr>
                <w:rFonts w:ascii="Verdana" w:hAnsi="Verdana"/>
                <w:lang w:val="en-US"/>
              </w:rPr>
              <w:t>2014</w:t>
            </w:r>
          </w:p>
        </w:tc>
        <w:tc>
          <w:tcPr>
            <w:tcW w:w="519" w:type="pct"/>
            <w:vAlign w:val="center"/>
          </w:tcPr>
          <w:p w14:paraId="14D5A7E0" w14:textId="77777777" w:rsidR="0006670B" w:rsidRPr="00DD3866" w:rsidRDefault="0006670B" w:rsidP="00CF721C">
            <w:pPr>
              <w:spacing w:after="0" w:line="240" w:lineRule="auto"/>
              <w:rPr>
                <w:rFonts w:ascii="Verdana" w:hAnsi="Verdana"/>
                <w:highlight w:val="yellow"/>
                <w:lang w:val="en-US"/>
              </w:rPr>
            </w:pPr>
            <w:r w:rsidRPr="00DD3866">
              <w:rPr>
                <w:rFonts w:ascii="Verdana" w:hAnsi="Verdana"/>
                <w:lang w:val="en-US"/>
              </w:rPr>
              <w:t>Continual legislative amendment</w:t>
            </w:r>
          </w:p>
        </w:tc>
        <w:tc>
          <w:tcPr>
            <w:tcW w:w="878" w:type="pct"/>
            <w:vAlign w:val="center"/>
          </w:tcPr>
          <w:p w14:paraId="14D5A7E1" w14:textId="77777777" w:rsidR="0006670B" w:rsidRPr="00DD3866" w:rsidRDefault="0006670B" w:rsidP="00110B74">
            <w:pPr>
              <w:spacing w:after="0" w:line="240" w:lineRule="auto"/>
              <w:rPr>
                <w:rFonts w:ascii="Verdana" w:hAnsi="Verdana"/>
                <w:lang w:val="en-US"/>
              </w:rPr>
            </w:pPr>
            <w:r w:rsidRPr="00DD3866">
              <w:rPr>
                <w:rFonts w:ascii="Verdana" w:hAnsi="Verdana"/>
                <w:lang w:val="en-US"/>
              </w:rPr>
              <w:t>Administrative data, legislation</w:t>
            </w:r>
          </w:p>
        </w:tc>
        <w:tc>
          <w:tcPr>
            <w:tcW w:w="440" w:type="pct"/>
            <w:vAlign w:val="center"/>
          </w:tcPr>
          <w:p w14:paraId="14D5A7E2" w14:textId="77777777" w:rsidR="0006670B" w:rsidRPr="00DD3866" w:rsidRDefault="0006670B" w:rsidP="00110B74">
            <w:pPr>
              <w:spacing w:after="0" w:line="240" w:lineRule="auto"/>
              <w:rPr>
                <w:rFonts w:ascii="Verdana" w:hAnsi="Verdana"/>
                <w:lang w:val="en-US"/>
              </w:rPr>
            </w:pPr>
            <w:r w:rsidRPr="00DD3866">
              <w:rPr>
                <w:rFonts w:ascii="Verdana" w:hAnsi="Verdana"/>
                <w:lang w:val="en-US"/>
              </w:rPr>
              <w:t xml:space="preserve">National </w:t>
            </w:r>
          </w:p>
        </w:tc>
        <w:tc>
          <w:tcPr>
            <w:tcW w:w="697" w:type="pct"/>
            <w:vAlign w:val="center"/>
          </w:tcPr>
          <w:p w14:paraId="14D5A7E3" w14:textId="77777777" w:rsidR="0006670B" w:rsidRPr="00DD3866" w:rsidRDefault="0006670B" w:rsidP="00CF721C">
            <w:pPr>
              <w:spacing w:after="0" w:line="240" w:lineRule="auto"/>
              <w:rPr>
                <w:rFonts w:ascii="Verdana" w:hAnsi="Verdana"/>
                <w:lang w:val="en-US"/>
              </w:rPr>
            </w:pPr>
            <w:r w:rsidRPr="00DD3866">
              <w:rPr>
                <w:rFonts w:ascii="Verdana" w:hAnsi="Verdana"/>
                <w:lang w:val="en-US"/>
              </w:rPr>
              <w:t>Provision and financing of residence services in the area of social services / individuals with disabilities</w:t>
            </w:r>
          </w:p>
        </w:tc>
      </w:tr>
      <w:tr w:rsidR="002E2226" w:rsidRPr="00DD3866" w14:paraId="14D5A7EC" w14:textId="77777777" w:rsidTr="00567873">
        <w:trPr>
          <w:trHeight w:val="510"/>
        </w:trPr>
        <w:tc>
          <w:tcPr>
            <w:tcW w:w="806" w:type="pct"/>
            <w:vAlign w:val="center"/>
          </w:tcPr>
          <w:p w14:paraId="14D5A7E5" w14:textId="77777777" w:rsidR="002E2226" w:rsidRPr="00DD3866" w:rsidRDefault="002E2226" w:rsidP="004A05BC">
            <w:pPr>
              <w:spacing w:after="0" w:line="240" w:lineRule="auto"/>
              <w:rPr>
                <w:rFonts w:ascii="Verdana" w:hAnsi="Verdana"/>
                <w:lang w:val="en-US"/>
              </w:rPr>
            </w:pPr>
            <w:proofErr w:type="spellStart"/>
            <w:r w:rsidRPr="00DD3866">
              <w:rPr>
                <w:rFonts w:ascii="Verdana" w:hAnsi="Verdana"/>
                <w:lang w:val="en-US"/>
              </w:rPr>
              <w:t>Školský</w:t>
            </w:r>
            <w:proofErr w:type="spellEnd"/>
            <w:r w:rsidRPr="00DD3866">
              <w:rPr>
                <w:rFonts w:ascii="Verdana" w:hAnsi="Verdana"/>
                <w:lang w:val="en-US"/>
              </w:rPr>
              <w:t xml:space="preserve"> </w:t>
            </w:r>
            <w:proofErr w:type="spellStart"/>
            <w:r w:rsidRPr="00DD3866">
              <w:rPr>
                <w:rFonts w:ascii="Verdana" w:hAnsi="Verdana"/>
                <w:lang w:val="en-US"/>
              </w:rPr>
              <w:t>zákon</w:t>
            </w:r>
            <w:proofErr w:type="spellEnd"/>
            <w:r w:rsidRPr="00DD3866">
              <w:rPr>
                <w:rFonts w:ascii="Verdana" w:hAnsi="Verdana"/>
                <w:lang w:val="en-US"/>
              </w:rPr>
              <w:t>,             č. 561/2004 Sb</w:t>
            </w:r>
            <w:r w:rsidR="00991529" w:rsidRPr="00DD3866">
              <w:rPr>
                <w:rFonts w:ascii="Verdana" w:hAnsi="Verdana"/>
                <w:lang w:val="en-US"/>
              </w:rPr>
              <w:t>. (Education Act no</w:t>
            </w:r>
            <w:r w:rsidRPr="00DD3866">
              <w:rPr>
                <w:rFonts w:ascii="Verdana" w:hAnsi="Verdana"/>
                <w:lang w:val="en-US"/>
              </w:rPr>
              <w:t>.</w:t>
            </w:r>
            <w:r w:rsidR="00991529" w:rsidRPr="00DD3866">
              <w:rPr>
                <w:rFonts w:ascii="Verdana" w:hAnsi="Verdana"/>
                <w:lang w:val="en-US"/>
              </w:rPr>
              <w:t xml:space="preserve"> 561/2004 Coll.)</w:t>
            </w:r>
            <w:r w:rsidRPr="00DD3866">
              <w:rPr>
                <w:rStyle w:val="FootnoteReference"/>
                <w:rFonts w:ascii="Verdana" w:hAnsi="Verdana"/>
                <w:lang w:val="en-US"/>
              </w:rPr>
              <w:footnoteReference w:id="50"/>
            </w:r>
          </w:p>
        </w:tc>
        <w:tc>
          <w:tcPr>
            <w:tcW w:w="1008" w:type="pct"/>
            <w:vAlign w:val="center"/>
          </w:tcPr>
          <w:p w14:paraId="14D5A7E6" w14:textId="77777777" w:rsidR="002E2226" w:rsidRPr="00DD3866" w:rsidRDefault="002E2226" w:rsidP="00110B74">
            <w:pPr>
              <w:spacing w:after="0" w:line="240" w:lineRule="auto"/>
              <w:rPr>
                <w:rFonts w:ascii="Verdana" w:hAnsi="Verdana"/>
                <w:lang w:val="en-US"/>
              </w:rPr>
            </w:pPr>
            <w:proofErr w:type="spellStart"/>
            <w:r w:rsidRPr="00DD3866">
              <w:rPr>
                <w:rFonts w:ascii="Verdana" w:hAnsi="Verdana"/>
                <w:lang w:val="en-US"/>
              </w:rPr>
              <w:t>Vláda</w:t>
            </w:r>
            <w:proofErr w:type="spellEnd"/>
            <w:r w:rsidRPr="00DD3866">
              <w:rPr>
                <w:rFonts w:ascii="Verdana" w:hAnsi="Verdana"/>
                <w:lang w:val="en-US"/>
              </w:rPr>
              <w:t xml:space="preserve"> </w:t>
            </w:r>
            <w:proofErr w:type="spellStart"/>
            <w:r w:rsidRPr="00DD3866">
              <w:rPr>
                <w:rFonts w:ascii="Verdana" w:hAnsi="Verdana"/>
                <w:lang w:val="en-US"/>
              </w:rPr>
              <w:t>České</w:t>
            </w:r>
            <w:proofErr w:type="spellEnd"/>
            <w:r w:rsidRPr="00DD3866">
              <w:rPr>
                <w:rFonts w:ascii="Verdana" w:hAnsi="Verdana"/>
                <w:lang w:val="en-US"/>
              </w:rPr>
              <w:t xml:space="preserve"> </w:t>
            </w:r>
            <w:proofErr w:type="spellStart"/>
            <w:r w:rsidRPr="00DD3866">
              <w:rPr>
                <w:rFonts w:ascii="Verdana" w:hAnsi="Verdana"/>
                <w:lang w:val="en-US"/>
              </w:rPr>
              <w:t>republiky</w:t>
            </w:r>
            <w:proofErr w:type="spellEnd"/>
            <w:r w:rsidRPr="00DD3866">
              <w:rPr>
                <w:rFonts w:ascii="Verdana" w:hAnsi="Verdana"/>
                <w:lang w:val="en-US"/>
              </w:rPr>
              <w:t xml:space="preserve"> / Government of the Czech Republic </w:t>
            </w:r>
          </w:p>
        </w:tc>
        <w:tc>
          <w:tcPr>
            <w:tcW w:w="652" w:type="pct"/>
            <w:vAlign w:val="center"/>
          </w:tcPr>
          <w:p w14:paraId="14D5A7E7" w14:textId="77777777" w:rsidR="002E2226" w:rsidRPr="00DD3866" w:rsidRDefault="002E2226" w:rsidP="00110B74">
            <w:pPr>
              <w:spacing w:after="0" w:line="240" w:lineRule="auto"/>
              <w:rPr>
                <w:rFonts w:ascii="Verdana" w:hAnsi="Verdana"/>
                <w:lang w:val="en-US"/>
              </w:rPr>
            </w:pPr>
            <w:r w:rsidRPr="00DD3866">
              <w:rPr>
                <w:rFonts w:ascii="Verdana" w:hAnsi="Verdana"/>
                <w:lang w:val="en-US"/>
              </w:rPr>
              <w:t>2014</w:t>
            </w:r>
          </w:p>
        </w:tc>
        <w:tc>
          <w:tcPr>
            <w:tcW w:w="519" w:type="pct"/>
            <w:vAlign w:val="center"/>
          </w:tcPr>
          <w:p w14:paraId="14D5A7E8" w14:textId="77777777" w:rsidR="002E2226" w:rsidRPr="00DD3866" w:rsidRDefault="002E2226" w:rsidP="00CF721C">
            <w:pPr>
              <w:spacing w:after="0" w:line="240" w:lineRule="auto"/>
              <w:rPr>
                <w:rFonts w:ascii="Verdana" w:hAnsi="Verdana"/>
                <w:highlight w:val="yellow"/>
                <w:lang w:val="en-US"/>
              </w:rPr>
            </w:pPr>
            <w:r w:rsidRPr="00DD3866">
              <w:rPr>
                <w:rFonts w:ascii="Verdana" w:hAnsi="Verdana"/>
                <w:lang w:val="en-US"/>
              </w:rPr>
              <w:t>Continual legislative amendment</w:t>
            </w:r>
          </w:p>
        </w:tc>
        <w:tc>
          <w:tcPr>
            <w:tcW w:w="878" w:type="pct"/>
            <w:vAlign w:val="center"/>
          </w:tcPr>
          <w:p w14:paraId="14D5A7E9" w14:textId="77777777" w:rsidR="002E2226" w:rsidRPr="00DD3866" w:rsidRDefault="002E2226" w:rsidP="00110B74">
            <w:pPr>
              <w:spacing w:after="0" w:line="240" w:lineRule="auto"/>
              <w:rPr>
                <w:rFonts w:ascii="Verdana" w:hAnsi="Verdana"/>
                <w:lang w:val="en-US"/>
              </w:rPr>
            </w:pPr>
            <w:r w:rsidRPr="00DD3866">
              <w:rPr>
                <w:rFonts w:ascii="Verdana" w:hAnsi="Verdana"/>
                <w:lang w:val="en-US"/>
              </w:rPr>
              <w:t>Administrative data, legislation</w:t>
            </w:r>
          </w:p>
        </w:tc>
        <w:tc>
          <w:tcPr>
            <w:tcW w:w="440" w:type="pct"/>
            <w:vAlign w:val="center"/>
          </w:tcPr>
          <w:p w14:paraId="14D5A7EA" w14:textId="77777777" w:rsidR="002E2226" w:rsidRPr="00DD3866" w:rsidRDefault="002E2226" w:rsidP="00110B74">
            <w:pPr>
              <w:spacing w:after="0" w:line="240" w:lineRule="auto"/>
              <w:rPr>
                <w:rFonts w:ascii="Verdana" w:hAnsi="Verdana"/>
                <w:lang w:val="en-US"/>
              </w:rPr>
            </w:pPr>
            <w:r w:rsidRPr="00DD3866">
              <w:rPr>
                <w:rFonts w:ascii="Verdana" w:hAnsi="Verdana"/>
                <w:lang w:val="en-US"/>
              </w:rPr>
              <w:t xml:space="preserve">National </w:t>
            </w:r>
          </w:p>
        </w:tc>
        <w:tc>
          <w:tcPr>
            <w:tcW w:w="697" w:type="pct"/>
            <w:vAlign w:val="center"/>
          </w:tcPr>
          <w:p w14:paraId="14D5A7EB" w14:textId="77777777" w:rsidR="002E2226" w:rsidRPr="00DD3866" w:rsidRDefault="0006670B" w:rsidP="0006670B">
            <w:pPr>
              <w:spacing w:after="0" w:line="240" w:lineRule="auto"/>
              <w:rPr>
                <w:rFonts w:ascii="Verdana" w:hAnsi="Verdana"/>
                <w:lang w:val="en-US"/>
              </w:rPr>
            </w:pPr>
            <w:r w:rsidRPr="00DD3866">
              <w:rPr>
                <w:rFonts w:ascii="Verdana" w:hAnsi="Verdana"/>
                <w:lang w:val="en-US"/>
              </w:rPr>
              <w:t xml:space="preserve">Provision and financing of residence services in the area of education / </w:t>
            </w:r>
            <w:r w:rsidRPr="00DD3866">
              <w:rPr>
                <w:rFonts w:ascii="Verdana" w:hAnsi="Verdana"/>
                <w:lang w:val="en-US"/>
              </w:rPr>
              <w:lastRenderedPageBreak/>
              <w:t>children with disabilities</w:t>
            </w:r>
          </w:p>
        </w:tc>
      </w:tr>
      <w:tr w:rsidR="0006670B" w:rsidRPr="00DD3866" w14:paraId="14D5A7F4" w14:textId="77777777" w:rsidTr="00567873">
        <w:trPr>
          <w:trHeight w:val="510"/>
        </w:trPr>
        <w:tc>
          <w:tcPr>
            <w:tcW w:w="806" w:type="pct"/>
            <w:vAlign w:val="center"/>
          </w:tcPr>
          <w:p w14:paraId="14D5A7ED" w14:textId="77777777" w:rsidR="0006670B" w:rsidRPr="00DD3866" w:rsidRDefault="0006670B" w:rsidP="004A05BC">
            <w:pPr>
              <w:spacing w:after="0" w:line="240" w:lineRule="auto"/>
              <w:rPr>
                <w:rFonts w:ascii="Verdana" w:hAnsi="Verdana"/>
                <w:lang w:val="en-US"/>
              </w:rPr>
            </w:pPr>
            <w:proofErr w:type="spellStart"/>
            <w:r w:rsidRPr="00DD3866">
              <w:rPr>
                <w:rFonts w:ascii="Verdana" w:hAnsi="Verdana"/>
                <w:lang w:val="en-US"/>
              </w:rPr>
              <w:lastRenderedPageBreak/>
              <w:t>Vyhláška</w:t>
            </w:r>
            <w:proofErr w:type="spellEnd"/>
            <w:r w:rsidRPr="00DD3866">
              <w:rPr>
                <w:rFonts w:ascii="Verdana" w:hAnsi="Verdana"/>
                <w:lang w:val="en-US"/>
              </w:rPr>
              <w:t xml:space="preserve"> </w:t>
            </w:r>
            <w:proofErr w:type="spellStart"/>
            <w:r w:rsidRPr="00DD3866">
              <w:rPr>
                <w:rFonts w:ascii="Verdana" w:hAnsi="Verdana"/>
                <w:lang w:val="en-US"/>
              </w:rPr>
              <w:t>ke</w:t>
            </w:r>
            <w:proofErr w:type="spellEnd"/>
            <w:r w:rsidRPr="00DD3866">
              <w:rPr>
                <w:rFonts w:ascii="Verdana" w:hAnsi="Verdana"/>
                <w:lang w:val="en-US"/>
              </w:rPr>
              <w:t xml:space="preserve"> </w:t>
            </w:r>
            <w:proofErr w:type="spellStart"/>
            <w:r w:rsidRPr="00DD3866">
              <w:rPr>
                <w:rFonts w:ascii="Verdana" w:hAnsi="Verdana"/>
                <w:lang w:val="en-US"/>
              </w:rPr>
              <w:t>školskému</w:t>
            </w:r>
            <w:proofErr w:type="spellEnd"/>
            <w:r w:rsidRPr="00DD3866">
              <w:rPr>
                <w:rFonts w:ascii="Verdana" w:hAnsi="Verdana"/>
                <w:lang w:val="en-US"/>
              </w:rPr>
              <w:t xml:space="preserve"> </w:t>
            </w:r>
            <w:proofErr w:type="spellStart"/>
            <w:r w:rsidRPr="00DD3866">
              <w:rPr>
                <w:rFonts w:ascii="Verdana" w:hAnsi="Verdana"/>
                <w:lang w:val="en-US"/>
              </w:rPr>
              <w:t>zákonu</w:t>
            </w:r>
            <w:proofErr w:type="spellEnd"/>
            <w:r w:rsidRPr="00DD3866">
              <w:rPr>
                <w:rFonts w:ascii="Verdana" w:hAnsi="Verdana"/>
                <w:lang w:val="en-US"/>
              </w:rPr>
              <w:t>, č. 505/2004 Sb.</w:t>
            </w:r>
            <w:r w:rsidR="00991529" w:rsidRPr="00DD3866">
              <w:rPr>
                <w:rFonts w:ascii="Verdana" w:hAnsi="Verdana"/>
                <w:lang w:val="en-US"/>
              </w:rPr>
              <w:t>(Regulation to the Education Act, no. 505/2004 Coll.)</w:t>
            </w:r>
            <w:r w:rsidRPr="00DD3866">
              <w:rPr>
                <w:rStyle w:val="FootnoteReference"/>
                <w:rFonts w:ascii="Verdana" w:hAnsi="Verdana"/>
                <w:lang w:val="en-US"/>
              </w:rPr>
              <w:footnoteReference w:id="51"/>
            </w:r>
          </w:p>
        </w:tc>
        <w:tc>
          <w:tcPr>
            <w:tcW w:w="1008" w:type="pct"/>
            <w:vAlign w:val="center"/>
          </w:tcPr>
          <w:p w14:paraId="14D5A7EE" w14:textId="77777777" w:rsidR="0006670B" w:rsidRPr="00DD3866" w:rsidRDefault="0006670B" w:rsidP="002B07CE">
            <w:pPr>
              <w:spacing w:after="0" w:line="240" w:lineRule="auto"/>
              <w:rPr>
                <w:rFonts w:ascii="Verdana" w:hAnsi="Verdana"/>
                <w:lang w:val="en-US"/>
              </w:rPr>
            </w:pPr>
            <w:proofErr w:type="spellStart"/>
            <w:r w:rsidRPr="00DD3866">
              <w:rPr>
                <w:rFonts w:ascii="Verdana" w:hAnsi="Verdana"/>
                <w:lang w:val="en-US"/>
              </w:rPr>
              <w:t>Vláda</w:t>
            </w:r>
            <w:proofErr w:type="spellEnd"/>
            <w:r w:rsidRPr="00DD3866">
              <w:rPr>
                <w:rFonts w:ascii="Verdana" w:hAnsi="Verdana"/>
                <w:lang w:val="en-US"/>
              </w:rPr>
              <w:t xml:space="preserve"> </w:t>
            </w:r>
            <w:proofErr w:type="spellStart"/>
            <w:r w:rsidRPr="00DD3866">
              <w:rPr>
                <w:rFonts w:ascii="Verdana" w:hAnsi="Verdana"/>
                <w:lang w:val="en-US"/>
              </w:rPr>
              <w:t>České</w:t>
            </w:r>
            <w:proofErr w:type="spellEnd"/>
            <w:r w:rsidRPr="00DD3866">
              <w:rPr>
                <w:rFonts w:ascii="Verdana" w:hAnsi="Verdana"/>
                <w:lang w:val="en-US"/>
              </w:rPr>
              <w:t xml:space="preserve"> </w:t>
            </w:r>
            <w:proofErr w:type="spellStart"/>
            <w:r w:rsidRPr="00DD3866">
              <w:rPr>
                <w:rFonts w:ascii="Verdana" w:hAnsi="Verdana"/>
                <w:lang w:val="en-US"/>
              </w:rPr>
              <w:t>republiky</w:t>
            </w:r>
            <w:proofErr w:type="spellEnd"/>
            <w:r w:rsidRPr="00DD3866">
              <w:rPr>
                <w:rFonts w:ascii="Verdana" w:hAnsi="Verdana"/>
                <w:lang w:val="en-US"/>
              </w:rPr>
              <w:t xml:space="preserve"> / Government of the Czech Republic </w:t>
            </w:r>
          </w:p>
        </w:tc>
        <w:tc>
          <w:tcPr>
            <w:tcW w:w="652" w:type="pct"/>
            <w:vAlign w:val="center"/>
          </w:tcPr>
          <w:p w14:paraId="14D5A7EF" w14:textId="77777777" w:rsidR="0006670B" w:rsidRPr="00DD3866" w:rsidRDefault="0006670B" w:rsidP="002B07CE">
            <w:pPr>
              <w:spacing w:after="0" w:line="240" w:lineRule="auto"/>
              <w:rPr>
                <w:rFonts w:ascii="Verdana" w:hAnsi="Verdana"/>
                <w:lang w:val="en-US"/>
              </w:rPr>
            </w:pPr>
            <w:r w:rsidRPr="00DD3866">
              <w:rPr>
                <w:rFonts w:ascii="Verdana" w:hAnsi="Verdana"/>
                <w:lang w:val="en-US"/>
              </w:rPr>
              <w:t>2014</w:t>
            </w:r>
          </w:p>
        </w:tc>
        <w:tc>
          <w:tcPr>
            <w:tcW w:w="519" w:type="pct"/>
            <w:vAlign w:val="center"/>
          </w:tcPr>
          <w:p w14:paraId="14D5A7F0" w14:textId="77777777" w:rsidR="0006670B" w:rsidRPr="00DD3866" w:rsidRDefault="0006670B" w:rsidP="00CF721C">
            <w:pPr>
              <w:spacing w:after="0" w:line="240" w:lineRule="auto"/>
              <w:rPr>
                <w:rFonts w:ascii="Verdana" w:hAnsi="Verdana"/>
                <w:highlight w:val="yellow"/>
                <w:lang w:val="en-US"/>
              </w:rPr>
            </w:pPr>
            <w:r w:rsidRPr="00DD3866">
              <w:rPr>
                <w:rFonts w:ascii="Verdana" w:hAnsi="Verdana"/>
                <w:lang w:val="en-US"/>
              </w:rPr>
              <w:t>Continual legislative amendment</w:t>
            </w:r>
          </w:p>
        </w:tc>
        <w:tc>
          <w:tcPr>
            <w:tcW w:w="878" w:type="pct"/>
            <w:vAlign w:val="center"/>
          </w:tcPr>
          <w:p w14:paraId="14D5A7F1" w14:textId="77777777" w:rsidR="0006670B" w:rsidRPr="00DD3866" w:rsidRDefault="0006670B" w:rsidP="002B07CE">
            <w:pPr>
              <w:spacing w:after="0" w:line="240" w:lineRule="auto"/>
              <w:rPr>
                <w:rFonts w:ascii="Verdana" w:hAnsi="Verdana"/>
                <w:lang w:val="en-US"/>
              </w:rPr>
            </w:pPr>
            <w:r w:rsidRPr="00DD3866">
              <w:rPr>
                <w:rFonts w:ascii="Verdana" w:hAnsi="Verdana"/>
                <w:lang w:val="en-US"/>
              </w:rPr>
              <w:t>Administrative data, legislation</w:t>
            </w:r>
          </w:p>
        </w:tc>
        <w:tc>
          <w:tcPr>
            <w:tcW w:w="440" w:type="pct"/>
            <w:vAlign w:val="center"/>
          </w:tcPr>
          <w:p w14:paraId="14D5A7F2" w14:textId="77777777" w:rsidR="0006670B" w:rsidRPr="00DD3866" w:rsidRDefault="0006670B" w:rsidP="002B07CE">
            <w:pPr>
              <w:spacing w:after="0" w:line="240" w:lineRule="auto"/>
              <w:rPr>
                <w:rFonts w:ascii="Verdana" w:hAnsi="Verdana"/>
                <w:lang w:val="en-US"/>
              </w:rPr>
            </w:pPr>
            <w:r w:rsidRPr="00DD3866">
              <w:rPr>
                <w:rFonts w:ascii="Verdana" w:hAnsi="Verdana"/>
                <w:lang w:val="en-US"/>
              </w:rPr>
              <w:t xml:space="preserve">National </w:t>
            </w:r>
          </w:p>
        </w:tc>
        <w:tc>
          <w:tcPr>
            <w:tcW w:w="697" w:type="pct"/>
            <w:vAlign w:val="center"/>
          </w:tcPr>
          <w:p w14:paraId="14D5A7F3" w14:textId="77777777" w:rsidR="0006670B" w:rsidRPr="00DD3866" w:rsidRDefault="0006670B" w:rsidP="00CF721C">
            <w:pPr>
              <w:spacing w:after="0" w:line="240" w:lineRule="auto"/>
              <w:rPr>
                <w:rFonts w:ascii="Verdana" w:hAnsi="Verdana"/>
                <w:lang w:val="en-US"/>
              </w:rPr>
            </w:pPr>
            <w:r w:rsidRPr="00DD3866">
              <w:rPr>
                <w:rFonts w:ascii="Verdana" w:hAnsi="Verdana"/>
                <w:lang w:val="en-US"/>
              </w:rPr>
              <w:t>Provision and financing of residence services in the area of education / children with disabilities</w:t>
            </w:r>
          </w:p>
        </w:tc>
      </w:tr>
      <w:tr w:rsidR="002E2226" w:rsidRPr="00DD3866" w14:paraId="14D5A7FD" w14:textId="77777777" w:rsidTr="00567873">
        <w:trPr>
          <w:trHeight w:val="510"/>
        </w:trPr>
        <w:tc>
          <w:tcPr>
            <w:tcW w:w="806" w:type="pct"/>
            <w:vAlign w:val="center"/>
          </w:tcPr>
          <w:p w14:paraId="14D5A7F5" w14:textId="77777777" w:rsidR="002E2226" w:rsidRPr="00DD3866" w:rsidRDefault="002E2226" w:rsidP="004A05BC">
            <w:pPr>
              <w:spacing w:after="0" w:line="240" w:lineRule="auto"/>
              <w:rPr>
                <w:rFonts w:ascii="Verdana" w:hAnsi="Verdana"/>
                <w:lang w:val="en-US"/>
              </w:rPr>
            </w:pPr>
            <w:proofErr w:type="spellStart"/>
            <w:r w:rsidRPr="00DD3866">
              <w:rPr>
                <w:rFonts w:ascii="Verdana" w:hAnsi="Verdana"/>
                <w:lang w:val="en-US"/>
              </w:rPr>
              <w:t>Zákon</w:t>
            </w:r>
            <w:proofErr w:type="spellEnd"/>
            <w:r w:rsidRPr="00DD3866">
              <w:rPr>
                <w:rFonts w:ascii="Verdana" w:hAnsi="Verdana"/>
                <w:lang w:val="en-US"/>
              </w:rPr>
              <w:t xml:space="preserve"> o </w:t>
            </w:r>
            <w:proofErr w:type="spellStart"/>
            <w:r w:rsidRPr="00DD3866">
              <w:rPr>
                <w:rFonts w:ascii="Verdana" w:hAnsi="Verdana"/>
                <w:lang w:val="en-US"/>
              </w:rPr>
              <w:t>sociálně</w:t>
            </w:r>
            <w:proofErr w:type="spellEnd"/>
            <w:r w:rsidRPr="00DD3866">
              <w:rPr>
                <w:rFonts w:ascii="Verdana" w:hAnsi="Verdana"/>
                <w:lang w:val="en-US"/>
              </w:rPr>
              <w:t xml:space="preserve"> </w:t>
            </w:r>
            <w:proofErr w:type="spellStart"/>
            <w:r w:rsidRPr="00DD3866">
              <w:rPr>
                <w:rFonts w:ascii="Verdana" w:hAnsi="Verdana"/>
                <w:lang w:val="en-US"/>
              </w:rPr>
              <w:t>právní</w:t>
            </w:r>
            <w:proofErr w:type="spellEnd"/>
            <w:r w:rsidRPr="00DD3866">
              <w:rPr>
                <w:rFonts w:ascii="Verdana" w:hAnsi="Verdana"/>
                <w:lang w:val="en-US"/>
              </w:rPr>
              <w:t xml:space="preserve"> </w:t>
            </w:r>
            <w:proofErr w:type="spellStart"/>
            <w:r w:rsidRPr="00DD3866">
              <w:rPr>
                <w:rFonts w:ascii="Verdana" w:hAnsi="Verdana"/>
                <w:lang w:val="en-US"/>
              </w:rPr>
              <w:t>ochraně</w:t>
            </w:r>
            <w:proofErr w:type="spellEnd"/>
            <w:r w:rsidRPr="00DD3866">
              <w:rPr>
                <w:rFonts w:ascii="Verdana" w:hAnsi="Verdana"/>
                <w:lang w:val="en-US"/>
              </w:rPr>
              <w:t xml:space="preserve"> </w:t>
            </w:r>
            <w:proofErr w:type="spellStart"/>
            <w:r w:rsidRPr="00DD3866">
              <w:rPr>
                <w:rFonts w:ascii="Verdana" w:hAnsi="Verdana"/>
                <w:lang w:val="en-US"/>
              </w:rPr>
              <w:t>dětí</w:t>
            </w:r>
            <w:proofErr w:type="spellEnd"/>
            <w:r w:rsidRPr="00DD3866">
              <w:rPr>
                <w:rFonts w:ascii="Verdana" w:hAnsi="Verdana"/>
                <w:lang w:val="en-US"/>
              </w:rPr>
              <w:t>, č. 359/1999 Sb.</w:t>
            </w:r>
            <w:r w:rsidR="00991529" w:rsidRPr="00DD3866">
              <w:rPr>
                <w:rFonts w:ascii="Verdana" w:hAnsi="Verdana"/>
                <w:lang w:val="en-US"/>
              </w:rPr>
              <w:t xml:space="preserve"> (Act on the Social and Legal Protection of Children, no. 359/1999 Coll.)</w:t>
            </w:r>
            <w:r w:rsidRPr="00DD3866">
              <w:rPr>
                <w:rStyle w:val="FootnoteReference"/>
                <w:rFonts w:ascii="Verdana" w:hAnsi="Verdana"/>
                <w:lang w:val="en-US"/>
              </w:rPr>
              <w:footnoteReference w:id="52"/>
            </w:r>
          </w:p>
        </w:tc>
        <w:tc>
          <w:tcPr>
            <w:tcW w:w="1008" w:type="pct"/>
            <w:vAlign w:val="center"/>
          </w:tcPr>
          <w:p w14:paraId="14D5A7F6" w14:textId="77777777" w:rsidR="002E2226" w:rsidRPr="00DD3866" w:rsidRDefault="002E2226" w:rsidP="0068044D">
            <w:pPr>
              <w:spacing w:after="0" w:line="240" w:lineRule="auto"/>
              <w:rPr>
                <w:rFonts w:ascii="Verdana" w:hAnsi="Verdana"/>
                <w:sz w:val="14"/>
                <w:szCs w:val="14"/>
                <w:lang w:val="en-US"/>
              </w:rPr>
            </w:pPr>
            <w:proofErr w:type="spellStart"/>
            <w:r w:rsidRPr="00DD3866">
              <w:rPr>
                <w:rFonts w:ascii="Verdana" w:hAnsi="Verdana"/>
                <w:lang w:val="en-US"/>
              </w:rPr>
              <w:t>Vláda</w:t>
            </w:r>
            <w:proofErr w:type="spellEnd"/>
            <w:r w:rsidRPr="00DD3866">
              <w:rPr>
                <w:rFonts w:ascii="Verdana" w:hAnsi="Verdana"/>
                <w:lang w:val="en-US"/>
              </w:rPr>
              <w:t xml:space="preserve"> </w:t>
            </w:r>
            <w:proofErr w:type="spellStart"/>
            <w:r w:rsidRPr="00DD3866">
              <w:rPr>
                <w:rFonts w:ascii="Verdana" w:hAnsi="Verdana"/>
                <w:lang w:val="en-US"/>
              </w:rPr>
              <w:t>České</w:t>
            </w:r>
            <w:proofErr w:type="spellEnd"/>
            <w:r w:rsidRPr="00DD3866">
              <w:rPr>
                <w:rFonts w:ascii="Verdana" w:hAnsi="Verdana"/>
                <w:lang w:val="en-US"/>
              </w:rPr>
              <w:t xml:space="preserve"> </w:t>
            </w:r>
            <w:proofErr w:type="spellStart"/>
            <w:r w:rsidRPr="00DD3866">
              <w:rPr>
                <w:rFonts w:ascii="Verdana" w:hAnsi="Verdana"/>
                <w:lang w:val="en-US"/>
              </w:rPr>
              <w:t>republiky</w:t>
            </w:r>
            <w:proofErr w:type="spellEnd"/>
            <w:r w:rsidRPr="00DD3866">
              <w:rPr>
                <w:rFonts w:ascii="Verdana" w:hAnsi="Verdana"/>
                <w:lang w:val="en-US"/>
              </w:rPr>
              <w:t xml:space="preserve"> / Government of the Czech Republic </w:t>
            </w:r>
          </w:p>
          <w:p w14:paraId="14D5A7F7" w14:textId="77777777" w:rsidR="002E2226" w:rsidRPr="00DD3866" w:rsidRDefault="002E2226" w:rsidP="002B07CE">
            <w:pPr>
              <w:spacing w:after="0" w:line="240" w:lineRule="auto"/>
              <w:rPr>
                <w:rFonts w:ascii="Verdana" w:hAnsi="Verdana"/>
                <w:b/>
                <w:lang w:val="en-US"/>
              </w:rPr>
            </w:pPr>
          </w:p>
        </w:tc>
        <w:tc>
          <w:tcPr>
            <w:tcW w:w="652" w:type="pct"/>
            <w:vAlign w:val="center"/>
          </w:tcPr>
          <w:p w14:paraId="14D5A7F8" w14:textId="77777777" w:rsidR="002E2226" w:rsidRPr="00DD3866" w:rsidRDefault="002E2226" w:rsidP="002B07CE">
            <w:pPr>
              <w:spacing w:after="0" w:line="240" w:lineRule="auto"/>
              <w:rPr>
                <w:rFonts w:ascii="Verdana" w:hAnsi="Verdana"/>
                <w:lang w:val="en-US"/>
              </w:rPr>
            </w:pPr>
            <w:r w:rsidRPr="00DD3866">
              <w:rPr>
                <w:rFonts w:ascii="Verdana" w:hAnsi="Verdana"/>
                <w:lang w:val="en-US"/>
              </w:rPr>
              <w:t>2014</w:t>
            </w:r>
          </w:p>
        </w:tc>
        <w:tc>
          <w:tcPr>
            <w:tcW w:w="519" w:type="pct"/>
            <w:vAlign w:val="center"/>
          </w:tcPr>
          <w:p w14:paraId="14D5A7F9" w14:textId="77777777" w:rsidR="002E2226" w:rsidRPr="00DD3866" w:rsidRDefault="002E2226" w:rsidP="00CF721C">
            <w:pPr>
              <w:spacing w:after="0" w:line="240" w:lineRule="auto"/>
              <w:rPr>
                <w:rFonts w:ascii="Verdana" w:hAnsi="Verdana"/>
                <w:highlight w:val="yellow"/>
                <w:lang w:val="en-US"/>
              </w:rPr>
            </w:pPr>
            <w:r w:rsidRPr="00DD3866">
              <w:rPr>
                <w:rFonts w:ascii="Verdana" w:hAnsi="Verdana"/>
                <w:lang w:val="en-US"/>
              </w:rPr>
              <w:t>Continual legislative amendment</w:t>
            </w:r>
          </w:p>
        </w:tc>
        <w:tc>
          <w:tcPr>
            <w:tcW w:w="878" w:type="pct"/>
            <w:vAlign w:val="center"/>
          </w:tcPr>
          <w:p w14:paraId="14D5A7FA" w14:textId="77777777" w:rsidR="002E2226" w:rsidRPr="00DD3866" w:rsidRDefault="002E2226" w:rsidP="002B07CE">
            <w:pPr>
              <w:spacing w:after="0" w:line="240" w:lineRule="auto"/>
              <w:rPr>
                <w:rFonts w:ascii="Verdana" w:hAnsi="Verdana"/>
                <w:lang w:val="en-US"/>
              </w:rPr>
            </w:pPr>
            <w:r w:rsidRPr="00DD3866">
              <w:rPr>
                <w:rFonts w:ascii="Verdana" w:hAnsi="Verdana"/>
                <w:lang w:val="en-US"/>
              </w:rPr>
              <w:t>Administrative data, legislation</w:t>
            </w:r>
          </w:p>
        </w:tc>
        <w:tc>
          <w:tcPr>
            <w:tcW w:w="440" w:type="pct"/>
            <w:vAlign w:val="center"/>
          </w:tcPr>
          <w:p w14:paraId="14D5A7FB" w14:textId="77777777" w:rsidR="002E2226" w:rsidRPr="00DD3866" w:rsidRDefault="002E2226" w:rsidP="002B07CE">
            <w:pPr>
              <w:spacing w:after="0" w:line="240" w:lineRule="auto"/>
              <w:rPr>
                <w:rFonts w:ascii="Verdana" w:hAnsi="Verdana"/>
                <w:lang w:val="en-US"/>
              </w:rPr>
            </w:pPr>
            <w:r w:rsidRPr="00DD3866">
              <w:rPr>
                <w:rFonts w:ascii="Verdana" w:hAnsi="Verdana"/>
                <w:lang w:val="en-US"/>
              </w:rPr>
              <w:t xml:space="preserve">National </w:t>
            </w:r>
          </w:p>
        </w:tc>
        <w:tc>
          <w:tcPr>
            <w:tcW w:w="697" w:type="pct"/>
            <w:vAlign w:val="center"/>
          </w:tcPr>
          <w:p w14:paraId="14D5A7FC" w14:textId="77777777" w:rsidR="002E2226" w:rsidRPr="00DD3866" w:rsidRDefault="0006670B" w:rsidP="0006670B">
            <w:pPr>
              <w:spacing w:after="0" w:line="240" w:lineRule="auto"/>
              <w:rPr>
                <w:rFonts w:ascii="Verdana" w:hAnsi="Verdana"/>
                <w:lang w:val="en-US"/>
              </w:rPr>
            </w:pPr>
            <w:r w:rsidRPr="00DD3866">
              <w:rPr>
                <w:rFonts w:ascii="Verdana" w:hAnsi="Verdana"/>
                <w:lang w:val="en-US"/>
              </w:rPr>
              <w:t>Services for children and young people with mandatory institutional education / children with disabilities</w:t>
            </w:r>
          </w:p>
        </w:tc>
      </w:tr>
      <w:tr w:rsidR="002E2226" w:rsidRPr="00DD3866" w14:paraId="14D5A805" w14:textId="77777777" w:rsidTr="00567873">
        <w:trPr>
          <w:trHeight w:val="510"/>
        </w:trPr>
        <w:tc>
          <w:tcPr>
            <w:tcW w:w="806" w:type="pct"/>
            <w:vAlign w:val="center"/>
          </w:tcPr>
          <w:p w14:paraId="14D5A7FE" w14:textId="77777777" w:rsidR="002E2226" w:rsidRPr="00DD3866" w:rsidRDefault="002E2226" w:rsidP="00305CDF">
            <w:pPr>
              <w:spacing w:after="0" w:line="240" w:lineRule="auto"/>
              <w:rPr>
                <w:rFonts w:ascii="Verdana" w:hAnsi="Verdana"/>
                <w:lang w:val="en-US"/>
              </w:rPr>
            </w:pPr>
            <w:proofErr w:type="spellStart"/>
            <w:r w:rsidRPr="00DD3866">
              <w:rPr>
                <w:rFonts w:ascii="Verdana" w:hAnsi="Verdana"/>
                <w:lang w:val="en-US"/>
              </w:rPr>
              <w:t>Zákon</w:t>
            </w:r>
            <w:proofErr w:type="spellEnd"/>
            <w:r w:rsidRPr="00DD3866">
              <w:rPr>
                <w:rFonts w:ascii="Verdana" w:hAnsi="Verdana"/>
                <w:lang w:val="en-US"/>
              </w:rPr>
              <w:t xml:space="preserve"> o </w:t>
            </w:r>
            <w:proofErr w:type="spellStart"/>
            <w:r w:rsidRPr="00DD3866">
              <w:rPr>
                <w:rFonts w:ascii="Verdana" w:hAnsi="Verdana"/>
                <w:lang w:val="en-US"/>
              </w:rPr>
              <w:t>výkonu</w:t>
            </w:r>
            <w:proofErr w:type="spellEnd"/>
            <w:r w:rsidRPr="00DD3866">
              <w:rPr>
                <w:rFonts w:ascii="Verdana" w:hAnsi="Verdana"/>
                <w:lang w:val="en-US"/>
              </w:rPr>
              <w:t xml:space="preserve"> </w:t>
            </w:r>
            <w:proofErr w:type="spellStart"/>
            <w:r w:rsidRPr="00DD3866">
              <w:rPr>
                <w:rFonts w:ascii="Verdana" w:hAnsi="Verdana"/>
                <w:lang w:val="en-US"/>
              </w:rPr>
              <w:t>ústavní</w:t>
            </w:r>
            <w:proofErr w:type="spellEnd"/>
            <w:r w:rsidRPr="00DD3866">
              <w:rPr>
                <w:rFonts w:ascii="Verdana" w:hAnsi="Verdana"/>
                <w:lang w:val="en-US"/>
              </w:rPr>
              <w:t xml:space="preserve"> </w:t>
            </w:r>
            <w:proofErr w:type="spellStart"/>
            <w:r w:rsidRPr="00DD3866">
              <w:rPr>
                <w:rFonts w:ascii="Verdana" w:hAnsi="Verdana"/>
                <w:lang w:val="en-US"/>
              </w:rPr>
              <w:t>výchovy</w:t>
            </w:r>
            <w:proofErr w:type="spellEnd"/>
            <w:r w:rsidRPr="00DD3866">
              <w:rPr>
                <w:rFonts w:ascii="Verdana" w:hAnsi="Verdana"/>
                <w:lang w:val="en-US"/>
              </w:rPr>
              <w:t xml:space="preserve"> </w:t>
            </w:r>
            <w:proofErr w:type="spellStart"/>
            <w:r w:rsidRPr="00DD3866">
              <w:rPr>
                <w:rFonts w:ascii="Verdana" w:hAnsi="Verdana"/>
                <w:lang w:val="en-US"/>
              </w:rPr>
              <w:t>nebo</w:t>
            </w:r>
            <w:proofErr w:type="spellEnd"/>
            <w:r w:rsidRPr="00DD3866">
              <w:rPr>
                <w:rFonts w:ascii="Verdana" w:hAnsi="Verdana"/>
                <w:lang w:val="en-US"/>
              </w:rPr>
              <w:t xml:space="preserve"> </w:t>
            </w:r>
            <w:proofErr w:type="spellStart"/>
            <w:r w:rsidRPr="00DD3866">
              <w:rPr>
                <w:rFonts w:ascii="Verdana" w:hAnsi="Verdana"/>
                <w:lang w:val="en-US"/>
              </w:rPr>
              <w:t>ochranné</w:t>
            </w:r>
            <w:proofErr w:type="spellEnd"/>
            <w:r w:rsidRPr="00DD3866">
              <w:rPr>
                <w:rFonts w:ascii="Verdana" w:hAnsi="Verdana"/>
                <w:lang w:val="en-US"/>
              </w:rPr>
              <w:t xml:space="preserve"> </w:t>
            </w:r>
            <w:proofErr w:type="spellStart"/>
            <w:r w:rsidRPr="00DD3866">
              <w:rPr>
                <w:rFonts w:ascii="Verdana" w:hAnsi="Verdana"/>
                <w:lang w:val="en-US"/>
              </w:rPr>
              <w:t>výchovy</w:t>
            </w:r>
            <w:proofErr w:type="spellEnd"/>
            <w:r w:rsidRPr="00DD3866">
              <w:rPr>
                <w:rFonts w:ascii="Verdana" w:hAnsi="Verdana"/>
                <w:lang w:val="en-US"/>
              </w:rPr>
              <w:t xml:space="preserve"> </w:t>
            </w:r>
            <w:proofErr w:type="spellStart"/>
            <w:r w:rsidRPr="00DD3866">
              <w:rPr>
                <w:rFonts w:ascii="Verdana" w:hAnsi="Verdana"/>
                <w:lang w:val="en-US"/>
              </w:rPr>
              <w:t>ve</w:t>
            </w:r>
            <w:proofErr w:type="spellEnd"/>
            <w:r w:rsidRPr="00DD3866">
              <w:rPr>
                <w:rFonts w:ascii="Verdana" w:hAnsi="Verdana"/>
                <w:lang w:val="en-US"/>
              </w:rPr>
              <w:t xml:space="preserve"> </w:t>
            </w:r>
            <w:proofErr w:type="spellStart"/>
            <w:r w:rsidRPr="00DD3866">
              <w:rPr>
                <w:rFonts w:ascii="Verdana" w:hAnsi="Verdana"/>
                <w:lang w:val="en-US"/>
              </w:rPr>
              <w:t>školských</w:t>
            </w:r>
            <w:proofErr w:type="spellEnd"/>
            <w:r w:rsidRPr="00DD3866">
              <w:rPr>
                <w:rFonts w:ascii="Verdana" w:hAnsi="Verdana"/>
                <w:lang w:val="en-US"/>
              </w:rPr>
              <w:t xml:space="preserve"> </w:t>
            </w:r>
            <w:proofErr w:type="spellStart"/>
            <w:r w:rsidRPr="00DD3866">
              <w:rPr>
                <w:rFonts w:ascii="Verdana" w:hAnsi="Verdana"/>
                <w:lang w:val="en-US"/>
              </w:rPr>
              <w:t>zařízeních</w:t>
            </w:r>
            <w:proofErr w:type="spellEnd"/>
            <w:r w:rsidRPr="00DD3866">
              <w:rPr>
                <w:rFonts w:ascii="Verdana" w:hAnsi="Verdana"/>
                <w:lang w:val="en-US"/>
              </w:rPr>
              <w:t xml:space="preserve"> a o </w:t>
            </w:r>
            <w:proofErr w:type="spellStart"/>
            <w:r w:rsidRPr="00DD3866">
              <w:rPr>
                <w:rFonts w:ascii="Verdana" w:hAnsi="Verdana"/>
                <w:lang w:val="en-US"/>
              </w:rPr>
              <w:t>preventivně</w:t>
            </w:r>
            <w:proofErr w:type="spellEnd"/>
            <w:r w:rsidRPr="00DD3866">
              <w:rPr>
                <w:rFonts w:ascii="Verdana" w:hAnsi="Verdana"/>
                <w:lang w:val="en-US"/>
              </w:rPr>
              <w:t xml:space="preserve"> </w:t>
            </w:r>
            <w:proofErr w:type="spellStart"/>
            <w:r w:rsidRPr="00DD3866">
              <w:rPr>
                <w:rFonts w:ascii="Verdana" w:hAnsi="Verdana"/>
                <w:lang w:val="en-US"/>
              </w:rPr>
              <w:t>výchovné</w:t>
            </w:r>
            <w:proofErr w:type="spellEnd"/>
            <w:r w:rsidRPr="00DD3866">
              <w:rPr>
                <w:rFonts w:ascii="Verdana" w:hAnsi="Verdana"/>
                <w:lang w:val="en-US"/>
              </w:rPr>
              <w:t xml:space="preserve"> </w:t>
            </w:r>
            <w:proofErr w:type="spellStart"/>
            <w:r w:rsidRPr="00DD3866">
              <w:rPr>
                <w:rFonts w:ascii="Verdana" w:hAnsi="Verdana"/>
                <w:lang w:val="en-US"/>
              </w:rPr>
              <w:t>péči</w:t>
            </w:r>
            <w:proofErr w:type="spellEnd"/>
            <w:r w:rsidRPr="00DD3866">
              <w:rPr>
                <w:rFonts w:ascii="Verdana" w:hAnsi="Verdana"/>
                <w:lang w:val="en-US"/>
              </w:rPr>
              <w:t xml:space="preserve"> </w:t>
            </w:r>
            <w:proofErr w:type="spellStart"/>
            <w:r w:rsidRPr="00DD3866">
              <w:rPr>
                <w:rFonts w:ascii="Verdana" w:hAnsi="Verdana"/>
                <w:lang w:val="en-US"/>
              </w:rPr>
              <w:t>ve</w:t>
            </w:r>
            <w:proofErr w:type="spellEnd"/>
            <w:r w:rsidRPr="00DD3866">
              <w:rPr>
                <w:rFonts w:ascii="Verdana" w:hAnsi="Verdana"/>
                <w:lang w:val="en-US"/>
              </w:rPr>
              <w:t xml:space="preserve"> </w:t>
            </w:r>
            <w:proofErr w:type="spellStart"/>
            <w:r w:rsidRPr="00DD3866">
              <w:rPr>
                <w:rFonts w:ascii="Verdana" w:hAnsi="Verdana"/>
                <w:lang w:val="en-US"/>
              </w:rPr>
              <w:t>školských</w:t>
            </w:r>
            <w:proofErr w:type="spellEnd"/>
            <w:r w:rsidRPr="00DD3866">
              <w:rPr>
                <w:rFonts w:ascii="Verdana" w:hAnsi="Verdana"/>
                <w:lang w:val="en-US"/>
              </w:rPr>
              <w:t xml:space="preserve"> </w:t>
            </w:r>
            <w:proofErr w:type="spellStart"/>
            <w:r w:rsidRPr="00DD3866">
              <w:rPr>
                <w:rFonts w:ascii="Verdana" w:hAnsi="Verdana"/>
                <w:lang w:val="en-US"/>
              </w:rPr>
              <w:t>zařízeních</w:t>
            </w:r>
            <w:proofErr w:type="spellEnd"/>
            <w:r w:rsidRPr="00DD3866">
              <w:rPr>
                <w:rFonts w:ascii="Verdana" w:hAnsi="Verdana"/>
                <w:lang w:val="en-US"/>
              </w:rPr>
              <w:t xml:space="preserve"> č. 109/2002 Sb.</w:t>
            </w:r>
            <w:r w:rsidR="00991529" w:rsidRPr="00DD3866">
              <w:rPr>
                <w:rFonts w:ascii="Verdana" w:hAnsi="Verdana"/>
                <w:lang w:val="en-US"/>
              </w:rPr>
              <w:t xml:space="preserve"> (Act on the enforcement of institutional education </w:t>
            </w:r>
            <w:r w:rsidR="0087307B">
              <w:rPr>
                <w:rFonts w:ascii="Verdana" w:hAnsi="Verdana"/>
                <w:lang w:val="en-US"/>
              </w:rPr>
              <w:t>in education facilities and on preventive educational care in school facilities</w:t>
            </w:r>
            <w:r w:rsidR="00305CDF">
              <w:rPr>
                <w:rFonts w:ascii="Verdana" w:hAnsi="Verdana"/>
                <w:lang w:val="en-US"/>
              </w:rPr>
              <w:t xml:space="preserve"> no. 109/2002 Coll.)</w:t>
            </w:r>
            <w:r w:rsidRPr="00DD3866">
              <w:rPr>
                <w:rStyle w:val="FootnoteReference"/>
                <w:rFonts w:ascii="Verdana" w:hAnsi="Verdana"/>
                <w:lang w:val="en-US"/>
              </w:rPr>
              <w:footnoteReference w:id="53"/>
            </w:r>
          </w:p>
        </w:tc>
        <w:tc>
          <w:tcPr>
            <w:tcW w:w="1008" w:type="pct"/>
            <w:vAlign w:val="center"/>
          </w:tcPr>
          <w:p w14:paraId="14D5A7FF" w14:textId="77777777" w:rsidR="002E2226" w:rsidRPr="00DD3866" w:rsidRDefault="002E2226" w:rsidP="002B07CE">
            <w:pPr>
              <w:spacing w:after="0" w:line="240" w:lineRule="auto"/>
              <w:rPr>
                <w:rFonts w:ascii="Verdana" w:hAnsi="Verdana"/>
                <w:lang w:val="en-US"/>
              </w:rPr>
            </w:pPr>
            <w:proofErr w:type="spellStart"/>
            <w:r w:rsidRPr="00DD3866">
              <w:rPr>
                <w:rFonts w:ascii="Verdana" w:hAnsi="Verdana"/>
                <w:lang w:val="en-US"/>
              </w:rPr>
              <w:t>Vláda</w:t>
            </w:r>
            <w:proofErr w:type="spellEnd"/>
            <w:r w:rsidRPr="00DD3866">
              <w:rPr>
                <w:rFonts w:ascii="Verdana" w:hAnsi="Verdana"/>
                <w:lang w:val="en-US"/>
              </w:rPr>
              <w:t xml:space="preserve"> </w:t>
            </w:r>
            <w:proofErr w:type="spellStart"/>
            <w:r w:rsidRPr="00DD3866">
              <w:rPr>
                <w:rFonts w:ascii="Verdana" w:hAnsi="Verdana"/>
                <w:lang w:val="en-US"/>
              </w:rPr>
              <w:t>České</w:t>
            </w:r>
            <w:proofErr w:type="spellEnd"/>
            <w:r w:rsidRPr="00DD3866">
              <w:rPr>
                <w:rFonts w:ascii="Verdana" w:hAnsi="Verdana"/>
                <w:lang w:val="en-US"/>
              </w:rPr>
              <w:t xml:space="preserve"> </w:t>
            </w:r>
            <w:proofErr w:type="spellStart"/>
            <w:r w:rsidRPr="00DD3866">
              <w:rPr>
                <w:rFonts w:ascii="Verdana" w:hAnsi="Verdana"/>
                <w:lang w:val="en-US"/>
              </w:rPr>
              <w:t>republiky</w:t>
            </w:r>
            <w:proofErr w:type="spellEnd"/>
            <w:r w:rsidRPr="00DD3866">
              <w:rPr>
                <w:rFonts w:ascii="Verdana" w:hAnsi="Verdana"/>
                <w:lang w:val="en-US"/>
              </w:rPr>
              <w:t xml:space="preserve"> / Government of the Czech Republic </w:t>
            </w:r>
          </w:p>
        </w:tc>
        <w:tc>
          <w:tcPr>
            <w:tcW w:w="652" w:type="pct"/>
            <w:vAlign w:val="center"/>
          </w:tcPr>
          <w:p w14:paraId="14D5A800" w14:textId="77777777" w:rsidR="002E2226" w:rsidRPr="00DD3866" w:rsidRDefault="002E2226" w:rsidP="002B07CE">
            <w:pPr>
              <w:spacing w:after="0" w:line="240" w:lineRule="auto"/>
              <w:rPr>
                <w:rFonts w:ascii="Verdana" w:hAnsi="Verdana"/>
                <w:lang w:val="en-US"/>
              </w:rPr>
            </w:pPr>
            <w:r w:rsidRPr="00DD3866">
              <w:rPr>
                <w:rFonts w:ascii="Verdana" w:hAnsi="Verdana"/>
                <w:lang w:val="en-US"/>
              </w:rPr>
              <w:t>2014</w:t>
            </w:r>
          </w:p>
        </w:tc>
        <w:tc>
          <w:tcPr>
            <w:tcW w:w="519" w:type="pct"/>
            <w:vAlign w:val="center"/>
          </w:tcPr>
          <w:p w14:paraId="14D5A801" w14:textId="77777777" w:rsidR="002E2226" w:rsidRPr="00DD3866" w:rsidRDefault="002E2226" w:rsidP="00CF721C">
            <w:pPr>
              <w:spacing w:after="0" w:line="240" w:lineRule="auto"/>
              <w:rPr>
                <w:rFonts w:ascii="Verdana" w:hAnsi="Verdana"/>
                <w:highlight w:val="yellow"/>
                <w:lang w:val="en-US"/>
              </w:rPr>
            </w:pPr>
            <w:r w:rsidRPr="00DD3866">
              <w:rPr>
                <w:rFonts w:ascii="Verdana" w:hAnsi="Verdana"/>
                <w:lang w:val="en-US"/>
              </w:rPr>
              <w:t>Continual legislative amendment</w:t>
            </w:r>
          </w:p>
        </w:tc>
        <w:tc>
          <w:tcPr>
            <w:tcW w:w="878" w:type="pct"/>
            <w:vAlign w:val="center"/>
          </w:tcPr>
          <w:p w14:paraId="14D5A802" w14:textId="77777777" w:rsidR="002E2226" w:rsidRPr="00DD3866" w:rsidRDefault="002E2226" w:rsidP="002B07CE">
            <w:pPr>
              <w:spacing w:after="0" w:line="240" w:lineRule="auto"/>
              <w:rPr>
                <w:rFonts w:ascii="Verdana" w:hAnsi="Verdana"/>
                <w:lang w:val="en-US"/>
              </w:rPr>
            </w:pPr>
            <w:r w:rsidRPr="00DD3866">
              <w:rPr>
                <w:rFonts w:ascii="Verdana" w:hAnsi="Verdana"/>
                <w:lang w:val="en-US"/>
              </w:rPr>
              <w:t>Administrative data, legislation</w:t>
            </w:r>
          </w:p>
        </w:tc>
        <w:tc>
          <w:tcPr>
            <w:tcW w:w="440" w:type="pct"/>
            <w:vAlign w:val="center"/>
          </w:tcPr>
          <w:p w14:paraId="14D5A803" w14:textId="77777777" w:rsidR="002E2226" w:rsidRPr="00DD3866" w:rsidRDefault="002E2226" w:rsidP="002B07CE">
            <w:pPr>
              <w:spacing w:after="0" w:line="240" w:lineRule="auto"/>
              <w:rPr>
                <w:rFonts w:ascii="Verdana" w:hAnsi="Verdana"/>
                <w:lang w:val="en-US"/>
              </w:rPr>
            </w:pPr>
            <w:r w:rsidRPr="00DD3866">
              <w:rPr>
                <w:rFonts w:ascii="Verdana" w:hAnsi="Verdana"/>
                <w:lang w:val="en-US"/>
              </w:rPr>
              <w:t xml:space="preserve">National </w:t>
            </w:r>
          </w:p>
        </w:tc>
        <w:tc>
          <w:tcPr>
            <w:tcW w:w="697" w:type="pct"/>
            <w:vAlign w:val="center"/>
          </w:tcPr>
          <w:p w14:paraId="14D5A804" w14:textId="77777777" w:rsidR="002E2226" w:rsidRPr="00DD3866" w:rsidRDefault="00CD7E02" w:rsidP="002B07CE">
            <w:pPr>
              <w:spacing w:after="0" w:line="240" w:lineRule="auto"/>
              <w:rPr>
                <w:rFonts w:ascii="Verdana" w:hAnsi="Verdana"/>
                <w:lang w:val="en-US"/>
              </w:rPr>
            </w:pPr>
            <w:r w:rsidRPr="00DD3866">
              <w:rPr>
                <w:rFonts w:ascii="Verdana" w:hAnsi="Verdana"/>
                <w:lang w:val="en-US"/>
              </w:rPr>
              <w:t>Provision and financing of residence services in the area of education / children with disabilities</w:t>
            </w:r>
          </w:p>
        </w:tc>
      </w:tr>
      <w:tr w:rsidR="002E2226" w:rsidRPr="00DD3866" w14:paraId="14D5A80D" w14:textId="77777777" w:rsidTr="00567873">
        <w:trPr>
          <w:trHeight w:val="510"/>
        </w:trPr>
        <w:tc>
          <w:tcPr>
            <w:tcW w:w="806" w:type="pct"/>
            <w:vAlign w:val="center"/>
          </w:tcPr>
          <w:p w14:paraId="14D5A806" w14:textId="77777777" w:rsidR="002E2226" w:rsidRPr="00DD3866" w:rsidRDefault="002E2226" w:rsidP="004A05BC">
            <w:pPr>
              <w:spacing w:after="0" w:line="240" w:lineRule="auto"/>
              <w:rPr>
                <w:rFonts w:ascii="Verdana" w:hAnsi="Verdana"/>
                <w:lang w:val="en-US"/>
              </w:rPr>
            </w:pPr>
            <w:proofErr w:type="spellStart"/>
            <w:r w:rsidRPr="00DD3866">
              <w:rPr>
                <w:rFonts w:ascii="Verdana" w:hAnsi="Verdana"/>
                <w:lang w:val="en-US"/>
              </w:rPr>
              <w:t>Vyhláška</w:t>
            </w:r>
            <w:proofErr w:type="spellEnd"/>
            <w:r w:rsidRPr="00DD3866">
              <w:rPr>
                <w:rFonts w:ascii="Verdana" w:hAnsi="Verdana"/>
                <w:lang w:val="en-US"/>
              </w:rPr>
              <w:t xml:space="preserve">, </w:t>
            </w:r>
            <w:proofErr w:type="spellStart"/>
            <w:r w:rsidRPr="00DD3866">
              <w:rPr>
                <w:rFonts w:ascii="Verdana" w:hAnsi="Verdana"/>
                <w:lang w:val="en-US"/>
              </w:rPr>
              <w:t>kterou</w:t>
            </w:r>
            <w:proofErr w:type="spellEnd"/>
            <w:r w:rsidRPr="00DD3866">
              <w:rPr>
                <w:rFonts w:ascii="Verdana" w:hAnsi="Verdana"/>
                <w:lang w:val="en-US"/>
              </w:rPr>
              <w:t xml:space="preserve"> se </w:t>
            </w:r>
            <w:proofErr w:type="spellStart"/>
            <w:r w:rsidRPr="00DD3866">
              <w:rPr>
                <w:rFonts w:ascii="Verdana" w:hAnsi="Verdana"/>
                <w:lang w:val="en-US"/>
              </w:rPr>
              <w:t>upravují</w:t>
            </w:r>
            <w:proofErr w:type="spellEnd"/>
            <w:r w:rsidRPr="00DD3866">
              <w:rPr>
                <w:rFonts w:ascii="Verdana" w:hAnsi="Verdana"/>
                <w:lang w:val="en-US"/>
              </w:rPr>
              <w:t xml:space="preserve"> </w:t>
            </w:r>
            <w:proofErr w:type="spellStart"/>
            <w:r w:rsidRPr="00DD3866">
              <w:rPr>
                <w:rFonts w:ascii="Verdana" w:hAnsi="Verdana"/>
                <w:lang w:val="en-US"/>
              </w:rPr>
              <w:t>podrobnosti</w:t>
            </w:r>
            <w:proofErr w:type="spellEnd"/>
            <w:r w:rsidRPr="00DD3866">
              <w:rPr>
                <w:rFonts w:ascii="Verdana" w:hAnsi="Verdana"/>
                <w:lang w:val="en-US"/>
              </w:rPr>
              <w:t xml:space="preserve"> </w:t>
            </w:r>
            <w:proofErr w:type="spellStart"/>
            <w:r w:rsidRPr="00DD3866">
              <w:rPr>
                <w:rFonts w:ascii="Verdana" w:hAnsi="Verdana"/>
                <w:lang w:val="en-US"/>
              </w:rPr>
              <w:t>výkonu</w:t>
            </w:r>
            <w:proofErr w:type="spellEnd"/>
            <w:r w:rsidRPr="00DD3866">
              <w:rPr>
                <w:rFonts w:ascii="Verdana" w:hAnsi="Verdana"/>
                <w:lang w:val="en-US"/>
              </w:rPr>
              <w:t xml:space="preserve"> </w:t>
            </w:r>
            <w:proofErr w:type="spellStart"/>
            <w:r w:rsidRPr="00DD3866">
              <w:rPr>
                <w:rFonts w:ascii="Verdana" w:hAnsi="Verdana"/>
                <w:lang w:val="en-US"/>
              </w:rPr>
              <w:t>ústavní</w:t>
            </w:r>
            <w:proofErr w:type="spellEnd"/>
            <w:r w:rsidRPr="00DD3866">
              <w:rPr>
                <w:rFonts w:ascii="Verdana" w:hAnsi="Verdana"/>
                <w:lang w:val="en-US"/>
              </w:rPr>
              <w:t xml:space="preserve"> </w:t>
            </w:r>
            <w:proofErr w:type="spellStart"/>
            <w:r w:rsidRPr="00DD3866">
              <w:rPr>
                <w:rFonts w:ascii="Verdana" w:hAnsi="Verdana"/>
                <w:lang w:val="en-US"/>
              </w:rPr>
              <w:t>výchovy</w:t>
            </w:r>
            <w:proofErr w:type="spellEnd"/>
            <w:r w:rsidRPr="00DD3866">
              <w:rPr>
                <w:rFonts w:ascii="Verdana" w:hAnsi="Verdana"/>
                <w:lang w:val="en-US"/>
              </w:rPr>
              <w:t xml:space="preserve"> a </w:t>
            </w:r>
            <w:proofErr w:type="spellStart"/>
            <w:r w:rsidRPr="00DD3866">
              <w:rPr>
                <w:rFonts w:ascii="Verdana" w:hAnsi="Verdana"/>
                <w:lang w:val="en-US"/>
              </w:rPr>
              <w:t>ochranné</w:t>
            </w:r>
            <w:proofErr w:type="spellEnd"/>
            <w:r w:rsidRPr="00DD3866">
              <w:rPr>
                <w:rFonts w:ascii="Verdana" w:hAnsi="Verdana"/>
                <w:lang w:val="en-US"/>
              </w:rPr>
              <w:t xml:space="preserve"> </w:t>
            </w:r>
            <w:proofErr w:type="spellStart"/>
            <w:r w:rsidRPr="00DD3866">
              <w:rPr>
                <w:rFonts w:ascii="Verdana" w:hAnsi="Verdana"/>
                <w:lang w:val="en-US"/>
              </w:rPr>
              <w:t>výchovy</w:t>
            </w:r>
            <w:proofErr w:type="spellEnd"/>
            <w:r w:rsidRPr="00DD3866">
              <w:rPr>
                <w:rFonts w:ascii="Verdana" w:hAnsi="Verdana"/>
                <w:lang w:val="en-US"/>
              </w:rPr>
              <w:t xml:space="preserve"> </w:t>
            </w:r>
            <w:proofErr w:type="spellStart"/>
            <w:r w:rsidRPr="00DD3866">
              <w:rPr>
                <w:rFonts w:ascii="Verdana" w:hAnsi="Verdana"/>
                <w:lang w:val="en-US"/>
              </w:rPr>
              <w:t>ve</w:t>
            </w:r>
            <w:proofErr w:type="spellEnd"/>
            <w:r w:rsidRPr="00DD3866">
              <w:rPr>
                <w:rFonts w:ascii="Verdana" w:hAnsi="Verdana"/>
                <w:lang w:val="en-US"/>
              </w:rPr>
              <w:t xml:space="preserve"> </w:t>
            </w:r>
            <w:proofErr w:type="spellStart"/>
            <w:r w:rsidRPr="00DD3866">
              <w:rPr>
                <w:rFonts w:ascii="Verdana" w:hAnsi="Verdana"/>
                <w:lang w:val="en-US"/>
              </w:rPr>
              <w:t>školských</w:t>
            </w:r>
            <w:proofErr w:type="spellEnd"/>
            <w:r w:rsidRPr="00DD3866">
              <w:rPr>
                <w:rFonts w:ascii="Verdana" w:hAnsi="Verdana"/>
                <w:lang w:val="en-US"/>
              </w:rPr>
              <w:t xml:space="preserve"> </w:t>
            </w:r>
            <w:proofErr w:type="spellStart"/>
            <w:r w:rsidRPr="00DD3866">
              <w:rPr>
                <w:rFonts w:ascii="Verdana" w:hAnsi="Verdana"/>
                <w:lang w:val="en-US"/>
              </w:rPr>
              <w:t>zařízeních</w:t>
            </w:r>
            <w:proofErr w:type="spellEnd"/>
            <w:r w:rsidRPr="00DD3866">
              <w:rPr>
                <w:rFonts w:ascii="Verdana" w:hAnsi="Verdana"/>
                <w:lang w:val="en-US"/>
              </w:rPr>
              <w:t>, č. 438/2006 Sb.</w:t>
            </w:r>
            <w:r w:rsidR="00563EE1" w:rsidRPr="00DD3866">
              <w:rPr>
                <w:rFonts w:ascii="Verdana" w:hAnsi="Verdana"/>
                <w:lang w:val="en-US"/>
              </w:rPr>
              <w:t xml:space="preserve"> (The regulation amending details </w:t>
            </w:r>
            <w:r w:rsidR="00563EE1" w:rsidRPr="00DD3866">
              <w:rPr>
                <w:rFonts w:ascii="Verdana" w:hAnsi="Verdana"/>
                <w:lang w:val="en-US"/>
              </w:rPr>
              <w:lastRenderedPageBreak/>
              <w:t>on the enforcement of institutional education and protected education in education facilities, no. 438/2006 Coll.)</w:t>
            </w:r>
            <w:r w:rsidRPr="00DD3866">
              <w:rPr>
                <w:rStyle w:val="FootnoteReference"/>
                <w:rFonts w:ascii="Verdana" w:hAnsi="Verdana"/>
                <w:lang w:val="en-US"/>
              </w:rPr>
              <w:footnoteReference w:id="54"/>
            </w:r>
          </w:p>
        </w:tc>
        <w:tc>
          <w:tcPr>
            <w:tcW w:w="1008" w:type="pct"/>
            <w:vAlign w:val="center"/>
          </w:tcPr>
          <w:p w14:paraId="14D5A807" w14:textId="77777777" w:rsidR="002E2226" w:rsidRPr="00DD3866" w:rsidRDefault="002E2226" w:rsidP="0068044D">
            <w:pPr>
              <w:spacing w:after="0" w:line="240" w:lineRule="auto"/>
              <w:rPr>
                <w:rFonts w:ascii="Verdana" w:hAnsi="Verdana"/>
                <w:lang w:val="en-US"/>
              </w:rPr>
            </w:pPr>
            <w:proofErr w:type="spellStart"/>
            <w:r w:rsidRPr="00DD3866">
              <w:rPr>
                <w:rFonts w:ascii="Verdana" w:hAnsi="Verdana"/>
                <w:lang w:val="en-US"/>
              </w:rPr>
              <w:lastRenderedPageBreak/>
              <w:t>Vláda</w:t>
            </w:r>
            <w:proofErr w:type="spellEnd"/>
            <w:r w:rsidRPr="00DD3866">
              <w:rPr>
                <w:rFonts w:ascii="Verdana" w:hAnsi="Verdana"/>
                <w:lang w:val="en-US"/>
              </w:rPr>
              <w:t xml:space="preserve"> </w:t>
            </w:r>
            <w:proofErr w:type="spellStart"/>
            <w:r w:rsidRPr="00DD3866">
              <w:rPr>
                <w:rFonts w:ascii="Verdana" w:hAnsi="Verdana"/>
                <w:lang w:val="en-US"/>
              </w:rPr>
              <w:t>České</w:t>
            </w:r>
            <w:proofErr w:type="spellEnd"/>
            <w:r w:rsidRPr="00DD3866">
              <w:rPr>
                <w:rFonts w:ascii="Verdana" w:hAnsi="Verdana"/>
                <w:lang w:val="en-US"/>
              </w:rPr>
              <w:t xml:space="preserve"> </w:t>
            </w:r>
            <w:proofErr w:type="spellStart"/>
            <w:r w:rsidRPr="00DD3866">
              <w:rPr>
                <w:rFonts w:ascii="Verdana" w:hAnsi="Verdana"/>
                <w:lang w:val="en-US"/>
              </w:rPr>
              <w:t>republiky</w:t>
            </w:r>
            <w:proofErr w:type="spellEnd"/>
            <w:r w:rsidRPr="00DD3866">
              <w:rPr>
                <w:rFonts w:ascii="Verdana" w:hAnsi="Verdana"/>
                <w:lang w:val="en-US"/>
              </w:rPr>
              <w:t xml:space="preserve"> / Government of the Czech Republic </w:t>
            </w:r>
          </w:p>
        </w:tc>
        <w:tc>
          <w:tcPr>
            <w:tcW w:w="652" w:type="pct"/>
            <w:vAlign w:val="center"/>
          </w:tcPr>
          <w:p w14:paraId="14D5A808" w14:textId="77777777" w:rsidR="002E2226" w:rsidRPr="00DD3866" w:rsidRDefault="00563EE1" w:rsidP="00563EE1">
            <w:pPr>
              <w:spacing w:after="0" w:line="240" w:lineRule="auto"/>
              <w:rPr>
                <w:rFonts w:ascii="Verdana" w:hAnsi="Verdana"/>
                <w:lang w:val="en-US"/>
              </w:rPr>
            </w:pPr>
            <w:r w:rsidRPr="00DD3866">
              <w:rPr>
                <w:rFonts w:ascii="Verdana" w:hAnsi="Verdana"/>
                <w:lang w:val="en-US"/>
              </w:rPr>
              <w:t>Current</w:t>
            </w:r>
            <w:r w:rsidR="002E2226" w:rsidRPr="00DD3866">
              <w:rPr>
                <w:rFonts w:ascii="Verdana" w:hAnsi="Verdana"/>
                <w:lang w:val="en-US"/>
              </w:rPr>
              <w:t xml:space="preserve"> legislation </w:t>
            </w:r>
            <w:r w:rsidRPr="00DD3866">
              <w:rPr>
                <w:rFonts w:ascii="Verdana" w:hAnsi="Verdana"/>
                <w:lang w:val="en-US"/>
              </w:rPr>
              <w:t xml:space="preserve">up to </w:t>
            </w:r>
            <w:r w:rsidR="002E2226" w:rsidRPr="00DD3866">
              <w:rPr>
                <w:rFonts w:ascii="Verdana" w:hAnsi="Verdana"/>
                <w:lang w:val="en-US"/>
              </w:rPr>
              <w:t>2014</w:t>
            </w:r>
          </w:p>
        </w:tc>
        <w:tc>
          <w:tcPr>
            <w:tcW w:w="519" w:type="pct"/>
            <w:vAlign w:val="center"/>
          </w:tcPr>
          <w:p w14:paraId="14D5A809" w14:textId="77777777" w:rsidR="002E2226" w:rsidRPr="00DD3866" w:rsidRDefault="002E2226" w:rsidP="00CF721C">
            <w:pPr>
              <w:spacing w:after="0" w:line="240" w:lineRule="auto"/>
              <w:rPr>
                <w:rFonts w:ascii="Verdana" w:hAnsi="Verdana"/>
                <w:highlight w:val="yellow"/>
                <w:lang w:val="en-US"/>
              </w:rPr>
            </w:pPr>
            <w:r w:rsidRPr="00DD3866">
              <w:rPr>
                <w:rFonts w:ascii="Verdana" w:hAnsi="Verdana"/>
                <w:lang w:val="en-US"/>
              </w:rPr>
              <w:t>Continual legislative amendment</w:t>
            </w:r>
          </w:p>
        </w:tc>
        <w:tc>
          <w:tcPr>
            <w:tcW w:w="878" w:type="pct"/>
            <w:vAlign w:val="center"/>
          </w:tcPr>
          <w:p w14:paraId="14D5A80A" w14:textId="77777777" w:rsidR="002E2226" w:rsidRPr="00DD3866" w:rsidRDefault="002E2226" w:rsidP="00A617FC">
            <w:pPr>
              <w:spacing w:after="0" w:line="240" w:lineRule="auto"/>
              <w:rPr>
                <w:rFonts w:ascii="Verdana" w:hAnsi="Verdana"/>
                <w:lang w:val="en-US"/>
              </w:rPr>
            </w:pPr>
            <w:r w:rsidRPr="00DD3866">
              <w:rPr>
                <w:rFonts w:ascii="Verdana" w:hAnsi="Verdana"/>
                <w:lang w:val="en-US"/>
              </w:rPr>
              <w:t>Administrative data, legislation</w:t>
            </w:r>
          </w:p>
        </w:tc>
        <w:tc>
          <w:tcPr>
            <w:tcW w:w="440" w:type="pct"/>
            <w:vAlign w:val="center"/>
          </w:tcPr>
          <w:p w14:paraId="14D5A80B" w14:textId="77777777" w:rsidR="002E2226" w:rsidRPr="00DD3866" w:rsidRDefault="002E2226" w:rsidP="00A617FC">
            <w:pPr>
              <w:spacing w:after="0" w:line="240" w:lineRule="auto"/>
              <w:rPr>
                <w:rFonts w:ascii="Verdana" w:hAnsi="Verdana"/>
                <w:lang w:val="en-US"/>
              </w:rPr>
            </w:pPr>
            <w:r w:rsidRPr="00DD3866">
              <w:rPr>
                <w:rFonts w:ascii="Verdana" w:hAnsi="Verdana"/>
                <w:lang w:val="en-US"/>
              </w:rPr>
              <w:t xml:space="preserve">National </w:t>
            </w:r>
          </w:p>
        </w:tc>
        <w:tc>
          <w:tcPr>
            <w:tcW w:w="697" w:type="pct"/>
            <w:vAlign w:val="center"/>
          </w:tcPr>
          <w:p w14:paraId="14D5A80C" w14:textId="77777777" w:rsidR="002E2226" w:rsidRPr="00DD3866" w:rsidRDefault="00CD7E02" w:rsidP="00CD7E02">
            <w:pPr>
              <w:spacing w:after="0" w:line="240" w:lineRule="auto"/>
              <w:rPr>
                <w:rFonts w:ascii="Verdana" w:hAnsi="Verdana"/>
                <w:lang w:val="en-US"/>
              </w:rPr>
            </w:pPr>
            <w:r w:rsidRPr="00DD3866">
              <w:rPr>
                <w:rFonts w:ascii="Verdana" w:hAnsi="Verdana"/>
                <w:lang w:val="en-US"/>
              </w:rPr>
              <w:t>Institutional education of children with disabilities</w:t>
            </w:r>
          </w:p>
        </w:tc>
      </w:tr>
      <w:tr w:rsidR="00C6612A" w:rsidRPr="00DD3866" w14:paraId="14D5A816" w14:textId="77777777" w:rsidTr="00567873">
        <w:trPr>
          <w:trHeight w:val="510"/>
        </w:trPr>
        <w:tc>
          <w:tcPr>
            <w:tcW w:w="806" w:type="pct"/>
            <w:vAlign w:val="center"/>
          </w:tcPr>
          <w:p w14:paraId="14D5A80E" w14:textId="77777777" w:rsidR="00C6612A" w:rsidRPr="00DD3866" w:rsidRDefault="00C6612A" w:rsidP="004A05BC">
            <w:pPr>
              <w:spacing w:after="0" w:line="240" w:lineRule="auto"/>
              <w:rPr>
                <w:rFonts w:ascii="Verdana" w:hAnsi="Verdana"/>
                <w:lang w:val="en-US"/>
              </w:rPr>
            </w:pPr>
            <w:proofErr w:type="spellStart"/>
            <w:r w:rsidRPr="00DD3866">
              <w:rPr>
                <w:rFonts w:ascii="Verdana" w:hAnsi="Verdana"/>
                <w:lang w:val="en-US"/>
              </w:rPr>
              <w:t>Webové</w:t>
            </w:r>
            <w:proofErr w:type="spellEnd"/>
            <w:r w:rsidRPr="00DD3866">
              <w:rPr>
                <w:rFonts w:ascii="Verdana" w:hAnsi="Verdana"/>
                <w:lang w:val="en-US"/>
              </w:rPr>
              <w:t xml:space="preserve"> </w:t>
            </w:r>
            <w:proofErr w:type="spellStart"/>
            <w:r w:rsidRPr="00DD3866">
              <w:rPr>
                <w:rFonts w:ascii="Verdana" w:hAnsi="Verdana"/>
                <w:lang w:val="en-US"/>
              </w:rPr>
              <w:t>stránky</w:t>
            </w:r>
            <w:proofErr w:type="spellEnd"/>
            <w:r w:rsidRPr="00DD3866">
              <w:rPr>
                <w:rFonts w:ascii="Verdana" w:hAnsi="Verdana"/>
                <w:lang w:val="en-US"/>
              </w:rPr>
              <w:t xml:space="preserve"> </w:t>
            </w:r>
            <w:proofErr w:type="spellStart"/>
            <w:r w:rsidRPr="00DD3866">
              <w:rPr>
                <w:rFonts w:ascii="Verdana" w:hAnsi="Verdana"/>
                <w:lang w:val="en-US"/>
              </w:rPr>
              <w:t>projektu</w:t>
            </w:r>
            <w:proofErr w:type="spellEnd"/>
            <w:r w:rsidRPr="00DD3866">
              <w:rPr>
                <w:rFonts w:ascii="Verdana" w:hAnsi="Verdana"/>
                <w:lang w:val="en-US"/>
              </w:rPr>
              <w:t xml:space="preserve"> </w:t>
            </w:r>
            <w:proofErr w:type="spellStart"/>
            <w:r w:rsidRPr="00DD3866">
              <w:rPr>
                <w:rFonts w:ascii="Verdana" w:hAnsi="Verdana"/>
                <w:lang w:val="en-US"/>
              </w:rPr>
              <w:t>Podpora</w:t>
            </w:r>
            <w:proofErr w:type="spellEnd"/>
            <w:r w:rsidRPr="00DD3866">
              <w:rPr>
                <w:rFonts w:ascii="Verdana" w:hAnsi="Verdana"/>
                <w:lang w:val="en-US"/>
              </w:rPr>
              <w:t xml:space="preserve"> </w:t>
            </w:r>
            <w:proofErr w:type="spellStart"/>
            <w:r w:rsidRPr="00DD3866">
              <w:rPr>
                <w:rFonts w:ascii="Verdana" w:hAnsi="Verdana"/>
                <w:lang w:val="en-US"/>
              </w:rPr>
              <w:t>procesů</w:t>
            </w:r>
            <w:proofErr w:type="spellEnd"/>
            <w:r w:rsidRPr="00DD3866">
              <w:rPr>
                <w:rFonts w:ascii="Verdana" w:hAnsi="Verdana"/>
                <w:lang w:val="en-US"/>
              </w:rPr>
              <w:t xml:space="preserve"> v </w:t>
            </w:r>
            <w:proofErr w:type="spellStart"/>
            <w:r w:rsidRPr="00DD3866">
              <w:rPr>
                <w:rFonts w:ascii="Verdana" w:hAnsi="Verdana"/>
                <w:lang w:val="en-US"/>
              </w:rPr>
              <w:t>sociálních</w:t>
            </w:r>
            <w:proofErr w:type="spellEnd"/>
            <w:r w:rsidRPr="00DD3866">
              <w:rPr>
                <w:rFonts w:ascii="Verdana" w:hAnsi="Verdana"/>
                <w:lang w:val="en-US"/>
              </w:rPr>
              <w:t xml:space="preserve"> </w:t>
            </w:r>
            <w:proofErr w:type="spellStart"/>
            <w:r w:rsidRPr="00DD3866">
              <w:rPr>
                <w:rFonts w:ascii="Verdana" w:hAnsi="Verdana"/>
                <w:lang w:val="en-US"/>
              </w:rPr>
              <w:t>službách</w:t>
            </w:r>
            <w:proofErr w:type="spellEnd"/>
            <w:r w:rsidR="00563EE1" w:rsidRPr="00DD3866">
              <w:rPr>
                <w:rFonts w:ascii="Verdana" w:hAnsi="Verdana"/>
                <w:lang w:val="en-US"/>
              </w:rPr>
              <w:t xml:space="preserve"> (Web pages of the project Support of Processes in Social Services)</w:t>
            </w:r>
            <w:r w:rsidRPr="00DD3866">
              <w:rPr>
                <w:rStyle w:val="FootnoteReference"/>
                <w:rFonts w:ascii="Verdana" w:hAnsi="Verdana"/>
                <w:lang w:val="en-US"/>
              </w:rPr>
              <w:footnoteReference w:id="55"/>
            </w:r>
          </w:p>
          <w:p w14:paraId="14D5A80F" w14:textId="77777777" w:rsidR="00C6612A" w:rsidRPr="00DD3866" w:rsidRDefault="00C6612A" w:rsidP="009F18CD">
            <w:pPr>
              <w:spacing w:after="0" w:line="240" w:lineRule="auto"/>
              <w:rPr>
                <w:rFonts w:ascii="Verdana" w:hAnsi="Verdana"/>
                <w:lang w:val="en-US"/>
              </w:rPr>
            </w:pPr>
          </w:p>
        </w:tc>
        <w:tc>
          <w:tcPr>
            <w:tcW w:w="1008" w:type="pct"/>
            <w:vAlign w:val="center"/>
          </w:tcPr>
          <w:p w14:paraId="14D5A810" w14:textId="77777777" w:rsidR="00C6612A" w:rsidRPr="00DD3866" w:rsidRDefault="00C6612A" w:rsidP="008241B0">
            <w:pPr>
              <w:spacing w:after="0" w:line="240" w:lineRule="auto"/>
              <w:rPr>
                <w:rFonts w:ascii="Verdana" w:hAnsi="Verdana"/>
                <w:sz w:val="14"/>
                <w:szCs w:val="14"/>
                <w:lang w:val="en-US"/>
              </w:rPr>
            </w:pPr>
            <w:proofErr w:type="spellStart"/>
            <w:r w:rsidRPr="00DD3866">
              <w:rPr>
                <w:rFonts w:ascii="Verdana" w:hAnsi="Verdana"/>
                <w:lang w:val="en-US"/>
              </w:rPr>
              <w:t>Ministerstvo</w:t>
            </w:r>
            <w:proofErr w:type="spellEnd"/>
            <w:r w:rsidRPr="00DD3866">
              <w:rPr>
                <w:rFonts w:ascii="Verdana" w:hAnsi="Verdana"/>
                <w:lang w:val="en-US"/>
              </w:rPr>
              <w:t xml:space="preserve"> </w:t>
            </w:r>
            <w:proofErr w:type="spellStart"/>
            <w:r w:rsidRPr="00DD3866">
              <w:rPr>
                <w:rFonts w:ascii="Verdana" w:hAnsi="Verdana"/>
                <w:lang w:val="en-US"/>
              </w:rPr>
              <w:t>práce</w:t>
            </w:r>
            <w:proofErr w:type="spellEnd"/>
            <w:r w:rsidRPr="00DD3866">
              <w:rPr>
                <w:rFonts w:ascii="Verdana" w:hAnsi="Verdana"/>
                <w:lang w:val="en-US"/>
              </w:rPr>
              <w:t xml:space="preserve"> a </w:t>
            </w:r>
            <w:proofErr w:type="spellStart"/>
            <w:r w:rsidRPr="00DD3866">
              <w:rPr>
                <w:rFonts w:ascii="Verdana" w:hAnsi="Verdana"/>
                <w:lang w:val="en-US"/>
              </w:rPr>
              <w:t>sociálních</w:t>
            </w:r>
            <w:proofErr w:type="spellEnd"/>
            <w:r w:rsidRPr="00DD3866">
              <w:rPr>
                <w:rFonts w:ascii="Verdana" w:hAnsi="Verdana"/>
                <w:lang w:val="en-US"/>
              </w:rPr>
              <w:t xml:space="preserve"> </w:t>
            </w:r>
            <w:proofErr w:type="spellStart"/>
            <w:r w:rsidRPr="00DD3866">
              <w:rPr>
                <w:rFonts w:ascii="Verdana" w:hAnsi="Verdana"/>
                <w:lang w:val="en-US"/>
              </w:rPr>
              <w:t>věcí</w:t>
            </w:r>
            <w:proofErr w:type="spellEnd"/>
            <w:r w:rsidRPr="00DD3866">
              <w:rPr>
                <w:rFonts w:ascii="Verdana" w:hAnsi="Verdana"/>
                <w:lang w:val="en-US"/>
              </w:rPr>
              <w:t xml:space="preserve"> </w:t>
            </w:r>
            <w:proofErr w:type="spellStart"/>
            <w:r w:rsidRPr="00DD3866">
              <w:rPr>
                <w:rFonts w:ascii="Verdana" w:hAnsi="Verdana"/>
                <w:lang w:val="en-US"/>
              </w:rPr>
              <w:t>České</w:t>
            </w:r>
            <w:proofErr w:type="spellEnd"/>
            <w:r w:rsidRPr="00DD3866">
              <w:rPr>
                <w:rFonts w:ascii="Verdana" w:hAnsi="Verdana"/>
                <w:lang w:val="en-US"/>
              </w:rPr>
              <w:t xml:space="preserve"> </w:t>
            </w:r>
            <w:proofErr w:type="spellStart"/>
            <w:r w:rsidRPr="00DD3866">
              <w:rPr>
                <w:rFonts w:ascii="Verdana" w:hAnsi="Verdana"/>
                <w:lang w:val="en-US"/>
              </w:rPr>
              <w:t>republiky</w:t>
            </w:r>
            <w:proofErr w:type="spellEnd"/>
            <w:r w:rsidRPr="00DD3866">
              <w:rPr>
                <w:rFonts w:ascii="Verdana" w:hAnsi="Verdana"/>
                <w:lang w:val="en-US"/>
              </w:rPr>
              <w:t xml:space="preserve"> (Ministry of Labor and Social Affairs of the Czech Republic)</w:t>
            </w:r>
          </w:p>
        </w:tc>
        <w:tc>
          <w:tcPr>
            <w:tcW w:w="652" w:type="pct"/>
            <w:vAlign w:val="center"/>
          </w:tcPr>
          <w:p w14:paraId="14D5A811" w14:textId="77777777" w:rsidR="00C6612A" w:rsidRPr="00DD3866" w:rsidRDefault="00C6612A" w:rsidP="002B07CE">
            <w:pPr>
              <w:spacing w:after="0" w:line="240" w:lineRule="auto"/>
              <w:rPr>
                <w:rFonts w:ascii="Verdana" w:hAnsi="Verdana"/>
                <w:lang w:val="en-US"/>
              </w:rPr>
            </w:pPr>
            <w:r w:rsidRPr="00DD3866">
              <w:rPr>
                <w:rFonts w:ascii="Verdana" w:hAnsi="Verdana"/>
                <w:lang w:val="en-US"/>
              </w:rPr>
              <w:t>2010–2015</w:t>
            </w:r>
          </w:p>
        </w:tc>
        <w:tc>
          <w:tcPr>
            <w:tcW w:w="519" w:type="pct"/>
            <w:vAlign w:val="center"/>
          </w:tcPr>
          <w:p w14:paraId="14D5A812" w14:textId="77777777" w:rsidR="00C6612A" w:rsidRPr="00DD3866" w:rsidRDefault="00C6612A" w:rsidP="002B07CE">
            <w:pPr>
              <w:spacing w:after="0" w:line="240" w:lineRule="auto"/>
              <w:rPr>
                <w:rFonts w:ascii="Verdana" w:hAnsi="Verdana"/>
                <w:lang w:val="en-US"/>
              </w:rPr>
            </w:pPr>
            <w:r w:rsidRPr="00DD3866">
              <w:rPr>
                <w:rFonts w:ascii="Verdana" w:hAnsi="Verdana"/>
                <w:lang w:val="en-US"/>
              </w:rPr>
              <w:t>Database is continually updated</w:t>
            </w:r>
          </w:p>
        </w:tc>
        <w:tc>
          <w:tcPr>
            <w:tcW w:w="878" w:type="pct"/>
            <w:vAlign w:val="center"/>
          </w:tcPr>
          <w:p w14:paraId="14D5A813" w14:textId="77777777" w:rsidR="00C6612A" w:rsidRPr="00DD3866" w:rsidRDefault="00C6612A" w:rsidP="00CD7E02">
            <w:pPr>
              <w:spacing w:after="0" w:line="240" w:lineRule="auto"/>
              <w:rPr>
                <w:rFonts w:ascii="Verdana" w:hAnsi="Verdana"/>
                <w:lang w:val="en-US"/>
              </w:rPr>
            </w:pPr>
            <w:r w:rsidRPr="00DD3866">
              <w:rPr>
                <w:rFonts w:ascii="Verdana" w:hAnsi="Verdana"/>
                <w:lang w:val="en-US"/>
              </w:rPr>
              <w:t xml:space="preserve">Administrative data, </w:t>
            </w:r>
            <w:r w:rsidR="00CD7E02" w:rsidRPr="00DD3866">
              <w:rPr>
                <w:rFonts w:ascii="Verdana" w:hAnsi="Verdana"/>
                <w:lang w:val="en-US"/>
              </w:rPr>
              <w:t>statistical data</w:t>
            </w:r>
            <w:r w:rsidRPr="00DD3866">
              <w:rPr>
                <w:rFonts w:ascii="Verdana" w:hAnsi="Verdana"/>
                <w:lang w:val="en-US"/>
              </w:rPr>
              <w:t xml:space="preserve">, analyses, </w:t>
            </w:r>
            <w:r w:rsidR="00CD7E02" w:rsidRPr="00DD3866">
              <w:rPr>
                <w:rFonts w:ascii="Verdana" w:hAnsi="Verdana"/>
                <w:lang w:val="en-US"/>
              </w:rPr>
              <w:t>procedures</w:t>
            </w:r>
          </w:p>
        </w:tc>
        <w:tc>
          <w:tcPr>
            <w:tcW w:w="440" w:type="pct"/>
            <w:vAlign w:val="center"/>
          </w:tcPr>
          <w:p w14:paraId="14D5A814" w14:textId="77777777" w:rsidR="00C6612A" w:rsidRPr="00DD3866" w:rsidRDefault="00C6612A" w:rsidP="002B07CE">
            <w:pPr>
              <w:spacing w:after="0" w:line="240" w:lineRule="auto"/>
              <w:rPr>
                <w:rFonts w:ascii="Verdana" w:hAnsi="Verdana"/>
                <w:lang w:val="en-US"/>
              </w:rPr>
            </w:pPr>
            <w:r w:rsidRPr="00DD3866">
              <w:rPr>
                <w:rFonts w:ascii="Verdana" w:hAnsi="Verdana"/>
                <w:lang w:val="en-US"/>
              </w:rPr>
              <w:t xml:space="preserve">National </w:t>
            </w:r>
          </w:p>
        </w:tc>
        <w:tc>
          <w:tcPr>
            <w:tcW w:w="697" w:type="pct"/>
            <w:vAlign w:val="center"/>
          </w:tcPr>
          <w:p w14:paraId="14D5A815" w14:textId="77777777" w:rsidR="00C6612A" w:rsidRPr="00DD3866" w:rsidRDefault="00CD7E02" w:rsidP="00CD7E02">
            <w:pPr>
              <w:spacing w:after="0" w:line="240" w:lineRule="auto"/>
              <w:rPr>
                <w:rFonts w:ascii="Verdana" w:hAnsi="Verdana"/>
                <w:lang w:val="en-US"/>
              </w:rPr>
            </w:pPr>
            <w:r w:rsidRPr="00DD3866">
              <w:rPr>
                <w:rFonts w:ascii="Verdana" w:hAnsi="Verdana"/>
                <w:lang w:val="en-US"/>
              </w:rPr>
              <w:t>Processes in social services</w:t>
            </w:r>
          </w:p>
        </w:tc>
      </w:tr>
      <w:tr w:rsidR="00C6612A" w:rsidRPr="00DD3866" w14:paraId="14D5A823" w14:textId="77777777" w:rsidTr="00567873">
        <w:trPr>
          <w:trHeight w:val="510"/>
        </w:trPr>
        <w:tc>
          <w:tcPr>
            <w:tcW w:w="806" w:type="pct"/>
            <w:vAlign w:val="center"/>
          </w:tcPr>
          <w:p w14:paraId="14D5A817" w14:textId="77777777" w:rsidR="00C6612A" w:rsidRPr="00DD3866" w:rsidRDefault="00C6612A" w:rsidP="004A05BC">
            <w:pPr>
              <w:spacing w:after="0" w:line="240" w:lineRule="auto"/>
              <w:rPr>
                <w:rFonts w:ascii="Verdana" w:hAnsi="Verdana"/>
                <w:sz w:val="16"/>
                <w:szCs w:val="16"/>
                <w:lang w:val="en-US"/>
              </w:rPr>
            </w:pPr>
            <w:proofErr w:type="spellStart"/>
            <w:r w:rsidRPr="00DD3866">
              <w:rPr>
                <w:rFonts w:ascii="Verdana" w:hAnsi="Verdana"/>
                <w:lang w:val="en-US"/>
              </w:rPr>
              <w:t>Webové</w:t>
            </w:r>
            <w:proofErr w:type="spellEnd"/>
            <w:r w:rsidRPr="00DD3866">
              <w:rPr>
                <w:rFonts w:ascii="Verdana" w:hAnsi="Verdana"/>
                <w:lang w:val="en-US"/>
              </w:rPr>
              <w:t xml:space="preserve"> </w:t>
            </w:r>
            <w:proofErr w:type="spellStart"/>
            <w:r w:rsidRPr="00DD3866">
              <w:rPr>
                <w:rFonts w:ascii="Verdana" w:hAnsi="Verdana"/>
                <w:lang w:val="en-US"/>
              </w:rPr>
              <w:t>stránky</w:t>
            </w:r>
            <w:proofErr w:type="spellEnd"/>
            <w:r w:rsidRPr="00DD3866">
              <w:rPr>
                <w:rFonts w:ascii="Verdana" w:hAnsi="Verdana"/>
                <w:lang w:val="en-US"/>
              </w:rPr>
              <w:t xml:space="preserve"> </w:t>
            </w:r>
            <w:proofErr w:type="spellStart"/>
            <w:r w:rsidRPr="00DD3866">
              <w:rPr>
                <w:rFonts w:ascii="Verdana" w:hAnsi="Verdana"/>
                <w:lang w:val="en-US"/>
              </w:rPr>
              <w:t>projektu</w:t>
            </w:r>
            <w:proofErr w:type="spellEnd"/>
            <w:r w:rsidRPr="00DD3866">
              <w:rPr>
                <w:rFonts w:ascii="Verdana" w:hAnsi="Verdana"/>
                <w:lang w:val="en-US"/>
              </w:rPr>
              <w:t xml:space="preserve"> </w:t>
            </w:r>
            <w:proofErr w:type="spellStart"/>
            <w:r w:rsidR="003479B0" w:rsidRPr="00DD3866">
              <w:rPr>
                <w:rFonts w:ascii="Verdana" w:hAnsi="Verdana"/>
                <w:lang w:val="en-US"/>
              </w:rPr>
              <w:t>Národní</w:t>
            </w:r>
            <w:proofErr w:type="spellEnd"/>
            <w:r w:rsidRPr="00DD3866">
              <w:rPr>
                <w:rFonts w:ascii="Verdana" w:hAnsi="Verdana"/>
                <w:lang w:val="en-US"/>
              </w:rPr>
              <w:t xml:space="preserve"> centrum </w:t>
            </w:r>
            <w:proofErr w:type="spellStart"/>
            <w:r w:rsidRPr="00DD3866">
              <w:rPr>
                <w:rFonts w:ascii="Verdana" w:hAnsi="Verdana"/>
                <w:lang w:val="en-US"/>
              </w:rPr>
              <w:t>podpory</w:t>
            </w:r>
            <w:proofErr w:type="spellEnd"/>
            <w:r w:rsidRPr="00DD3866">
              <w:rPr>
                <w:rFonts w:ascii="Verdana" w:hAnsi="Verdana"/>
                <w:lang w:val="en-US"/>
              </w:rPr>
              <w:t xml:space="preserve"> </w:t>
            </w:r>
            <w:proofErr w:type="spellStart"/>
            <w:r w:rsidRPr="00DD3866">
              <w:rPr>
                <w:rFonts w:ascii="Verdana" w:hAnsi="Verdana"/>
                <w:lang w:val="en-US"/>
              </w:rPr>
              <w:t>transformace</w:t>
            </w:r>
            <w:proofErr w:type="spellEnd"/>
            <w:r w:rsidRPr="00DD3866">
              <w:rPr>
                <w:rFonts w:ascii="Verdana" w:hAnsi="Verdana"/>
                <w:lang w:val="en-US"/>
              </w:rPr>
              <w:t xml:space="preserve"> </w:t>
            </w:r>
            <w:proofErr w:type="spellStart"/>
            <w:r w:rsidRPr="00DD3866">
              <w:rPr>
                <w:rFonts w:ascii="Verdana" w:hAnsi="Verdana"/>
                <w:lang w:val="en-US"/>
              </w:rPr>
              <w:t>sociálních</w:t>
            </w:r>
            <w:proofErr w:type="spellEnd"/>
            <w:r w:rsidRPr="00DD3866">
              <w:rPr>
                <w:rFonts w:ascii="Verdana" w:hAnsi="Verdana"/>
                <w:lang w:val="en-US"/>
              </w:rPr>
              <w:t xml:space="preserve"> </w:t>
            </w:r>
            <w:proofErr w:type="spellStart"/>
            <w:r w:rsidRPr="00DD3866">
              <w:rPr>
                <w:rFonts w:ascii="Verdana" w:hAnsi="Verdana"/>
                <w:lang w:val="en-US"/>
              </w:rPr>
              <w:t>služeb</w:t>
            </w:r>
            <w:proofErr w:type="spellEnd"/>
            <w:r w:rsidR="00563EE1" w:rsidRPr="00DD3866">
              <w:rPr>
                <w:rFonts w:ascii="Verdana" w:hAnsi="Verdana"/>
                <w:lang w:val="en-US"/>
              </w:rPr>
              <w:t xml:space="preserve"> (Web pages of the project National Center for the Support of the Transformation of Social Services)</w:t>
            </w:r>
            <w:r w:rsidRPr="00DD3866">
              <w:rPr>
                <w:rStyle w:val="FootnoteReference"/>
                <w:rFonts w:ascii="Verdana" w:hAnsi="Verdana"/>
                <w:lang w:val="en-US"/>
              </w:rPr>
              <w:footnoteReference w:id="56"/>
            </w:r>
          </w:p>
          <w:p w14:paraId="14D5A818" w14:textId="77777777" w:rsidR="00C6612A" w:rsidRPr="00DD3866" w:rsidRDefault="00C6612A" w:rsidP="009F18CD">
            <w:pPr>
              <w:spacing w:after="0" w:line="240" w:lineRule="auto"/>
              <w:rPr>
                <w:rFonts w:ascii="Verdana" w:hAnsi="Verdana"/>
                <w:lang w:val="en-US"/>
              </w:rPr>
            </w:pPr>
          </w:p>
          <w:p w14:paraId="14D5A819" w14:textId="77777777" w:rsidR="00C6612A" w:rsidRPr="00DD3866" w:rsidRDefault="00C6612A" w:rsidP="009F18CD">
            <w:pPr>
              <w:spacing w:after="0" w:line="240" w:lineRule="auto"/>
              <w:rPr>
                <w:rFonts w:ascii="Verdana" w:hAnsi="Verdana"/>
                <w:lang w:val="en-US"/>
              </w:rPr>
            </w:pPr>
            <w:r w:rsidRPr="00DD3866">
              <w:rPr>
                <w:rFonts w:ascii="Verdana" w:hAnsi="Verdana"/>
                <w:lang w:val="en-US"/>
              </w:rPr>
              <w:t xml:space="preserve">WWW – English: </w:t>
            </w:r>
          </w:p>
          <w:p w14:paraId="14D5A81A" w14:textId="77777777" w:rsidR="00C6612A" w:rsidRPr="00DD3866" w:rsidRDefault="00C6612A" w:rsidP="009F18CD">
            <w:pPr>
              <w:spacing w:after="0" w:line="240" w:lineRule="auto"/>
              <w:rPr>
                <w:rFonts w:ascii="Verdana" w:hAnsi="Verdana"/>
                <w:lang w:val="en-US"/>
              </w:rPr>
            </w:pPr>
            <w:r w:rsidRPr="00DD3866">
              <w:rPr>
                <w:rFonts w:ascii="Verdana" w:hAnsi="Verdana"/>
                <w:lang w:val="en-US"/>
              </w:rPr>
              <w:t xml:space="preserve">a) O </w:t>
            </w:r>
            <w:proofErr w:type="spellStart"/>
            <w:r w:rsidRPr="00DD3866">
              <w:rPr>
                <w:rFonts w:ascii="Verdana" w:hAnsi="Verdana"/>
                <w:lang w:val="en-US"/>
              </w:rPr>
              <w:t>projektu</w:t>
            </w:r>
            <w:proofErr w:type="spellEnd"/>
            <w:r w:rsidR="00563EE1" w:rsidRPr="00DD3866">
              <w:rPr>
                <w:rFonts w:ascii="Verdana" w:hAnsi="Verdana"/>
                <w:lang w:val="en-US"/>
              </w:rPr>
              <w:t xml:space="preserve"> (about the project)</w:t>
            </w:r>
            <w:r w:rsidRPr="00DD3866">
              <w:rPr>
                <w:rStyle w:val="FootnoteReference"/>
                <w:rFonts w:ascii="Verdana" w:hAnsi="Verdana"/>
                <w:lang w:val="en-US"/>
              </w:rPr>
              <w:footnoteReference w:id="57"/>
            </w:r>
          </w:p>
          <w:p w14:paraId="14D5A81B" w14:textId="77777777" w:rsidR="00C6612A" w:rsidRPr="00DD3866" w:rsidRDefault="00C6612A" w:rsidP="009F18CD">
            <w:pPr>
              <w:spacing w:after="0" w:line="240" w:lineRule="auto"/>
              <w:rPr>
                <w:rFonts w:ascii="Verdana" w:hAnsi="Verdana"/>
                <w:lang w:val="en-US"/>
              </w:rPr>
            </w:pPr>
          </w:p>
          <w:p w14:paraId="14D5A81C" w14:textId="77777777" w:rsidR="00C6612A" w:rsidRPr="00DD3866" w:rsidRDefault="00C6612A" w:rsidP="004A05BC">
            <w:pPr>
              <w:spacing w:after="0" w:line="240" w:lineRule="auto"/>
              <w:rPr>
                <w:rFonts w:ascii="Verdana" w:hAnsi="Verdana"/>
                <w:lang w:val="en-US"/>
              </w:rPr>
            </w:pPr>
            <w:r w:rsidRPr="00DD3866">
              <w:rPr>
                <w:rFonts w:ascii="Verdana" w:hAnsi="Verdana"/>
                <w:lang w:val="en-US"/>
              </w:rPr>
              <w:t xml:space="preserve">b) </w:t>
            </w:r>
            <w:proofErr w:type="spellStart"/>
            <w:r w:rsidRPr="00DD3866">
              <w:rPr>
                <w:rFonts w:ascii="Verdana" w:hAnsi="Verdana"/>
                <w:lang w:val="en-US"/>
              </w:rPr>
              <w:t>Dokumenty</w:t>
            </w:r>
            <w:proofErr w:type="spellEnd"/>
            <w:r w:rsidRPr="00DD3866">
              <w:rPr>
                <w:rFonts w:ascii="Verdana" w:hAnsi="Verdana"/>
                <w:lang w:val="en-US"/>
              </w:rPr>
              <w:t xml:space="preserve"> </w:t>
            </w:r>
            <w:proofErr w:type="spellStart"/>
            <w:r w:rsidRPr="00DD3866">
              <w:rPr>
                <w:rFonts w:ascii="Verdana" w:hAnsi="Verdana"/>
                <w:lang w:val="en-US"/>
              </w:rPr>
              <w:t>projektu</w:t>
            </w:r>
            <w:proofErr w:type="spellEnd"/>
            <w:r w:rsidR="00563EE1" w:rsidRPr="00DD3866">
              <w:rPr>
                <w:rFonts w:ascii="Verdana" w:hAnsi="Verdana"/>
                <w:lang w:val="en-US"/>
              </w:rPr>
              <w:t xml:space="preserve"> (project documents)</w:t>
            </w:r>
            <w:r w:rsidRPr="00DD3866">
              <w:rPr>
                <w:rStyle w:val="FootnoteReference"/>
                <w:rFonts w:ascii="Verdana" w:hAnsi="Verdana"/>
                <w:lang w:val="en-US"/>
              </w:rPr>
              <w:footnoteReference w:id="58"/>
            </w:r>
          </w:p>
        </w:tc>
        <w:tc>
          <w:tcPr>
            <w:tcW w:w="1008" w:type="pct"/>
            <w:vAlign w:val="center"/>
          </w:tcPr>
          <w:p w14:paraId="14D5A81D" w14:textId="77777777" w:rsidR="00C6612A" w:rsidRPr="00DD3866" w:rsidRDefault="00C6612A" w:rsidP="008241B0">
            <w:pPr>
              <w:spacing w:after="0" w:line="240" w:lineRule="auto"/>
              <w:rPr>
                <w:rFonts w:ascii="Verdana" w:hAnsi="Verdana"/>
                <w:sz w:val="14"/>
                <w:szCs w:val="14"/>
                <w:lang w:val="en-US"/>
              </w:rPr>
            </w:pPr>
            <w:proofErr w:type="spellStart"/>
            <w:r w:rsidRPr="00DD3866">
              <w:rPr>
                <w:rFonts w:ascii="Verdana" w:hAnsi="Verdana"/>
                <w:lang w:val="en-US"/>
              </w:rPr>
              <w:t>Ministerstvo</w:t>
            </w:r>
            <w:proofErr w:type="spellEnd"/>
            <w:r w:rsidRPr="00DD3866">
              <w:rPr>
                <w:rFonts w:ascii="Verdana" w:hAnsi="Verdana"/>
                <w:lang w:val="en-US"/>
              </w:rPr>
              <w:t xml:space="preserve"> </w:t>
            </w:r>
            <w:proofErr w:type="spellStart"/>
            <w:r w:rsidRPr="00DD3866">
              <w:rPr>
                <w:rFonts w:ascii="Verdana" w:hAnsi="Verdana"/>
                <w:lang w:val="en-US"/>
              </w:rPr>
              <w:t>práce</w:t>
            </w:r>
            <w:proofErr w:type="spellEnd"/>
            <w:r w:rsidRPr="00DD3866">
              <w:rPr>
                <w:rFonts w:ascii="Verdana" w:hAnsi="Verdana"/>
                <w:lang w:val="en-US"/>
              </w:rPr>
              <w:t xml:space="preserve"> a </w:t>
            </w:r>
            <w:proofErr w:type="spellStart"/>
            <w:r w:rsidRPr="00DD3866">
              <w:rPr>
                <w:rFonts w:ascii="Verdana" w:hAnsi="Verdana"/>
                <w:lang w:val="en-US"/>
              </w:rPr>
              <w:t>sociálních</w:t>
            </w:r>
            <w:proofErr w:type="spellEnd"/>
            <w:r w:rsidRPr="00DD3866">
              <w:rPr>
                <w:rFonts w:ascii="Verdana" w:hAnsi="Verdana"/>
                <w:lang w:val="en-US"/>
              </w:rPr>
              <w:t xml:space="preserve"> </w:t>
            </w:r>
            <w:proofErr w:type="spellStart"/>
            <w:r w:rsidRPr="00DD3866">
              <w:rPr>
                <w:rFonts w:ascii="Verdana" w:hAnsi="Verdana"/>
                <w:lang w:val="en-US"/>
              </w:rPr>
              <w:t>věcí</w:t>
            </w:r>
            <w:proofErr w:type="spellEnd"/>
            <w:r w:rsidRPr="00DD3866">
              <w:rPr>
                <w:rFonts w:ascii="Verdana" w:hAnsi="Verdana"/>
                <w:lang w:val="en-US"/>
              </w:rPr>
              <w:t xml:space="preserve"> </w:t>
            </w:r>
            <w:proofErr w:type="spellStart"/>
            <w:r w:rsidRPr="00DD3866">
              <w:rPr>
                <w:rFonts w:ascii="Verdana" w:hAnsi="Verdana"/>
                <w:lang w:val="en-US"/>
              </w:rPr>
              <w:t>České</w:t>
            </w:r>
            <w:proofErr w:type="spellEnd"/>
            <w:r w:rsidRPr="00DD3866">
              <w:rPr>
                <w:rFonts w:ascii="Verdana" w:hAnsi="Verdana"/>
                <w:lang w:val="en-US"/>
              </w:rPr>
              <w:t xml:space="preserve"> </w:t>
            </w:r>
            <w:proofErr w:type="spellStart"/>
            <w:r w:rsidRPr="00DD3866">
              <w:rPr>
                <w:rFonts w:ascii="Verdana" w:hAnsi="Verdana"/>
                <w:lang w:val="en-US"/>
              </w:rPr>
              <w:t>republiky</w:t>
            </w:r>
            <w:proofErr w:type="spellEnd"/>
            <w:r w:rsidRPr="00DD3866">
              <w:rPr>
                <w:rFonts w:ascii="Verdana" w:hAnsi="Verdana"/>
                <w:lang w:val="en-US"/>
              </w:rPr>
              <w:t xml:space="preserve"> (Ministry of Labor and Social Affairs of the Czech Republic)</w:t>
            </w:r>
          </w:p>
        </w:tc>
        <w:tc>
          <w:tcPr>
            <w:tcW w:w="652" w:type="pct"/>
            <w:vAlign w:val="center"/>
          </w:tcPr>
          <w:p w14:paraId="14D5A81E" w14:textId="77777777" w:rsidR="00C6612A" w:rsidRPr="00DD3866" w:rsidRDefault="00C6612A" w:rsidP="009F18CD">
            <w:pPr>
              <w:spacing w:after="0" w:line="240" w:lineRule="auto"/>
              <w:rPr>
                <w:rFonts w:ascii="Verdana" w:hAnsi="Verdana"/>
                <w:lang w:val="en-US"/>
              </w:rPr>
            </w:pPr>
            <w:r w:rsidRPr="00DD3866">
              <w:rPr>
                <w:rFonts w:ascii="Verdana" w:hAnsi="Verdana"/>
                <w:lang w:val="en-US"/>
              </w:rPr>
              <w:t>2013</w:t>
            </w:r>
          </w:p>
        </w:tc>
        <w:tc>
          <w:tcPr>
            <w:tcW w:w="519" w:type="pct"/>
            <w:vAlign w:val="center"/>
          </w:tcPr>
          <w:p w14:paraId="14D5A81F" w14:textId="77777777" w:rsidR="00C6612A" w:rsidRPr="00DD3866" w:rsidRDefault="00C6612A" w:rsidP="009F18CD">
            <w:pPr>
              <w:spacing w:after="0" w:line="240" w:lineRule="auto"/>
              <w:rPr>
                <w:rFonts w:ascii="Verdana" w:hAnsi="Verdana"/>
                <w:lang w:val="en-US"/>
              </w:rPr>
            </w:pPr>
            <w:r w:rsidRPr="00DD3866">
              <w:rPr>
                <w:rFonts w:ascii="Verdana" w:hAnsi="Verdana"/>
                <w:lang w:val="en-US"/>
              </w:rPr>
              <w:t>2011–2013</w:t>
            </w:r>
          </w:p>
        </w:tc>
        <w:tc>
          <w:tcPr>
            <w:tcW w:w="878" w:type="pct"/>
            <w:vAlign w:val="center"/>
          </w:tcPr>
          <w:p w14:paraId="14D5A820" w14:textId="77777777" w:rsidR="00C6612A" w:rsidRPr="00F10216" w:rsidRDefault="002C2E2C" w:rsidP="002C2E2C">
            <w:pPr>
              <w:spacing w:after="0" w:line="240" w:lineRule="auto"/>
              <w:rPr>
                <w:rFonts w:ascii="Verdana" w:hAnsi="Verdana"/>
                <w:lang w:val="fr-FR"/>
              </w:rPr>
            </w:pPr>
            <w:r w:rsidRPr="00F10216">
              <w:rPr>
                <w:rFonts w:ascii="Verdana" w:hAnsi="Verdana"/>
                <w:lang w:val="fr-FR"/>
              </w:rPr>
              <w:t>Documents</w:t>
            </w:r>
            <w:r w:rsidR="00C6612A" w:rsidRPr="00F10216">
              <w:rPr>
                <w:rFonts w:ascii="Verdana" w:hAnsi="Verdana"/>
                <w:lang w:val="fr-FR"/>
              </w:rPr>
              <w:t xml:space="preserve"> / analyses / </w:t>
            </w:r>
            <w:proofErr w:type="spellStart"/>
            <w:r w:rsidRPr="00F10216">
              <w:rPr>
                <w:rFonts w:ascii="Verdana" w:hAnsi="Verdana"/>
                <w:lang w:val="fr-FR"/>
              </w:rPr>
              <w:t>experience</w:t>
            </w:r>
            <w:proofErr w:type="spellEnd"/>
            <w:r w:rsidR="00C6612A" w:rsidRPr="00F10216">
              <w:rPr>
                <w:rFonts w:ascii="Verdana" w:hAnsi="Verdana"/>
                <w:lang w:val="fr-FR"/>
              </w:rPr>
              <w:t xml:space="preserve"> / </w:t>
            </w:r>
            <w:proofErr w:type="spellStart"/>
            <w:r w:rsidRPr="00F10216">
              <w:rPr>
                <w:rFonts w:ascii="Verdana" w:hAnsi="Verdana"/>
                <w:lang w:val="fr-FR"/>
              </w:rPr>
              <w:t>methodological</w:t>
            </w:r>
            <w:proofErr w:type="spellEnd"/>
            <w:r w:rsidRPr="00F10216">
              <w:rPr>
                <w:rFonts w:ascii="Verdana" w:hAnsi="Verdana"/>
                <w:lang w:val="fr-FR"/>
              </w:rPr>
              <w:t xml:space="preserve"> </w:t>
            </w:r>
            <w:proofErr w:type="spellStart"/>
            <w:r w:rsidRPr="00F10216">
              <w:rPr>
                <w:rFonts w:ascii="Verdana" w:hAnsi="Verdana"/>
                <w:lang w:val="fr-FR"/>
              </w:rPr>
              <w:t>recommendations</w:t>
            </w:r>
            <w:proofErr w:type="spellEnd"/>
          </w:p>
        </w:tc>
        <w:tc>
          <w:tcPr>
            <w:tcW w:w="440" w:type="pct"/>
            <w:vAlign w:val="center"/>
          </w:tcPr>
          <w:p w14:paraId="14D5A821" w14:textId="77777777" w:rsidR="00C6612A" w:rsidRPr="00DD3866" w:rsidRDefault="00C6612A" w:rsidP="009F18CD">
            <w:pPr>
              <w:spacing w:after="0" w:line="240" w:lineRule="auto"/>
              <w:rPr>
                <w:rFonts w:ascii="Verdana" w:hAnsi="Verdana"/>
                <w:lang w:val="en-US"/>
              </w:rPr>
            </w:pPr>
            <w:r w:rsidRPr="00DD3866">
              <w:rPr>
                <w:rFonts w:ascii="Verdana" w:hAnsi="Verdana"/>
                <w:lang w:val="en-US"/>
              </w:rPr>
              <w:t xml:space="preserve">National </w:t>
            </w:r>
          </w:p>
        </w:tc>
        <w:tc>
          <w:tcPr>
            <w:tcW w:w="697" w:type="pct"/>
            <w:vAlign w:val="center"/>
          </w:tcPr>
          <w:p w14:paraId="14D5A822" w14:textId="77777777" w:rsidR="00C6612A" w:rsidRPr="00DD3866" w:rsidRDefault="002C2E2C" w:rsidP="002C2E2C">
            <w:pPr>
              <w:spacing w:after="0" w:line="240" w:lineRule="auto"/>
              <w:rPr>
                <w:rFonts w:ascii="Verdana" w:hAnsi="Verdana"/>
                <w:lang w:val="en-US"/>
              </w:rPr>
            </w:pPr>
            <w:r w:rsidRPr="00DD3866">
              <w:rPr>
                <w:rFonts w:ascii="Verdana" w:hAnsi="Verdana"/>
                <w:lang w:val="en-US"/>
              </w:rPr>
              <w:t>Transformation of social services in the Czech Republic / people with disabilities</w:t>
            </w:r>
          </w:p>
        </w:tc>
      </w:tr>
      <w:tr w:rsidR="00C6612A" w:rsidRPr="00DD3866" w14:paraId="14D5A82F" w14:textId="77777777" w:rsidTr="00567873">
        <w:trPr>
          <w:trHeight w:val="510"/>
        </w:trPr>
        <w:tc>
          <w:tcPr>
            <w:tcW w:w="806" w:type="pct"/>
            <w:vAlign w:val="center"/>
          </w:tcPr>
          <w:p w14:paraId="14D5A824" w14:textId="77777777" w:rsidR="00C6612A" w:rsidRPr="00DD3866" w:rsidRDefault="00C6612A" w:rsidP="009773AA">
            <w:pPr>
              <w:autoSpaceDE w:val="0"/>
              <w:autoSpaceDN w:val="0"/>
              <w:adjustRightInd w:val="0"/>
              <w:spacing w:after="0" w:line="240" w:lineRule="auto"/>
              <w:rPr>
                <w:rFonts w:ascii="Verdana" w:hAnsi="Verdana" w:cs="Helvetica"/>
                <w:lang w:val="en-US" w:eastAsia="cs-CZ"/>
              </w:rPr>
            </w:pPr>
            <w:r w:rsidRPr="00DD3866">
              <w:rPr>
                <w:rFonts w:ascii="Verdana" w:hAnsi="Verdana" w:cs="Helvetica"/>
                <w:lang w:val="en-US" w:eastAsia="cs-CZ"/>
              </w:rPr>
              <w:t>Interviews</w:t>
            </w:r>
          </w:p>
        </w:tc>
        <w:tc>
          <w:tcPr>
            <w:tcW w:w="1008" w:type="pct"/>
            <w:vAlign w:val="center"/>
          </w:tcPr>
          <w:p w14:paraId="14D5A825" w14:textId="77777777" w:rsidR="002C2E2C" w:rsidRPr="00DD3866" w:rsidRDefault="002C2E2C" w:rsidP="002C2E2C">
            <w:pPr>
              <w:spacing w:after="0" w:line="240" w:lineRule="auto"/>
              <w:rPr>
                <w:rFonts w:ascii="Verdana" w:hAnsi="Verdana" w:cs="Helvetica"/>
                <w:lang w:val="en-US" w:eastAsia="cs-CZ"/>
              </w:rPr>
            </w:pPr>
            <w:proofErr w:type="spellStart"/>
            <w:r w:rsidRPr="00DD3866">
              <w:rPr>
                <w:rFonts w:ascii="Verdana" w:hAnsi="Verdana" w:cs="Helvetica"/>
                <w:lang w:val="en-US" w:eastAsia="cs-CZ"/>
              </w:rPr>
              <w:t>Krajský</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úřad</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Moravskoslezský</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kraj</w:t>
            </w:r>
            <w:proofErr w:type="spellEnd"/>
            <w:r w:rsidRPr="00DD3866">
              <w:rPr>
                <w:rFonts w:ascii="Verdana" w:hAnsi="Verdana" w:cs="Helvetica"/>
                <w:lang w:val="en-US" w:eastAsia="cs-CZ"/>
              </w:rPr>
              <w:t xml:space="preserve"> </w:t>
            </w:r>
          </w:p>
          <w:p w14:paraId="14D5A826" w14:textId="77777777" w:rsidR="00C6612A" w:rsidRPr="00DD3866" w:rsidRDefault="002C2E2C" w:rsidP="002B07CE">
            <w:pPr>
              <w:spacing w:after="0" w:line="240" w:lineRule="auto"/>
              <w:rPr>
                <w:rFonts w:ascii="Verdana" w:hAnsi="Verdana" w:cs="Helvetica"/>
                <w:lang w:val="en-US" w:eastAsia="cs-CZ"/>
              </w:rPr>
            </w:pPr>
            <w:r w:rsidRPr="00DD3866">
              <w:rPr>
                <w:rFonts w:ascii="Verdana" w:hAnsi="Verdana" w:cs="Helvetica"/>
                <w:lang w:val="en-US" w:eastAsia="cs-CZ"/>
              </w:rPr>
              <w:t>(</w:t>
            </w:r>
            <w:r w:rsidR="00563EE1" w:rsidRPr="00DD3866">
              <w:rPr>
                <w:rFonts w:ascii="Verdana" w:hAnsi="Verdana" w:cs="Helvetica"/>
                <w:lang w:val="en-US" w:eastAsia="cs-CZ"/>
              </w:rPr>
              <w:t xml:space="preserve">Regional Office of the </w:t>
            </w:r>
            <w:proofErr w:type="spellStart"/>
            <w:r w:rsidR="00C6612A" w:rsidRPr="00DD3866">
              <w:rPr>
                <w:rFonts w:ascii="Verdana" w:hAnsi="Verdana" w:cs="Helvetica"/>
                <w:lang w:val="en-US" w:eastAsia="cs-CZ"/>
              </w:rPr>
              <w:lastRenderedPageBreak/>
              <w:t>Moravskoslezský</w:t>
            </w:r>
            <w:proofErr w:type="spellEnd"/>
            <w:r w:rsidR="00C6612A" w:rsidRPr="00DD3866">
              <w:rPr>
                <w:rFonts w:ascii="Verdana" w:hAnsi="Verdana" w:cs="Helvetica"/>
                <w:lang w:val="en-US" w:eastAsia="cs-CZ"/>
              </w:rPr>
              <w:t xml:space="preserve"> </w:t>
            </w:r>
            <w:r w:rsidR="00563EE1" w:rsidRPr="00DD3866">
              <w:rPr>
                <w:rFonts w:ascii="Verdana" w:hAnsi="Verdana" w:cs="Helvetica"/>
                <w:lang w:val="en-US" w:eastAsia="cs-CZ"/>
              </w:rPr>
              <w:t>Region</w:t>
            </w:r>
            <w:r w:rsidRPr="00DD3866">
              <w:rPr>
                <w:rFonts w:ascii="Verdana" w:hAnsi="Verdana" w:cs="Helvetica"/>
                <w:lang w:val="en-US" w:eastAsia="cs-CZ"/>
              </w:rPr>
              <w:t>)</w:t>
            </w:r>
          </w:p>
          <w:p w14:paraId="14D5A827" w14:textId="77777777" w:rsidR="00C6612A" w:rsidRPr="00DD3866" w:rsidRDefault="00C6612A" w:rsidP="002B07CE">
            <w:pPr>
              <w:spacing w:after="0" w:line="240" w:lineRule="auto"/>
              <w:rPr>
                <w:rFonts w:ascii="Verdana" w:hAnsi="Verdana" w:cs="Helvetica"/>
                <w:sz w:val="14"/>
                <w:szCs w:val="14"/>
                <w:lang w:val="en-US" w:eastAsia="cs-CZ"/>
              </w:rPr>
            </w:pPr>
          </w:p>
          <w:p w14:paraId="14D5A828" w14:textId="77777777" w:rsidR="00C6612A" w:rsidRPr="00DD3866" w:rsidRDefault="00C6612A" w:rsidP="002B07CE">
            <w:pPr>
              <w:spacing w:after="0" w:line="240" w:lineRule="auto"/>
              <w:rPr>
                <w:rFonts w:ascii="Verdana" w:hAnsi="Verdana" w:cs="Helvetica"/>
                <w:lang w:val="en-US" w:eastAsia="cs-CZ"/>
              </w:rPr>
            </w:pPr>
          </w:p>
          <w:p w14:paraId="14D5A829" w14:textId="77777777" w:rsidR="00C6612A" w:rsidRPr="00DD3866" w:rsidRDefault="00C6612A" w:rsidP="00EE397B">
            <w:pPr>
              <w:spacing w:after="0" w:line="240" w:lineRule="auto"/>
              <w:rPr>
                <w:rFonts w:ascii="Verdana" w:hAnsi="Verdana"/>
                <w:sz w:val="14"/>
                <w:szCs w:val="14"/>
                <w:lang w:val="en-US"/>
              </w:rPr>
            </w:pPr>
          </w:p>
        </w:tc>
        <w:tc>
          <w:tcPr>
            <w:tcW w:w="652" w:type="pct"/>
            <w:vAlign w:val="center"/>
          </w:tcPr>
          <w:p w14:paraId="14D5A82A" w14:textId="77777777" w:rsidR="00C6612A" w:rsidRPr="00DD3866" w:rsidRDefault="00563EE1" w:rsidP="002B07CE">
            <w:pPr>
              <w:spacing w:after="0" w:line="240" w:lineRule="auto"/>
              <w:rPr>
                <w:rFonts w:ascii="Verdana" w:hAnsi="Verdana"/>
                <w:lang w:val="en-US"/>
              </w:rPr>
            </w:pPr>
            <w:r w:rsidRPr="00DD3866">
              <w:rPr>
                <w:rFonts w:ascii="Verdana" w:hAnsi="Verdana"/>
                <w:lang w:val="en-US"/>
              </w:rPr>
              <w:lastRenderedPageBreak/>
              <w:t>July</w:t>
            </w:r>
            <w:r w:rsidR="00C6612A" w:rsidRPr="00DD3866">
              <w:rPr>
                <w:rFonts w:ascii="Verdana" w:hAnsi="Verdana"/>
                <w:lang w:val="en-US"/>
              </w:rPr>
              <w:t xml:space="preserve">  2014</w:t>
            </w:r>
          </w:p>
        </w:tc>
        <w:tc>
          <w:tcPr>
            <w:tcW w:w="519" w:type="pct"/>
            <w:vAlign w:val="center"/>
          </w:tcPr>
          <w:p w14:paraId="14D5A82B" w14:textId="77777777" w:rsidR="00C6612A" w:rsidRPr="00DD3866" w:rsidRDefault="00563EE1" w:rsidP="002B07CE">
            <w:pPr>
              <w:spacing w:after="0" w:line="240" w:lineRule="auto"/>
              <w:rPr>
                <w:rFonts w:ascii="Verdana" w:hAnsi="Verdana"/>
                <w:lang w:val="en-US"/>
              </w:rPr>
            </w:pPr>
            <w:r w:rsidRPr="00DD3866">
              <w:rPr>
                <w:rFonts w:ascii="Verdana" w:hAnsi="Verdana"/>
                <w:lang w:val="en-US"/>
              </w:rPr>
              <w:t>Up to June</w:t>
            </w:r>
            <w:r w:rsidR="00C6612A" w:rsidRPr="00DD3866">
              <w:rPr>
                <w:rFonts w:ascii="Verdana" w:hAnsi="Verdana"/>
                <w:lang w:val="en-US"/>
              </w:rPr>
              <w:t xml:space="preserve"> 2014</w:t>
            </w:r>
          </w:p>
        </w:tc>
        <w:tc>
          <w:tcPr>
            <w:tcW w:w="878" w:type="pct"/>
            <w:vAlign w:val="center"/>
          </w:tcPr>
          <w:p w14:paraId="14D5A82C" w14:textId="77777777" w:rsidR="00C6612A" w:rsidRPr="00DD3866" w:rsidRDefault="00C6612A" w:rsidP="00563EE1">
            <w:pPr>
              <w:spacing w:after="0" w:line="240" w:lineRule="auto"/>
              <w:rPr>
                <w:rFonts w:ascii="Verdana" w:hAnsi="Verdana"/>
                <w:lang w:val="en-US"/>
              </w:rPr>
            </w:pPr>
            <w:r w:rsidRPr="00DD3866">
              <w:rPr>
                <w:rFonts w:ascii="Verdana" w:hAnsi="Verdana"/>
                <w:lang w:val="en-US"/>
              </w:rPr>
              <w:t>Interviews: Health Department (</w:t>
            </w:r>
            <w:r w:rsidR="00563EE1" w:rsidRPr="00DD3866">
              <w:rPr>
                <w:rFonts w:ascii="Verdana" w:hAnsi="Verdana"/>
                <w:lang w:val="en-US"/>
              </w:rPr>
              <w:t>by telephone</w:t>
            </w:r>
            <w:r w:rsidRPr="00DD3866">
              <w:rPr>
                <w:rFonts w:ascii="Verdana" w:hAnsi="Verdana"/>
                <w:lang w:val="en-US"/>
              </w:rPr>
              <w:t xml:space="preserve">); Education, Youth and Sport </w:t>
            </w:r>
            <w:r w:rsidRPr="00DD3866">
              <w:rPr>
                <w:rFonts w:ascii="Verdana" w:hAnsi="Verdana"/>
                <w:lang w:val="en-US"/>
              </w:rPr>
              <w:lastRenderedPageBreak/>
              <w:t>Department (</w:t>
            </w:r>
            <w:r w:rsidR="00563EE1" w:rsidRPr="00DD3866">
              <w:rPr>
                <w:rFonts w:ascii="Verdana" w:hAnsi="Verdana"/>
                <w:lang w:val="en-US"/>
              </w:rPr>
              <w:t>by telephone</w:t>
            </w:r>
            <w:r w:rsidRPr="00DD3866">
              <w:rPr>
                <w:rFonts w:ascii="Verdana" w:hAnsi="Verdana"/>
                <w:lang w:val="en-US"/>
              </w:rPr>
              <w:t>);  Social Affairs Department (</w:t>
            </w:r>
            <w:r w:rsidR="00563EE1" w:rsidRPr="00DD3866">
              <w:rPr>
                <w:rFonts w:ascii="Verdana" w:hAnsi="Verdana"/>
                <w:lang w:val="en-US"/>
              </w:rPr>
              <w:t>in person and by telephone</w:t>
            </w:r>
            <w:r w:rsidRPr="00DD3866">
              <w:rPr>
                <w:rFonts w:ascii="Verdana" w:hAnsi="Verdana"/>
                <w:lang w:val="en-US"/>
              </w:rPr>
              <w:t>)</w:t>
            </w:r>
          </w:p>
        </w:tc>
        <w:tc>
          <w:tcPr>
            <w:tcW w:w="440" w:type="pct"/>
            <w:vAlign w:val="center"/>
          </w:tcPr>
          <w:p w14:paraId="14D5A82D" w14:textId="77777777" w:rsidR="00C6612A" w:rsidRPr="00DD3866" w:rsidRDefault="00C6612A" w:rsidP="003479B0">
            <w:pPr>
              <w:spacing w:after="0" w:line="240" w:lineRule="auto"/>
              <w:rPr>
                <w:rFonts w:ascii="Verdana" w:hAnsi="Verdana"/>
                <w:lang w:val="en-US"/>
              </w:rPr>
            </w:pPr>
            <w:r w:rsidRPr="00DD3866">
              <w:rPr>
                <w:rFonts w:ascii="Verdana" w:hAnsi="Verdana"/>
                <w:lang w:val="en-US"/>
              </w:rPr>
              <w:lastRenderedPageBreak/>
              <w:t xml:space="preserve">National, </w:t>
            </w:r>
            <w:r w:rsidR="003479B0" w:rsidRPr="00DD3866">
              <w:rPr>
                <w:rFonts w:ascii="Verdana" w:hAnsi="Verdana"/>
                <w:lang w:val="en-US"/>
              </w:rPr>
              <w:t>regional, local</w:t>
            </w:r>
          </w:p>
        </w:tc>
        <w:tc>
          <w:tcPr>
            <w:tcW w:w="697" w:type="pct"/>
            <w:vAlign w:val="center"/>
          </w:tcPr>
          <w:p w14:paraId="14D5A82E" w14:textId="77777777" w:rsidR="00C6612A" w:rsidRPr="00DD3866" w:rsidRDefault="00563EE1" w:rsidP="002C2E2C">
            <w:pPr>
              <w:spacing w:after="0" w:line="240" w:lineRule="auto"/>
              <w:rPr>
                <w:rFonts w:ascii="Verdana" w:hAnsi="Verdana"/>
                <w:lang w:val="en-US"/>
              </w:rPr>
            </w:pPr>
            <w:r w:rsidRPr="00DD3866">
              <w:rPr>
                <w:rFonts w:ascii="Verdana" w:hAnsi="Verdana"/>
                <w:lang w:val="en-US"/>
              </w:rPr>
              <w:t xml:space="preserve">Principles of financing residence services for </w:t>
            </w:r>
            <w:r w:rsidR="002C2E2C" w:rsidRPr="00DD3866">
              <w:rPr>
                <w:rFonts w:ascii="Verdana" w:hAnsi="Verdana"/>
                <w:lang w:val="en-US"/>
              </w:rPr>
              <w:t xml:space="preserve">citizens of various age </w:t>
            </w:r>
            <w:r w:rsidR="002C2E2C" w:rsidRPr="00DD3866">
              <w:rPr>
                <w:rFonts w:ascii="Verdana" w:hAnsi="Verdana"/>
                <w:lang w:val="en-US"/>
              </w:rPr>
              <w:lastRenderedPageBreak/>
              <w:t>groups with disabilities</w:t>
            </w:r>
          </w:p>
        </w:tc>
      </w:tr>
      <w:tr w:rsidR="00C6612A" w:rsidRPr="00DD3866" w14:paraId="14D5A839" w14:textId="77777777" w:rsidTr="00567873">
        <w:trPr>
          <w:trHeight w:val="510"/>
        </w:trPr>
        <w:tc>
          <w:tcPr>
            <w:tcW w:w="806" w:type="pct"/>
            <w:vAlign w:val="center"/>
          </w:tcPr>
          <w:p w14:paraId="14D5A830" w14:textId="77777777" w:rsidR="00C6612A" w:rsidRPr="00DD3866" w:rsidRDefault="00C6612A" w:rsidP="009773AA">
            <w:pPr>
              <w:autoSpaceDE w:val="0"/>
              <w:autoSpaceDN w:val="0"/>
              <w:adjustRightInd w:val="0"/>
              <w:spacing w:after="0" w:line="240" w:lineRule="auto"/>
              <w:rPr>
                <w:rFonts w:ascii="Verdana" w:hAnsi="Verdana" w:cs="Helvetica"/>
                <w:lang w:val="en-US" w:eastAsia="cs-CZ"/>
              </w:rPr>
            </w:pPr>
            <w:r w:rsidRPr="00DD3866">
              <w:rPr>
                <w:rFonts w:ascii="Verdana" w:hAnsi="Verdana" w:cs="Helvetica"/>
                <w:lang w:val="en-US" w:eastAsia="cs-CZ"/>
              </w:rPr>
              <w:lastRenderedPageBreak/>
              <w:t>Interview</w:t>
            </w:r>
          </w:p>
        </w:tc>
        <w:tc>
          <w:tcPr>
            <w:tcW w:w="1008" w:type="pct"/>
            <w:vAlign w:val="center"/>
          </w:tcPr>
          <w:p w14:paraId="14D5A831" w14:textId="77777777" w:rsidR="002C2E2C" w:rsidRPr="00DD3866" w:rsidRDefault="002C2E2C" w:rsidP="002C2E2C">
            <w:pPr>
              <w:spacing w:after="0" w:line="240" w:lineRule="auto"/>
              <w:rPr>
                <w:rFonts w:ascii="Verdana" w:hAnsi="Verdana" w:cs="Helvetica"/>
                <w:lang w:val="en-US" w:eastAsia="cs-CZ"/>
              </w:rPr>
            </w:pPr>
            <w:proofErr w:type="spellStart"/>
            <w:r w:rsidRPr="00DD3866">
              <w:rPr>
                <w:rFonts w:ascii="Verdana" w:hAnsi="Verdana" w:cs="Helvetica"/>
                <w:lang w:val="en-US" w:eastAsia="cs-CZ"/>
              </w:rPr>
              <w:t>Dům</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duševního</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zdraví</w:t>
            </w:r>
            <w:proofErr w:type="spellEnd"/>
            <w:r w:rsidRPr="00DD3866">
              <w:rPr>
                <w:rFonts w:ascii="Verdana" w:hAnsi="Verdana" w:cs="Helvetica"/>
                <w:lang w:val="en-US" w:eastAsia="cs-CZ"/>
              </w:rPr>
              <w:t xml:space="preserve"> v </w:t>
            </w:r>
            <w:proofErr w:type="spellStart"/>
            <w:r w:rsidRPr="00DD3866">
              <w:rPr>
                <w:rFonts w:ascii="Verdana" w:hAnsi="Verdana" w:cs="Helvetica"/>
                <w:lang w:val="en-US" w:eastAsia="cs-CZ"/>
              </w:rPr>
              <w:t>Ostravě</w:t>
            </w:r>
            <w:proofErr w:type="spellEnd"/>
            <w:r w:rsidRPr="00DD3866">
              <w:rPr>
                <w:rFonts w:ascii="Verdana" w:hAnsi="Verdana" w:cs="Helvetica"/>
                <w:lang w:val="en-US" w:eastAsia="cs-CZ"/>
              </w:rPr>
              <w:t xml:space="preserve"> / </w:t>
            </w:r>
            <w:proofErr w:type="spellStart"/>
            <w:r w:rsidRPr="00DD3866">
              <w:rPr>
                <w:rFonts w:ascii="Verdana" w:hAnsi="Verdana" w:cs="Helvetica"/>
                <w:lang w:val="en-US" w:eastAsia="cs-CZ"/>
              </w:rPr>
              <w:t>privátní</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zdravotnické</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zařízení</w:t>
            </w:r>
            <w:proofErr w:type="spellEnd"/>
            <w:r w:rsidRPr="00DD3866">
              <w:rPr>
                <w:rFonts w:ascii="Verdana" w:hAnsi="Verdana" w:cs="Helvetica"/>
                <w:lang w:val="en-US" w:eastAsia="cs-CZ"/>
              </w:rPr>
              <w:t xml:space="preserve"> </w:t>
            </w:r>
          </w:p>
          <w:p w14:paraId="14D5A832" w14:textId="77777777" w:rsidR="00C6612A" w:rsidRPr="00DD3866" w:rsidRDefault="002C2E2C" w:rsidP="002B07CE">
            <w:pPr>
              <w:spacing w:after="0" w:line="240" w:lineRule="auto"/>
              <w:rPr>
                <w:rFonts w:ascii="Verdana" w:hAnsi="Verdana" w:cs="Helvetica"/>
                <w:lang w:val="en-US" w:eastAsia="cs-CZ"/>
              </w:rPr>
            </w:pPr>
            <w:r w:rsidRPr="00DD3866">
              <w:rPr>
                <w:rFonts w:ascii="Verdana" w:hAnsi="Verdana" w:cs="Helvetica"/>
                <w:lang w:val="en-US" w:eastAsia="cs-CZ"/>
              </w:rPr>
              <w:t xml:space="preserve">(Home for Mental Health in Ostrava </w:t>
            </w:r>
            <w:r w:rsidR="00C6612A" w:rsidRPr="00DD3866">
              <w:rPr>
                <w:rFonts w:ascii="Verdana" w:hAnsi="Verdana" w:cs="Helvetica"/>
                <w:lang w:val="en-US" w:eastAsia="cs-CZ"/>
              </w:rPr>
              <w:t xml:space="preserve">/ </w:t>
            </w:r>
            <w:r w:rsidRPr="00DD3866">
              <w:rPr>
                <w:rFonts w:ascii="Verdana" w:hAnsi="Verdana" w:cs="Helvetica"/>
                <w:lang w:val="en-US" w:eastAsia="cs-CZ"/>
              </w:rPr>
              <w:t>private health care facilities)</w:t>
            </w:r>
          </w:p>
          <w:p w14:paraId="14D5A833" w14:textId="77777777" w:rsidR="00C6612A" w:rsidRPr="00DD3866" w:rsidRDefault="00C6612A" w:rsidP="008241B0">
            <w:pPr>
              <w:spacing w:after="0" w:line="240" w:lineRule="auto"/>
              <w:rPr>
                <w:rFonts w:ascii="Verdana" w:hAnsi="Verdana" w:cs="Helvetica"/>
                <w:lang w:val="en-US" w:eastAsia="cs-CZ"/>
              </w:rPr>
            </w:pPr>
          </w:p>
        </w:tc>
        <w:tc>
          <w:tcPr>
            <w:tcW w:w="652" w:type="pct"/>
            <w:vAlign w:val="center"/>
          </w:tcPr>
          <w:p w14:paraId="14D5A834" w14:textId="77777777" w:rsidR="00C6612A" w:rsidRPr="00DD3866" w:rsidRDefault="00563EE1" w:rsidP="002B07CE">
            <w:pPr>
              <w:spacing w:after="0" w:line="240" w:lineRule="auto"/>
              <w:rPr>
                <w:rFonts w:ascii="Verdana" w:hAnsi="Verdana"/>
                <w:lang w:val="en-US"/>
              </w:rPr>
            </w:pPr>
            <w:r w:rsidRPr="00DD3866">
              <w:rPr>
                <w:rFonts w:ascii="Verdana" w:hAnsi="Verdana"/>
                <w:lang w:val="en-US"/>
              </w:rPr>
              <w:t xml:space="preserve">July  </w:t>
            </w:r>
            <w:r w:rsidR="00C6612A" w:rsidRPr="00DD3866">
              <w:rPr>
                <w:rFonts w:ascii="Verdana" w:hAnsi="Verdana"/>
                <w:lang w:val="en-US"/>
              </w:rPr>
              <w:t>2014</w:t>
            </w:r>
          </w:p>
        </w:tc>
        <w:tc>
          <w:tcPr>
            <w:tcW w:w="519" w:type="pct"/>
            <w:vAlign w:val="center"/>
          </w:tcPr>
          <w:p w14:paraId="14D5A835" w14:textId="77777777" w:rsidR="00C6612A" w:rsidRPr="00DD3866" w:rsidRDefault="00563EE1" w:rsidP="002B07CE">
            <w:pPr>
              <w:spacing w:after="0" w:line="240" w:lineRule="auto"/>
              <w:rPr>
                <w:rFonts w:ascii="Verdana" w:hAnsi="Verdana"/>
                <w:lang w:val="en-US"/>
              </w:rPr>
            </w:pPr>
            <w:r w:rsidRPr="00DD3866">
              <w:rPr>
                <w:rFonts w:ascii="Verdana" w:hAnsi="Verdana"/>
                <w:lang w:val="en-US"/>
              </w:rPr>
              <w:t xml:space="preserve">Up to June </w:t>
            </w:r>
            <w:r w:rsidR="00C6612A" w:rsidRPr="00DD3866">
              <w:rPr>
                <w:rFonts w:ascii="Verdana" w:hAnsi="Verdana"/>
                <w:lang w:val="en-US"/>
              </w:rPr>
              <w:t>2014</w:t>
            </w:r>
          </w:p>
        </w:tc>
        <w:tc>
          <w:tcPr>
            <w:tcW w:w="878" w:type="pct"/>
            <w:vAlign w:val="center"/>
          </w:tcPr>
          <w:p w14:paraId="14D5A836" w14:textId="77777777" w:rsidR="00C6612A" w:rsidRPr="00DD3866" w:rsidRDefault="00C6612A" w:rsidP="002C2E2C">
            <w:pPr>
              <w:spacing w:after="0" w:line="240" w:lineRule="auto"/>
              <w:rPr>
                <w:rFonts w:ascii="Verdana" w:hAnsi="Verdana"/>
                <w:lang w:val="en-US"/>
              </w:rPr>
            </w:pPr>
            <w:r w:rsidRPr="00DD3866">
              <w:rPr>
                <w:rFonts w:ascii="Verdana" w:hAnsi="Verdana"/>
                <w:lang w:val="en-US"/>
              </w:rPr>
              <w:t xml:space="preserve">Interview </w:t>
            </w:r>
            <w:r w:rsidR="002C2E2C" w:rsidRPr="00DD3866">
              <w:rPr>
                <w:rFonts w:ascii="Verdana" w:hAnsi="Verdana"/>
                <w:lang w:val="en-US"/>
              </w:rPr>
              <w:t>done in person and by telephone</w:t>
            </w:r>
          </w:p>
        </w:tc>
        <w:tc>
          <w:tcPr>
            <w:tcW w:w="440" w:type="pct"/>
            <w:vAlign w:val="center"/>
          </w:tcPr>
          <w:p w14:paraId="14D5A837" w14:textId="77777777" w:rsidR="00C6612A" w:rsidRPr="00DD3866" w:rsidRDefault="003479B0" w:rsidP="003479B0">
            <w:pPr>
              <w:spacing w:after="0" w:line="240" w:lineRule="auto"/>
              <w:rPr>
                <w:rFonts w:ascii="Verdana" w:hAnsi="Verdana"/>
                <w:lang w:val="en-US"/>
              </w:rPr>
            </w:pPr>
            <w:r w:rsidRPr="00DD3866">
              <w:rPr>
                <w:rFonts w:ascii="Verdana" w:hAnsi="Verdana"/>
                <w:lang w:val="en-US"/>
              </w:rPr>
              <w:t>Private sphere</w:t>
            </w:r>
          </w:p>
        </w:tc>
        <w:tc>
          <w:tcPr>
            <w:tcW w:w="697" w:type="pct"/>
            <w:vAlign w:val="center"/>
          </w:tcPr>
          <w:p w14:paraId="14D5A838" w14:textId="77777777" w:rsidR="00C6612A" w:rsidRPr="00DD3866" w:rsidRDefault="002C2E2C" w:rsidP="002C2E2C">
            <w:pPr>
              <w:spacing w:after="0" w:line="240" w:lineRule="auto"/>
              <w:rPr>
                <w:rFonts w:ascii="Verdana" w:hAnsi="Verdana"/>
                <w:lang w:val="en-US"/>
              </w:rPr>
            </w:pPr>
            <w:r w:rsidRPr="00DD3866">
              <w:rPr>
                <w:rFonts w:ascii="Verdana" w:hAnsi="Verdana"/>
                <w:lang w:val="en-US"/>
              </w:rPr>
              <w:t>Principles of provision and financing of residence services for clients with mental illness</w:t>
            </w:r>
          </w:p>
        </w:tc>
      </w:tr>
      <w:tr w:rsidR="002C2E2C" w:rsidRPr="00DD3866" w14:paraId="14D5A842" w14:textId="77777777" w:rsidTr="00567873">
        <w:trPr>
          <w:trHeight w:val="510"/>
        </w:trPr>
        <w:tc>
          <w:tcPr>
            <w:tcW w:w="806" w:type="pct"/>
            <w:vAlign w:val="center"/>
          </w:tcPr>
          <w:p w14:paraId="14D5A83A" w14:textId="77777777" w:rsidR="002C2E2C" w:rsidRPr="00DD3866" w:rsidRDefault="002C2E2C" w:rsidP="009773AA">
            <w:pPr>
              <w:autoSpaceDE w:val="0"/>
              <w:autoSpaceDN w:val="0"/>
              <w:adjustRightInd w:val="0"/>
              <w:spacing w:after="0" w:line="240" w:lineRule="auto"/>
              <w:rPr>
                <w:rFonts w:ascii="Verdana" w:hAnsi="Verdana" w:cs="Helvetica"/>
                <w:lang w:val="en-US" w:eastAsia="cs-CZ"/>
              </w:rPr>
            </w:pPr>
            <w:r w:rsidRPr="00DD3866">
              <w:rPr>
                <w:rFonts w:ascii="Verdana" w:hAnsi="Verdana" w:cs="Helvetica"/>
                <w:lang w:val="en-US" w:eastAsia="cs-CZ"/>
              </w:rPr>
              <w:t>Interview</w:t>
            </w:r>
          </w:p>
        </w:tc>
        <w:tc>
          <w:tcPr>
            <w:tcW w:w="1008" w:type="pct"/>
            <w:vAlign w:val="center"/>
          </w:tcPr>
          <w:p w14:paraId="14D5A83B" w14:textId="77777777" w:rsidR="002C2E2C" w:rsidRPr="00DD3866" w:rsidRDefault="002C2E2C" w:rsidP="002B07CE">
            <w:pPr>
              <w:spacing w:after="0" w:line="240" w:lineRule="auto"/>
              <w:rPr>
                <w:rFonts w:ascii="Verdana" w:hAnsi="Verdana" w:cs="Helvetica"/>
                <w:lang w:val="en-US" w:eastAsia="cs-CZ"/>
              </w:rPr>
            </w:pPr>
            <w:r w:rsidRPr="00DD3866">
              <w:rPr>
                <w:rFonts w:ascii="Verdana" w:hAnsi="Verdana" w:cs="Helvetica"/>
                <w:lang w:val="en-US" w:eastAsia="cs-CZ"/>
              </w:rPr>
              <w:t xml:space="preserve">Centrum </w:t>
            </w:r>
            <w:proofErr w:type="spellStart"/>
            <w:r w:rsidRPr="00DD3866">
              <w:rPr>
                <w:rFonts w:ascii="Verdana" w:hAnsi="Verdana" w:cs="Helvetica"/>
                <w:lang w:val="en-US" w:eastAsia="cs-CZ"/>
              </w:rPr>
              <w:t>podpory</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transformace</w:t>
            </w:r>
            <w:proofErr w:type="spellEnd"/>
            <w:r w:rsidRPr="00DD3866">
              <w:rPr>
                <w:rFonts w:ascii="Verdana" w:hAnsi="Verdana" w:cs="Helvetica"/>
                <w:lang w:val="en-US" w:eastAsia="cs-CZ"/>
              </w:rPr>
              <w:t xml:space="preserve"> – </w:t>
            </w:r>
            <w:proofErr w:type="spellStart"/>
            <w:r w:rsidRPr="00DD3866">
              <w:rPr>
                <w:rFonts w:ascii="Verdana" w:hAnsi="Verdana" w:cs="Helvetica"/>
                <w:lang w:val="en-US" w:eastAsia="cs-CZ"/>
              </w:rPr>
              <w:t>společnost</w:t>
            </w:r>
            <w:proofErr w:type="spellEnd"/>
            <w:r w:rsidRPr="00DD3866">
              <w:rPr>
                <w:rFonts w:ascii="Verdana" w:hAnsi="Verdana" w:cs="Helvetica"/>
                <w:lang w:val="en-US" w:eastAsia="cs-CZ"/>
              </w:rPr>
              <w:t xml:space="preserve"> pro </w:t>
            </w:r>
            <w:proofErr w:type="spellStart"/>
            <w:r w:rsidRPr="00DD3866">
              <w:rPr>
                <w:rFonts w:ascii="Verdana" w:hAnsi="Verdana" w:cs="Helvetica"/>
                <w:lang w:val="en-US" w:eastAsia="cs-CZ"/>
              </w:rPr>
              <w:t>deinstitucionalizaci</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sociálních</w:t>
            </w:r>
            <w:proofErr w:type="spellEnd"/>
            <w:r w:rsidRPr="00DD3866">
              <w:rPr>
                <w:rFonts w:ascii="Verdana" w:hAnsi="Verdana" w:cs="Helvetica"/>
                <w:lang w:val="en-US" w:eastAsia="cs-CZ"/>
              </w:rPr>
              <w:t xml:space="preserve"> a </w:t>
            </w:r>
            <w:proofErr w:type="spellStart"/>
            <w:r w:rsidRPr="00DD3866">
              <w:rPr>
                <w:rFonts w:ascii="Verdana" w:hAnsi="Verdana" w:cs="Helvetica"/>
                <w:lang w:val="en-US" w:eastAsia="cs-CZ"/>
              </w:rPr>
              <w:t>zdravotních</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služeb</w:t>
            </w:r>
            <w:proofErr w:type="spellEnd"/>
            <w:r w:rsidRPr="00DD3866">
              <w:rPr>
                <w:rFonts w:ascii="Verdana" w:hAnsi="Verdana" w:cs="Helvetica"/>
                <w:lang w:val="en-US" w:eastAsia="cs-CZ"/>
              </w:rPr>
              <w:t xml:space="preserve"> / </w:t>
            </w:r>
            <w:proofErr w:type="spellStart"/>
            <w:r w:rsidRPr="00DD3866">
              <w:rPr>
                <w:rFonts w:ascii="Verdana" w:hAnsi="Verdana" w:cs="Helvetica"/>
                <w:lang w:val="en-US" w:eastAsia="cs-CZ"/>
              </w:rPr>
              <w:t>nevládní</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nezisková</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organizace</w:t>
            </w:r>
            <w:proofErr w:type="spellEnd"/>
            <w:r w:rsidRPr="00DD3866">
              <w:rPr>
                <w:rFonts w:ascii="Verdana" w:hAnsi="Verdana" w:cs="Helvetica"/>
                <w:lang w:val="en-US" w:eastAsia="cs-CZ"/>
              </w:rPr>
              <w:t xml:space="preserve"> (Center for the Support of Transformation – an organization for the deinstitutionalization of social and health care services / non-governmental organization)</w:t>
            </w:r>
          </w:p>
          <w:p w14:paraId="14D5A83C" w14:textId="77777777" w:rsidR="002C2E2C" w:rsidRPr="00DD3866" w:rsidRDefault="002C2E2C" w:rsidP="002B07CE">
            <w:pPr>
              <w:spacing w:after="0" w:line="240" w:lineRule="auto"/>
              <w:rPr>
                <w:rFonts w:ascii="Verdana" w:hAnsi="Verdana" w:cs="Helvetica"/>
                <w:lang w:val="en-US" w:eastAsia="cs-CZ"/>
              </w:rPr>
            </w:pPr>
          </w:p>
        </w:tc>
        <w:tc>
          <w:tcPr>
            <w:tcW w:w="652" w:type="pct"/>
            <w:vAlign w:val="center"/>
          </w:tcPr>
          <w:p w14:paraId="14D5A83D" w14:textId="77777777" w:rsidR="002C2E2C" w:rsidRPr="00DD3866" w:rsidRDefault="002C2E2C" w:rsidP="002B07CE">
            <w:pPr>
              <w:spacing w:after="0" w:line="240" w:lineRule="auto"/>
              <w:rPr>
                <w:rFonts w:ascii="Verdana" w:hAnsi="Verdana"/>
                <w:lang w:val="en-US"/>
              </w:rPr>
            </w:pPr>
            <w:r w:rsidRPr="00DD3866">
              <w:rPr>
                <w:rFonts w:ascii="Verdana" w:hAnsi="Verdana"/>
                <w:lang w:val="en-US"/>
              </w:rPr>
              <w:t>July  2014</w:t>
            </w:r>
          </w:p>
        </w:tc>
        <w:tc>
          <w:tcPr>
            <w:tcW w:w="519" w:type="pct"/>
            <w:vAlign w:val="center"/>
          </w:tcPr>
          <w:p w14:paraId="14D5A83E" w14:textId="77777777" w:rsidR="002C2E2C" w:rsidRPr="00DD3866" w:rsidRDefault="002C2E2C" w:rsidP="002B07CE">
            <w:pPr>
              <w:spacing w:after="0" w:line="240" w:lineRule="auto"/>
              <w:rPr>
                <w:rFonts w:ascii="Verdana" w:hAnsi="Verdana"/>
                <w:lang w:val="en-US"/>
              </w:rPr>
            </w:pPr>
            <w:r w:rsidRPr="00DD3866">
              <w:rPr>
                <w:rFonts w:ascii="Verdana" w:hAnsi="Verdana"/>
                <w:lang w:val="en-US"/>
              </w:rPr>
              <w:t>Up to June 2014</w:t>
            </w:r>
          </w:p>
        </w:tc>
        <w:tc>
          <w:tcPr>
            <w:tcW w:w="878" w:type="pct"/>
            <w:vAlign w:val="center"/>
          </w:tcPr>
          <w:p w14:paraId="14D5A83F" w14:textId="77777777" w:rsidR="002C2E2C" w:rsidRPr="00DD3866" w:rsidRDefault="002C2E2C" w:rsidP="002C2E2C">
            <w:pPr>
              <w:spacing w:after="0" w:line="240" w:lineRule="auto"/>
              <w:rPr>
                <w:rFonts w:ascii="Verdana" w:hAnsi="Verdana"/>
                <w:lang w:val="en-US"/>
              </w:rPr>
            </w:pPr>
            <w:r w:rsidRPr="00DD3866">
              <w:rPr>
                <w:rFonts w:ascii="Verdana" w:hAnsi="Verdana"/>
                <w:lang w:val="en-US"/>
              </w:rPr>
              <w:t>Interview done in person, by telephone and in writing</w:t>
            </w:r>
          </w:p>
        </w:tc>
        <w:tc>
          <w:tcPr>
            <w:tcW w:w="440" w:type="pct"/>
            <w:vAlign w:val="center"/>
          </w:tcPr>
          <w:p w14:paraId="14D5A840" w14:textId="77777777" w:rsidR="002C2E2C" w:rsidRPr="00DD3866" w:rsidRDefault="002C2E2C" w:rsidP="003479B0">
            <w:pPr>
              <w:spacing w:after="0" w:line="240" w:lineRule="auto"/>
              <w:rPr>
                <w:rFonts w:ascii="Verdana" w:hAnsi="Verdana"/>
                <w:lang w:val="en-US"/>
              </w:rPr>
            </w:pPr>
            <w:r w:rsidRPr="00DD3866">
              <w:rPr>
                <w:rFonts w:ascii="Verdana" w:hAnsi="Verdana"/>
                <w:lang w:val="en-US"/>
              </w:rPr>
              <w:t>National, regional, local, private sphere</w:t>
            </w:r>
          </w:p>
        </w:tc>
        <w:tc>
          <w:tcPr>
            <w:tcW w:w="697" w:type="pct"/>
            <w:vAlign w:val="center"/>
          </w:tcPr>
          <w:p w14:paraId="14D5A841" w14:textId="77777777" w:rsidR="002C2E2C" w:rsidRPr="00DD3866" w:rsidRDefault="00D96B97" w:rsidP="002B07CE">
            <w:pPr>
              <w:spacing w:after="0" w:line="240" w:lineRule="auto"/>
              <w:rPr>
                <w:rFonts w:ascii="Verdana" w:hAnsi="Verdana"/>
                <w:lang w:val="en-US"/>
              </w:rPr>
            </w:pPr>
            <w:r w:rsidRPr="00DD3866">
              <w:rPr>
                <w:rFonts w:ascii="Verdana" w:hAnsi="Verdana"/>
                <w:lang w:val="en-US"/>
              </w:rPr>
              <w:t xml:space="preserve">Process of deinstitutionalization of social and health services focused on individuals with </w:t>
            </w:r>
            <w:r w:rsidR="00DD3866" w:rsidRPr="00DD3866">
              <w:rPr>
                <w:rFonts w:ascii="Verdana" w:hAnsi="Verdana"/>
                <w:lang w:val="en-US"/>
              </w:rPr>
              <w:t>disabilities</w:t>
            </w:r>
          </w:p>
        </w:tc>
      </w:tr>
      <w:tr w:rsidR="00C6612A" w:rsidRPr="00DD3866" w14:paraId="14D5A84A" w14:textId="77777777" w:rsidTr="00567873">
        <w:trPr>
          <w:trHeight w:val="510"/>
        </w:trPr>
        <w:tc>
          <w:tcPr>
            <w:tcW w:w="806" w:type="pct"/>
            <w:vAlign w:val="center"/>
          </w:tcPr>
          <w:p w14:paraId="14D5A843" w14:textId="77777777" w:rsidR="00C6612A" w:rsidRPr="00DD3866" w:rsidRDefault="00C6612A" w:rsidP="009773AA">
            <w:pPr>
              <w:autoSpaceDE w:val="0"/>
              <w:autoSpaceDN w:val="0"/>
              <w:adjustRightInd w:val="0"/>
              <w:spacing w:after="0" w:line="240" w:lineRule="auto"/>
              <w:rPr>
                <w:rFonts w:ascii="Verdana" w:hAnsi="Verdana" w:cs="Helvetica"/>
                <w:lang w:val="en-US" w:eastAsia="cs-CZ"/>
              </w:rPr>
            </w:pPr>
            <w:r w:rsidRPr="00DD3866">
              <w:rPr>
                <w:rFonts w:ascii="Verdana" w:hAnsi="Verdana" w:cs="Helvetica"/>
                <w:lang w:val="en-US" w:eastAsia="cs-CZ"/>
              </w:rPr>
              <w:t>Interview</w:t>
            </w:r>
          </w:p>
        </w:tc>
        <w:tc>
          <w:tcPr>
            <w:tcW w:w="1008" w:type="pct"/>
            <w:vAlign w:val="center"/>
          </w:tcPr>
          <w:p w14:paraId="14D5A844" w14:textId="77777777" w:rsidR="00C6612A" w:rsidRPr="00DD3866" w:rsidRDefault="00C6612A" w:rsidP="002B07CE">
            <w:pPr>
              <w:spacing w:after="0" w:line="240" w:lineRule="auto"/>
              <w:rPr>
                <w:rFonts w:ascii="Verdana" w:hAnsi="Verdana" w:cs="Helvetica"/>
                <w:lang w:val="en-US" w:eastAsia="cs-CZ"/>
              </w:rPr>
            </w:pPr>
            <w:proofErr w:type="spellStart"/>
            <w:r w:rsidRPr="00DD3866">
              <w:rPr>
                <w:rFonts w:ascii="Verdana" w:hAnsi="Verdana" w:cs="Helvetica"/>
                <w:lang w:val="en-US" w:eastAsia="cs-CZ"/>
              </w:rPr>
              <w:t>Výzkumné</w:t>
            </w:r>
            <w:proofErr w:type="spellEnd"/>
            <w:r w:rsidRPr="00DD3866">
              <w:rPr>
                <w:rFonts w:ascii="Verdana" w:hAnsi="Verdana" w:cs="Helvetica"/>
                <w:lang w:val="en-US" w:eastAsia="cs-CZ"/>
              </w:rPr>
              <w:t xml:space="preserve"> centrum </w:t>
            </w:r>
            <w:proofErr w:type="spellStart"/>
            <w:r w:rsidRPr="00DD3866">
              <w:rPr>
                <w:rFonts w:ascii="Verdana" w:hAnsi="Verdana" w:cs="Helvetica"/>
                <w:lang w:val="en-US" w:eastAsia="cs-CZ"/>
              </w:rPr>
              <w:t>integrace</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zdravotně</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postižených</w:t>
            </w:r>
            <w:proofErr w:type="spellEnd"/>
            <w:r w:rsidRPr="00DD3866">
              <w:rPr>
                <w:rFonts w:ascii="Verdana" w:hAnsi="Verdana" w:cs="Helvetica"/>
                <w:lang w:val="en-US" w:eastAsia="cs-CZ"/>
              </w:rPr>
              <w:t xml:space="preserve"> / </w:t>
            </w:r>
            <w:proofErr w:type="spellStart"/>
            <w:r w:rsidRPr="00DD3866">
              <w:rPr>
                <w:rFonts w:ascii="Verdana" w:hAnsi="Verdana" w:cs="Helvetica"/>
                <w:lang w:val="en-US" w:eastAsia="cs-CZ"/>
              </w:rPr>
              <w:t>nevládní</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nezisková</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organizace</w:t>
            </w:r>
            <w:proofErr w:type="spellEnd"/>
            <w:r w:rsidR="00D30589" w:rsidRPr="00DD3866">
              <w:rPr>
                <w:rFonts w:ascii="Verdana" w:hAnsi="Verdana" w:cs="Helvetica"/>
                <w:lang w:val="en-US" w:eastAsia="cs-CZ"/>
              </w:rPr>
              <w:t xml:space="preserve"> (Research Center for the Integration of the Disabled / non-governmental organization) </w:t>
            </w:r>
          </w:p>
        </w:tc>
        <w:tc>
          <w:tcPr>
            <w:tcW w:w="652" w:type="pct"/>
            <w:vAlign w:val="center"/>
          </w:tcPr>
          <w:p w14:paraId="14D5A845" w14:textId="77777777" w:rsidR="00C6612A" w:rsidRPr="00DD3866" w:rsidRDefault="00563EE1" w:rsidP="002B07CE">
            <w:pPr>
              <w:spacing w:after="0" w:line="240" w:lineRule="auto"/>
              <w:rPr>
                <w:rFonts w:ascii="Verdana" w:hAnsi="Verdana"/>
                <w:lang w:val="en-US"/>
              </w:rPr>
            </w:pPr>
            <w:r w:rsidRPr="00DD3866">
              <w:rPr>
                <w:rFonts w:ascii="Verdana" w:hAnsi="Verdana"/>
                <w:lang w:val="en-US"/>
              </w:rPr>
              <w:t xml:space="preserve">July  </w:t>
            </w:r>
            <w:r w:rsidR="00C6612A" w:rsidRPr="00DD3866">
              <w:rPr>
                <w:rFonts w:ascii="Verdana" w:hAnsi="Verdana"/>
                <w:lang w:val="en-US"/>
              </w:rPr>
              <w:t>2014</w:t>
            </w:r>
          </w:p>
        </w:tc>
        <w:tc>
          <w:tcPr>
            <w:tcW w:w="519" w:type="pct"/>
            <w:vAlign w:val="center"/>
          </w:tcPr>
          <w:p w14:paraId="14D5A846" w14:textId="77777777" w:rsidR="00C6612A" w:rsidRPr="00DD3866" w:rsidRDefault="00563EE1" w:rsidP="00782D23">
            <w:pPr>
              <w:spacing w:after="0" w:line="240" w:lineRule="auto"/>
              <w:rPr>
                <w:rFonts w:ascii="Verdana" w:hAnsi="Verdana"/>
                <w:lang w:val="en-US"/>
              </w:rPr>
            </w:pPr>
            <w:r w:rsidRPr="00DD3866">
              <w:rPr>
                <w:rFonts w:ascii="Verdana" w:hAnsi="Verdana"/>
                <w:lang w:val="en-US"/>
              </w:rPr>
              <w:t xml:space="preserve">Up to June </w:t>
            </w:r>
            <w:r w:rsidR="00C6612A" w:rsidRPr="00DD3866">
              <w:rPr>
                <w:rFonts w:ascii="Verdana" w:hAnsi="Verdana"/>
                <w:lang w:val="en-US"/>
              </w:rPr>
              <w:t>2014</w:t>
            </w:r>
          </w:p>
        </w:tc>
        <w:tc>
          <w:tcPr>
            <w:tcW w:w="878" w:type="pct"/>
            <w:vAlign w:val="center"/>
          </w:tcPr>
          <w:p w14:paraId="14D5A847" w14:textId="77777777" w:rsidR="00C6612A" w:rsidRPr="00DD3866" w:rsidRDefault="00563EE1" w:rsidP="00782D23">
            <w:pPr>
              <w:spacing w:after="0" w:line="240" w:lineRule="auto"/>
              <w:rPr>
                <w:rFonts w:ascii="Verdana" w:hAnsi="Verdana"/>
                <w:lang w:val="en-US"/>
              </w:rPr>
            </w:pPr>
            <w:r w:rsidRPr="00DD3866">
              <w:rPr>
                <w:rFonts w:ascii="Verdana" w:hAnsi="Verdana"/>
                <w:lang w:val="en-US"/>
              </w:rPr>
              <w:t>Interview done by telephone</w:t>
            </w:r>
            <w:r w:rsidR="00C6612A" w:rsidRPr="00DD3866">
              <w:rPr>
                <w:rFonts w:ascii="Verdana" w:hAnsi="Verdana"/>
                <w:lang w:val="en-US"/>
              </w:rPr>
              <w:t xml:space="preserve"> </w:t>
            </w:r>
          </w:p>
        </w:tc>
        <w:tc>
          <w:tcPr>
            <w:tcW w:w="440" w:type="pct"/>
            <w:vAlign w:val="center"/>
          </w:tcPr>
          <w:p w14:paraId="14D5A848" w14:textId="77777777" w:rsidR="00C6612A" w:rsidRPr="00DD3866" w:rsidRDefault="003479B0" w:rsidP="00782D23">
            <w:pPr>
              <w:spacing w:after="0" w:line="240" w:lineRule="auto"/>
              <w:rPr>
                <w:rFonts w:ascii="Verdana" w:hAnsi="Verdana"/>
                <w:lang w:val="en-US"/>
              </w:rPr>
            </w:pPr>
            <w:r w:rsidRPr="00DD3866">
              <w:rPr>
                <w:rFonts w:ascii="Verdana" w:hAnsi="Verdana"/>
                <w:lang w:val="en-US"/>
              </w:rPr>
              <w:t>National, regional, local, private sphere</w:t>
            </w:r>
            <w:r w:rsidR="00C6612A" w:rsidRPr="00DD3866">
              <w:rPr>
                <w:rFonts w:ascii="Verdana" w:hAnsi="Verdana"/>
                <w:lang w:val="en-US"/>
              </w:rPr>
              <w:t xml:space="preserve"> </w:t>
            </w:r>
          </w:p>
        </w:tc>
        <w:tc>
          <w:tcPr>
            <w:tcW w:w="697" w:type="pct"/>
            <w:vAlign w:val="center"/>
          </w:tcPr>
          <w:p w14:paraId="14D5A849" w14:textId="77777777" w:rsidR="00C6612A" w:rsidRPr="00DD3866" w:rsidRDefault="00D96B97" w:rsidP="002B07CE">
            <w:pPr>
              <w:spacing w:after="0" w:line="240" w:lineRule="auto"/>
              <w:rPr>
                <w:rFonts w:ascii="Verdana" w:hAnsi="Verdana"/>
                <w:lang w:val="en-US"/>
              </w:rPr>
            </w:pPr>
            <w:r w:rsidRPr="00DD3866">
              <w:rPr>
                <w:rFonts w:ascii="Verdana" w:hAnsi="Verdana"/>
                <w:lang w:val="en-US"/>
              </w:rPr>
              <w:t>Financing of residence services for children, pupils and students with specific learning needs</w:t>
            </w:r>
          </w:p>
        </w:tc>
      </w:tr>
      <w:tr w:rsidR="00C6612A" w:rsidRPr="00677E70" w14:paraId="14D5A852" w14:textId="77777777" w:rsidTr="00567873">
        <w:trPr>
          <w:trHeight w:val="510"/>
        </w:trPr>
        <w:tc>
          <w:tcPr>
            <w:tcW w:w="806" w:type="pct"/>
            <w:vAlign w:val="center"/>
          </w:tcPr>
          <w:p w14:paraId="14D5A84B" w14:textId="77777777" w:rsidR="00C6612A" w:rsidRPr="00677E70" w:rsidRDefault="00C6612A" w:rsidP="009773AA">
            <w:pPr>
              <w:autoSpaceDE w:val="0"/>
              <w:autoSpaceDN w:val="0"/>
              <w:adjustRightInd w:val="0"/>
              <w:spacing w:after="0" w:line="240" w:lineRule="auto"/>
              <w:rPr>
                <w:rFonts w:ascii="Verdana" w:hAnsi="Verdana" w:cs="Helvetica"/>
                <w:lang w:val="en-US" w:eastAsia="cs-CZ"/>
              </w:rPr>
            </w:pPr>
            <w:r w:rsidRPr="00677E70">
              <w:rPr>
                <w:rFonts w:ascii="Verdana" w:hAnsi="Verdana" w:cs="Helvetica"/>
                <w:lang w:val="en-US" w:eastAsia="cs-CZ"/>
              </w:rPr>
              <w:t>Interview</w:t>
            </w:r>
          </w:p>
        </w:tc>
        <w:tc>
          <w:tcPr>
            <w:tcW w:w="1008" w:type="pct"/>
            <w:vAlign w:val="center"/>
          </w:tcPr>
          <w:p w14:paraId="14D5A84C" w14:textId="77777777" w:rsidR="00C6612A" w:rsidRPr="00677E70" w:rsidRDefault="00C6612A" w:rsidP="00D30589">
            <w:pPr>
              <w:spacing w:after="0" w:line="240" w:lineRule="auto"/>
              <w:rPr>
                <w:rFonts w:ascii="Verdana" w:hAnsi="Verdana" w:cs="Helvetica"/>
                <w:lang w:val="en-US" w:eastAsia="cs-CZ"/>
              </w:rPr>
            </w:pPr>
            <w:proofErr w:type="spellStart"/>
            <w:r w:rsidRPr="00677E70">
              <w:rPr>
                <w:rFonts w:ascii="Verdana" w:hAnsi="Verdana" w:cs="Helvetica"/>
                <w:lang w:val="en-US" w:eastAsia="cs-CZ"/>
              </w:rPr>
              <w:t>Psychiatrická</w:t>
            </w:r>
            <w:proofErr w:type="spellEnd"/>
            <w:r w:rsidRPr="00677E70">
              <w:rPr>
                <w:rFonts w:ascii="Verdana" w:hAnsi="Verdana" w:cs="Helvetica"/>
                <w:lang w:val="en-US" w:eastAsia="cs-CZ"/>
              </w:rPr>
              <w:t xml:space="preserve"> </w:t>
            </w:r>
            <w:proofErr w:type="spellStart"/>
            <w:r w:rsidRPr="00677E70">
              <w:rPr>
                <w:rFonts w:ascii="Verdana" w:hAnsi="Verdana" w:cs="Helvetica"/>
                <w:lang w:val="en-US" w:eastAsia="cs-CZ"/>
              </w:rPr>
              <w:t>nemocnice</w:t>
            </w:r>
            <w:proofErr w:type="spellEnd"/>
            <w:r w:rsidRPr="00677E70">
              <w:rPr>
                <w:rFonts w:ascii="Verdana" w:hAnsi="Verdana" w:cs="Helvetica"/>
                <w:lang w:val="en-US" w:eastAsia="cs-CZ"/>
              </w:rPr>
              <w:t xml:space="preserve"> </w:t>
            </w:r>
            <w:proofErr w:type="spellStart"/>
            <w:r w:rsidRPr="00677E70">
              <w:rPr>
                <w:rFonts w:ascii="Verdana" w:hAnsi="Verdana" w:cs="Helvetica"/>
                <w:lang w:val="en-US" w:eastAsia="cs-CZ"/>
              </w:rPr>
              <w:t>Bohnice</w:t>
            </w:r>
            <w:proofErr w:type="spellEnd"/>
            <w:r w:rsidRPr="00677E70">
              <w:rPr>
                <w:rFonts w:ascii="Verdana" w:hAnsi="Verdana" w:cs="Helvetica"/>
                <w:lang w:val="en-US" w:eastAsia="cs-CZ"/>
              </w:rPr>
              <w:t xml:space="preserve"> / </w:t>
            </w:r>
            <w:proofErr w:type="spellStart"/>
            <w:r w:rsidRPr="00677E70">
              <w:rPr>
                <w:rFonts w:ascii="Verdana" w:hAnsi="Verdana" w:cs="Helvetica"/>
                <w:lang w:val="en-US" w:eastAsia="cs-CZ"/>
              </w:rPr>
              <w:t>příspěvková</w:t>
            </w:r>
            <w:proofErr w:type="spellEnd"/>
            <w:r w:rsidRPr="00677E70">
              <w:rPr>
                <w:rFonts w:ascii="Verdana" w:hAnsi="Verdana" w:cs="Helvetica"/>
                <w:lang w:val="en-US" w:eastAsia="cs-CZ"/>
              </w:rPr>
              <w:t xml:space="preserve"> </w:t>
            </w:r>
            <w:proofErr w:type="spellStart"/>
            <w:r w:rsidRPr="00677E70">
              <w:rPr>
                <w:rFonts w:ascii="Verdana" w:hAnsi="Verdana" w:cs="Helvetica"/>
                <w:lang w:val="en-US" w:eastAsia="cs-CZ"/>
              </w:rPr>
              <w:t>organizace</w:t>
            </w:r>
            <w:proofErr w:type="spellEnd"/>
            <w:r w:rsidRPr="00677E70">
              <w:rPr>
                <w:rFonts w:ascii="Verdana" w:hAnsi="Verdana" w:cs="Helvetica"/>
                <w:lang w:val="en-US" w:eastAsia="cs-CZ"/>
              </w:rPr>
              <w:t xml:space="preserve"> </w:t>
            </w:r>
            <w:proofErr w:type="spellStart"/>
            <w:r w:rsidRPr="00677E70">
              <w:rPr>
                <w:rFonts w:ascii="Verdana" w:hAnsi="Verdana" w:cs="Helvetica"/>
                <w:lang w:val="en-US" w:eastAsia="cs-CZ"/>
              </w:rPr>
              <w:t>Ministerstva</w:t>
            </w:r>
            <w:proofErr w:type="spellEnd"/>
            <w:r w:rsidRPr="00677E70">
              <w:rPr>
                <w:rFonts w:ascii="Verdana" w:hAnsi="Verdana" w:cs="Helvetica"/>
                <w:lang w:val="en-US" w:eastAsia="cs-CZ"/>
              </w:rPr>
              <w:t xml:space="preserve"> </w:t>
            </w:r>
            <w:proofErr w:type="spellStart"/>
            <w:r w:rsidRPr="00677E70">
              <w:rPr>
                <w:rFonts w:ascii="Verdana" w:hAnsi="Verdana" w:cs="Helvetica"/>
                <w:lang w:val="en-US" w:eastAsia="cs-CZ"/>
              </w:rPr>
              <w:t>zdravotnictví</w:t>
            </w:r>
            <w:proofErr w:type="spellEnd"/>
            <w:r w:rsidRPr="00677E70">
              <w:rPr>
                <w:rFonts w:ascii="Verdana" w:hAnsi="Verdana" w:cs="Helvetica"/>
                <w:lang w:val="en-US" w:eastAsia="cs-CZ"/>
              </w:rPr>
              <w:t xml:space="preserve"> </w:t>
            </w:r>
            <w:proofErr w:type="spellStart"/>
            <w:r w:rsidRPr="00677E70">
              <w:rPr>
                <w:rFonts w:ascii="Verdana" w:hAnsi="Verdana" w:cs="Helvetica"/>
                <w:lang w:val="en-US" w:eastAsia="cs-CZ"/>
              </w:rPr>
              <w:t>České</w:t>
            </w:r>
            <w:proofErr w:type="spellEnd"/>
            <w:r w:rsidRPr="00677E70">
              <w:rPr>
                <w:rFonts w:ascii="Verdana" w:hAnsi="Verdana" w:cs="Helvetica"/>
                <w:lang w:val="en-US" w:eastAsia="cs-CZ"/>
              </w:rPr>
              <w:t xml:space="preserve"> </w:t>
            </w:r>
            <w:proofErr w:type="spellStart"/>
            <w:r w:rsidRPr="00677E70">
              <w:rPr>
                <w:rFonts w:ascii="Verdana" w:hAnsi="Verdana" w:cs="Helvetica"/>
                <w:lang w:val="en-US" w:eastAsia="cs-CZ"/>
              </w:rPr>
              <w:t>republiky</w:t>
            </w:r>
            <w:proofErr w:type="spellEnd"/>
            <w:r w:rsidRPr="00677E70">
              <w:rPr>
                <w:rFonts w:ascii="Verdana" w:hAnsi="Verdana" w:cs="Helvetica"/>
                <w:lang w:val="en-US" w:eastAsia="cs-CZ"/>
              </w:rPr>
              <w:t xml:space="preserve"> </w:t>
            </w:r>
            <w:r w:rsidR="00D30589" w:rsidRPr="00677E70">
              <w:rPr>
                <w:rFonts w:ascii="Verdana" w:hAnsi="Verdana" w:cs="Tahoma"/>
                <w:color w:val="000000"/>
                <w:lang w:val="en-US"/>
              </w:rPr>
              <w:t>[</w:t>
            </w:r>
            <w:proofErr w:type="spellStart"/>
            <w:r w:rsidR="00D30589" w:rsidRPr="00677E70">
              <w:rPr>
                <w:rFonts w:ascii="Verdana" w:hAnsi="Verdana" w:cs="Tahoma"/>
                <w:color w:val="000000"/>
                <w:lang w:val="en-US"/>
              </w:rPr>
              <w:t>státní</w:t>
            </w:r>
            <w:proofErr w:type="spellEnd"/>
            <w:r w:rsidR="00D30589" w:rsidRPr="00677E70">
              <w:rPr>
                <w:rFonts w:ascii="Verdana" w:hAnsi="Verdana" w:cs="Tahoma"/>
                <w:color w:val="000000"/>
                <w:lang w:val="en-US"/>
              </w:rPr>
              <w:t xml:space="preserve"> </w:t>
            </w:r>
            <w:proofErr w:type="spellStart"/>
            <w:r w:rsidR="00D30589" w:rsidRPr="00677E70">
              <w:rPr>
                <w:rFonts w:ascii="Verdana" w:hAnsi="Verdana" w:cs="Tahoma"/>
                <w:color w:val="000000"/>
                <w:lang w:val="en-US"/>
              </w:rPr>
              <w:lastRenderedPageBreak/>
              <w:t>příspěvková</w:t>
            </w:r>
            <w:proofErr w:type="spellEnd"/>
            <w:r w:rsidR="00D30589" w:rsidRPr="00677E70">
              <w:rPr>
                <w:rFonts w:ascii="Verdana" w:hAnsi="Verdana" w:cs="Tahoma"/>
                <w:color w:val="000000"/>
                <w:lang w:val="en-US"/>
              </w:rPr>
              <w:t xml:space="preserve"> </w:t>
            </w:r>
            <w:proofErr w:type="spellStart"/>
            <w:r w:rsidR="00D30589" w:rsidRPr="00677E70">
              <w:rPr>
                <w:rFonts w:ascii="Verdana" w:hAnsi="Verdana" w:cs="Tahoma"/>
                <w:color w:val="000000"/>
                <w:lang w:val="en-US"/>
              </w:rPr>
              <w:t>organizace</w:t>
            </w:r>
            <w:proofErr w:type="spellEnd"/>
            <w:r w:rsidR="00D30589" w:rsidRPr="00677E70">
              <w:rPr>
                <w:rFonts w:ascii="Verdana" w:hAnsi="Verdana" w:cs="Tahoma"/>
                <w:color w:val="000000"/>
                <w:lang w:val="en-US"/>
              </w:rPr>
              <w:t>] (</w:t>
            </w:r>
            <w:proofErr w:type="spellStart"/>
            <w:r w:rsidR="00D30589" w:rsidRPr="00677E70">
              <w:rPr>
                <w:rFonts w:ascii="Verdana" w:hAnsi="Verdana" w:cs="Tahoma"/>
                <w:color w:val="000000"/>
                <w:lang w:val="en-US"/>
              </w:rPr>
              <w:t>Bohnice</w:t>
            </w:r>
            <w:proofErr w:type="spellEnd"/>
            <w:r w:rsidR="00D30589" w:rsidRPr="00677E70">
              <w:rPr>
                <w:rFonts w:ascii="Verdana" w:hAnsi="Verdana" w:cs="Tahoma"/>
                <w:color w:val="000000"/>
                <w:lang w:val="en-US"/>
              </w:rPr>
              <w:t xml:space="preserve"> Psychiatric Hospital / state public-benefit organization of the Ministry of Health of the Czech Republic)</w:t>
            </w:r>
          </w:p>
        </w:tc>
        <w:tc>
          <w:tcPr>
            <w:tcW w:w="652" w:type="pct"/>
            <w:vAlign w:val="center"/>
          </w:tcPr>
          <w:p w14:paraId="14D5A84D" w14:textId="77777777" w:rsidR="00C6612A" w:rsidRPr="00677E70" w:rsidRDefault="00563EE1" w:rsidP="002B07CE">
            <w:pPr>
              <w:spacing w:after="0" w:line="240" w:lineRule="auto"/>
              <w:rPr>
                <w:rFonts w:ascii="Verdana" w:hAnsi="Verdana"/>
                <w:lang w:val="en-US"/>
              </w:rPr>
            </w:pPr>
            <w:r w:rsidRPr="00677E70">
              <w:rPr>
                <w:rFonts w:ascii="Verdana" w:hAnsi="Verdana"/>
                <w:lang w:val="en-US"/>
              </w:rPr>
              <w:lastRenderedPageBreak/>
              <w:t xml:space="preserve">July  </w:t>
            </w:r>
            <w:r w:rsidR="00C6612A" w:rsidRPr="00677E70">
              <w:rPr>
                <w:rFonts w:ascii="Verdana" w:hAnsi="Verdana"/>
                <w:lang w:val="en-US"/>
              </w:rPr>
              <w:t>2014</w:t>
            </w:r>
          </w:p>
        </w:tc>
        <w:tc>
          <w:tcPr>
            <w:tcW w:w="519" w:type="pct"/>
            <w:vAlign w:val="center"/>
          </w:tcPr>
          <w:p w14:paraId="14D5A84E" w14:textId="77777777" w:rsidR="00C6612A" w:rsidRPr="00677E70" w:rsidRDefault="00563EE1" w:rsidP="00782D23">
            <w:pPr>
              <w:spacing w:after="0" w:line="240" w:lineRule="auto"/>
              <w:rPr>
                <w:rFonts w:ascii="Verdana" w:hAnsi="Verdana"/>
                <w:lang w:val="en-US"/>
              </w:rPr>
            </w:pPr>
            <w:r w:rsidRPr="00677E70">
              <w:rPr>
                <w:rFonts w:ascii="Verdana" w:hAnsi="Verdana"/>
                <w:lang w:val="en-US"/>
              </w:rPr>
              <w:t xml:space="preserve">Up to June </w:t>
            </w:r>
            <w:r w:rsidR="00C6612A" w:rsidRPr="00677E70">
              <w:rPr>
                <w:rFonts w:ascii="Verdana" w:hAnsi="Verdana"/>
                <w:lang w:val="en-US"/>
              </w:rPr>
              <w:t>2014</w:t>
            </w:r>
          </w:p>
        </w:tc>
        <w:tc>
          <w:tcPr>
            <w:tcW w:w="878" w:type="pct"/>
            <w:vAlign w:val="center"/>
          </w:tcPr>
          <w:p w14:paraId="14D5A84F" w14:textId="77777777" w:rsidR="00C6612A" w:rsidRPr="00677E70" w:rsidRDefault="00563EE1" w:rsidP="00782D23">
            <w:pPr>
              <w:spacing w:after="0" w:line="240" w:lineRule="auto"/>
              <w:rPr>
                <w:rFonts w:ascii="Verdana" w:hAnsi="Verdana"/>
                <w:lang w:val="en-US"/>
              </w:rPr>
            </w:pPr>
            <w:r w:rsidRPr="00677E70">
              <w:rPr>
                <w:rFonts w:ascii="Verdana" w:hAnsi="Verdana"/>
                <w:lang w:val="en-US"/>
              </w:rPr>
              <w:t>Interview done by telephone</w:t>
            </w:r>
          </w:p>
        </w:tc>
        <w:tc>
          <w:tcPr>
            <w:tcW w:w="440" w:type="pct"/>
            <w:vAlign w:val="center"/>
          </w:tcPr>
          <w:p w14:paraId="14D5A850" w14:textId="77777777" w:rsidR="00C6612A" w:rsidRPr="00677E70" w:rsidRDefault="00C6612A" w:rsidP="00782D23">
            <w:pPr>
              <w:spacing w:after="0" w:line="240" w:lineRule="auto"/>
              <w:rPr>
                <w:rFonts w:ascii="Verdana" w:hAnsi="Verdana"/>
                <w:lang w:val="en-US"/>
              </w:rPr>
            </w:pPr>
            <w:r w:rsidRPr="00677E70">
              <w:rPr>
                <w:rFonts w:ascii="Verdana" w:hAnsi="Verdana"/>
                <w:lang w:val="en-US"/>
              </w:rPr>
              <w:t xml:space="preserve">National </w:t>
            </w:r>
          </w:p>
        </w:tc>
        <w:tc>
          <w:tcPr>
            <w:tcW w:w="697" w:type="pct"/>
            <w:vAlign w:val="center"/>
          </w:tcPr>
          <w:p w14:paraId="14D5A851" w14:textId="77777777" w:rsidR="00C6612A" w:rsidRPr="00677E70" w:rsidRDefault="00DF10B3" w:rsidP="00DF10B3">
            <w:pPr>
              <w:spacing w:after="0" w:line="240" w:lineRule="auto"/>
              <w:rPr>
                <w:rFonts w:ascii="Verdana" w:hAnsi="Verdana"/>
                <w:lang w:val="en-US"/>
              </w:rPr>
            </w:pPr>
            <w:r w:rsidRPr="00677E70">
              <w:rPr>
                <w:rFonts w:ascii="Verdana" w:hAnsi="Verdana"/>
                <w:lang w:val="en-US"/>
              </w:rPr>
              <w:t>Psychiatric care reform</w:t>
            </w:r>
          </w:p>
        </w:tc>
      </w:tr>
      <w:tr w:rsidR="00C6612A" w:rsidRPr="00677E70" w14:paraId="14D5A85A" w14:textId="77777777" w:rsidTr="00567873">
        <w:trPr>
          <w:trHeight w:val="510"/>
        </w:trPr>
        <w:tc>
          <w:tcPr>
            <w:tcW w:w="806" w:type="pct"/>
            <w:vAlign w:val="center"/>
          </w:tcPr>
          <w:p w14:paraId="14D5A853" w14:textId="77777777" w:rsidR="00C6612A" w:rsidRPr="00677E70" w:rsidRDefault="00C6612A" w:rsidP="009773AA">
            <w:pPr>
              <w:autoSpaceDE w:val="0"/>
              <w:autoSpaceDN w:val="0"/>
              <w:adjustRightInd w:val="0"/>
              <w:spacing w:after="0" w:line="240" w:lineRule="auto"/>
              <w:rPr>
                <w:rFonts w:ascii="Verdana" w:hAnsi="Verdana" w:cs="Helvetica"/>
                <w:lang w:val="en-US" w:eastAsia="cs-CZ"/>
              </w:rPr>
            </w:pPr>
            <w:r w:rsidRPr="00677E70">
              <w:rPr>
                <w:rFonts w:ascii="Verdana" w:hAnsi="Verdana" w:cs="Helvetica"/>
                <w:lang w:val="en-US" w:eastAsia="cs-CZ"/>
              </w:rPr>
              <w:t>Interview</w:t>
            </w:r>
          </w:p>
        </w:tc>
        <w:tc>
          <w:tcPr>
            <w:tcW w:w="1008" w:type="pct"/>
            <w:vAlign w:val="center"/>
          </w:tcPr>
          <w:p w14:paraId="14D5A854" w14:textId="77777777" w:rsidR="00C6612A" w:rsidRPr="00677E70" w:rsidRDefault="003479B0" w:rsidP="00D30589">
            <w:pPr>
              <w:spacing w:after="0" w:line="240" w:lineRule="auto"/>
              <w:rPr>
                <w:rFonts w:ascii="Verdana" w:hAnsi="Verdana" w:cs="Helvetica"/>
                <w:lang w:val="en-US" w:eastAsia="cs-CZ"/>
              </w:rPr>
            </w:pPr>
            <w:proofErr w:type="spellStart"/>
            <w:r w:rsidRPr="00677E70">
              <w:rPr>
                <w:rFonts w:ascii="Verdana" w:hAnsi="Verdana" w:cs="Helvetica"/>
                <w:lang w:val="en-US" w:eastAsia="cs-CZ"/>
              </w:rPr>
              <w:t>Národní</w:t>
            </w:r>
            <w:proofErr w:type="spellEnd"/>
            <w:r w:rsidR="00C6612A" w:rsidRPr="00677E70">
              <w:rPr>
                <w:rFonts w:ascii="Verdana" w:hAnsi="Verdana" w:cs="Helvetica"/>
                <w:lang w:val="en-US" w:eastAsia="cs-CZ"/>
              </w:rPr>
              <w:t xml:space="preserve"> </w:t>
            </w:r>
            <w:proofErr w:type="spellStart"/>
            <w:r w:rsidR="00C6612A" w:rsidRPr="00677E70">
              <w:rPr>
                <w:rFonts w:ascii="Verdana" w:hAnsi="Verdana" w:cs="Helvetica"/>
                <w:lang w:val="en-US" w:eastAsia="cs-CZ"/>
              </w:rPr>
              <w:t>rada</w:t>
            </w:r>
            <w:proofErr w:type="spellEnd"/>
            <w:r w:rsidR="00C6612A" w:rsidRPr="00677E70">
              <w:rPr>
                <w:rFonts w:ascii="Verdana" w:hAnsi="Verdana" w:cs="Helvetica"/>
                <w:lang w:val="en-US" w:eastAsia="cs-CZ"/>
              </w:rPr>
              <w:t xml:space="preserve"> </w:t>
            </w:r>
            <w:proofErr w:type="spellStart"/>
            <w:r w:rsidR="00C6612A" w:rsidRPr="00677E70">
              <w:rPr>
                <w:rFonts w:ascii="Verdana" w:hAnsi="Verdana" w:cs="Helvetica"/>
                <w:lang w:val="en-US" w:eastAsia="cs-CZ"/>
              </w:rPr>
              <w:t>osob</w:t>
            </w:r>
            <w:proofErr w:type="spellEnd"/>
            <w:r w:rsidR="00C6612A" w:rsidRPr="00677E70">
              <w:rPr>
                <w:rFonts w:ascii="Verdana" w:hAnsi="Verdana" w:cs="Helvetica"/>
                <w:lang w:val="en-US" w:eastAsia="cs-CZ"/>
              </w:rPr>
              <w:t xml:space="preserve"> se </w:t>
            </w:r>
            <w:proofErr w:type="spellStart"/>
            <w:r w:rsidR="00C6612A" w:rsidRPr="00677E70">
              <w:rPr>
                <w:rFonts w:ascii="Verdana" w:hAnsi="Verdana" w:cs="Helvetica"/>
                <w:lang w:val="en-US" w:eastAsia="cs-CZ"/>
              </w:rPr>
              <w:t>zdravotním</w:t>
            </w:r>
            <w:proofErr w:type="spellEnd"/>
            <w:r w:rsidR="00C6612A" w:rsidRPr="00677E70">
              <w:rPr>
                <w:rFonts w:ascii="Verdana" w:hAnsi="Verdana" w:cs="Helvetica"/>
                <w:lang w:val="en-US" w:eastAsia="cs-CZ"/>
              </w:rPr>
              <w:t xml:space="preserve"> </w:t>
            </w:r>
            <w:proofErr w:type="spellStart"/>
            <w:r w:rsidR="00C6612A" w:rsidRPr="00677E70">
              <w:rPr>
                <w:rFonts w:ascii="Verdana" w:hAnsi="Verdana" w:cs="Helvetica"/>
                <w:lang w:val="en-US" w:eastAsia="cs-CZ"/>
              </w:rPr>
              <w:t>postižením</w:t>
            </w:r>
            <w:proofErr w:type="spellEnd"/>
            <w:r w:rsidR="00C6612A" w:rsidRPr="00677E70">
              <w:rPr>
                <w:rFonts w:ascii="Verdana" w:hAnsi="Verdana" w:cs="Helvetica"/>
                <w:lang w:val="en-US" w:eastAsia="cs-CZ"/>
              </w:rPr>
              <w:t xml:space="preserve"> </w:t>
            </w:r>
            <w:proofErr w:type="spellStart"/>
            <w:r w:rsidR="00C6612A" w:rsidRPr="00677E70">
              <w:rPr>
                <w:rFonts w:ascii="Verdana" w:hAnsi="Verdana" w:cs="Helvetica"/>
                <w:lang w:val="en-US" w:eastAsia="cs-CZ"/>
              </w:rPr>
              <w:t>České</w:t>
            </w:r>
            <w:proofErr w:type="spellEnd"/>
            <w:r w:rsidR="00C6612A" w:rsidRPr="00677E70">
              <w:rPr>
                <w:rFonts w:ascii="Verdana" w:hAnsi="Verdana" w:cs="Helvetica"/>
                <w:lang w:val="en-US" w:eastAsia="cs-CZ"/>
              </w:rPr>
              <w:t xml:space="preserve"> </w:t>
            </w:r>
            <w:proofErr w:type="spellStart"/>
            <w:r w:rsidR="00C6612A" w:rsidRPr="00677E70">
              <w:rPr>
                <w:rFonts w:ascii="Verdana" w:hAnsi="Verdana" w:cs="Helvetica"/>
                <w:lang w:val="en-US" w:eastAsia="cs-CZ"/>
              </w:rPr>
              <w:t>republiky</w:t>
            </w:r>
            <w:proofErr w:type="spellEnd"/>
            <w:r w:rsidR="00C6612A" w:rsidRPr="00677E70">
              <w:rPr>
                <w:rFonts w:ascii="Verdana" w:hAnsi="Verdana" w:cs="Helvetica"/>
                <w:lang w:val="en-US" w:eastAsia="cs-CZ"/>
              </w:rPr>
              <w:t xml:space="preserve"> / </w:t>
            </w:r>
            <w:proofErr w:type="spellStart"/>
            <w:r w:rsidR="00C6612A" w:rsidRPr="00677E70">
              <w:rPr>
                <w:rFonts w:ascii="Verdana" w:hAnsi="Verdana" w:cs="Helvetica"/>
                <w:lang w:val="en-US" w:eastAsia="cs-CZ"/>
              </w:rPr>
              <w:t>nevládní</w:t>
            </w:r>
            <w:proofErr w:type="spellEnd"/>
            <w:r w:rsidR="00C6612A" w:rsidRPr="00677E70">
              <w:rPr>
                <w:rFonts w:ascii="Verdana" w:hAnsi="Verdana" w:cs="Helvetica"/>
                <w:lang w:val="en-US" w:eastAsia="cs-CZ"/>
              </w:rPr>
              <w:t xml:space="preserve"> </w:t>
            </w:r>
            <w:proofErr w:type="spellStart"/>
            <w:r w:rsidR="00C6612A" w:rsidRPr="00677E70">
              <w:rPr>
                <w:rFonts w:ascii="Verdana" w:hAnsi="Verdana" w:cs="Helvetica"/>
                <w:lang w:val="en-US" w:eastAsia="cs-CZ"/>
              </w:rPr>
              <w:t>nezisková</w:t>
            </w:r>
            <w:proofErr w:type="spellEnd"/>
            <w:r w:rsidR="00C6612A" w:rsidRPr="00677E70">
              <w:rPr>
                <w:rFonts w:ascii="Verdana" w:hAnsi="Verdana" w:cs="Helvetica"/>
                <w:lang w:val="en-US" w:eastAsia="cs-CZ"/>
              </w:rPr>
              <w:t xml:space="preserve"> </w:t>
            </w:r>
            <w:proofErr w:type="spellStart"/>
            <w:r w:rsidR="00C6612A" w:rsidRPr="00677E70">
              <w:rPr>
                <w:rFonts w:ascii="Verdana" w:hAnsi="Verdana" w:cs="Helvetica"/>
                <w:lang w:val="en-US" w:eastAsia="cs-CZ"/>
              </w:rPr>
              <w:t>organizace</w:t>
            </w:r>
            <w:proofErr w:type="spellEnd"/>
            <w:r w:rsidR="00D30589" w:rsidRPr="00677E70">
              <w:rPr>
                <w:rFonts w:ascii="Verdana" w:hAnsi="Verdana" w:cs="Helvetica"/>
                <w:lang w:val="en-US" w:eastAsia="cs-CZ"/>
              </w:rPr>
              <w:t xml:space="preserve"> (Czech National Disability Council / non-governmental, non-profit organization)</w:t>
            </w:r>
          </w:p>
        </w:tc>
        <w:tc>
          <w:tcPr>
            <w:tcW w:w="652" w:type="pct"/>
            <w:vAlign w:val="center"/>
          </w:tcPr>
          <w:p w14:paraId="14D5A855" w14:textId="77777777" w:rsidR="00C6612A" w:rsidRPr="00677E70" w:rsidRDefault="00563EE1" w:rsidP="002B07CE">
            <w:pPr>
              <w:spacing w:after="0" w:line="240" w:lineRule="auto"/>
              <w:rPr>
                <w:rFonts w:ascii="Verdana" w:hAnsi="Verdana"/>
                <w:lang w:val="en-US"/>
              </w:rPr>
            </w:pPr>
            <w:r w:rsidRPr="00677E70">
              <w:rPr>
                <w:rFonts w:ascii="Verdana" w:hAnsi="Verdana"/>
                <w:lang w:val="en-US"/>
              </w:rPr>
              <w:t xml:space="preserve">July  </w:t>
            </w:r>
            <w:r w:rsidR="00C6612A" w:rsidRPr="00677E70">
              <w:rPr>
                <w:rFonts w:ascii="Verdana" w:hAnsi="Verdana"/>
                <w:lang w:val="en-US"/>
              </w:rPr>
              <w:t>2014</w:t>
            </w:r>
          </w:p>
        </w:tc>
        <w:tc>
          <w:tcPr>
            <w:tcW w:w="519" w:type="pct"/>
            <w:vAlign w:val="center"/>
          </w:tcPr>
          <w:p w14:paraId="14D5A856" w14:textId="77777777" w:rsidR="00C6612A" w:rsidRPr="00677E70" w:rsidRDefault="00563EE1" w:rsidP="00782D23">
            <w:pPr>
              <w:spacing w:after="0" w:line="240" w:lineRule="auto"/>
              <w:rPr>
                <w:rFonts w:ascii="Verdana" w:hAnsi="Verdana"/>
                <w:lang w:val="en-US"/>
              </w:rPr>
            </w:pPr>
            <w:r w:rsidRPr="00677E70">
              <w:rPr>
                <w:rFonts w:ascii="Verdana" w:hAnsi="Verdana"/>
                <w:lang w:val="en-US"/>
              </w:rPr>
              <w:t xml:space="preserve">Up to June </w:t>
            </w:r>
            <w:r w:rsidR="00C6612A" w:rsidRPr="00677E70">
              <w:rPr>
                <w:rFonts w:ascii="Verdana" w:hAnsi="Verdana"/>
                <w:lang w:val="en-US"/>
              </w:rPr>
              <w:t>2014</w:t>
            </w:r>
          </w:p>
        </w:tc>
        <w:tc>
          <w:tcPr>
            <w:tcW w:w="878" w:type="pct"/>
            <w:vAlign w:val="center"/>
          </w:tcPr>
          <w:p w14:paraId="14D5A857" w14:textId="77777777" w:rsidR="00C6612A" w:rsidRPr="00677E70" w:rsidRDefault="00563EE1" w:rsidP="00782D23">
            <w:pPr>
              <w:spacing w:after="0" w:line="240" w:lineRule="auto"/>
              <w:rPr>
                <w:rFonts w:ascii="Verdana" w:hAnsi="Verdana"/>
                <w:lang w:val="en-US"/>
              </w:rPr>
            </w:pPr>
            <w:r w:rsidRPr="00677E70">
              <w:rPr>
                <w:rFonts w:ascii="Verdana" w:hAnsi="Verdana"/>
                <w:lang w:val="en-US"/>
              </w:rPr>
              <w:t>Interview done by telephone</w:t>
            </w:r>
          </w:p>
        </w:tc>
        <w:tc>
          <w:tcPr>
            <w:tcW w:w="440" w:type="pct"/>
            <w:vAlign w:val="center"/>
          </w:tcPr>
          <w:p w14:paraId="14D5A858" w14:textId="77777777" w:rsidR="00C6612A" w:rsidRPr="00677E70" w:rsidRDefault="00C6612A" w:rsidP="00782D23">
            <w:pPr>
              <w:spacing w:after="0" w:line="240" w:lineRule="auto"/>
              <w:rPr>
                <w:rFonts w:ascii="Verdana" w:hAnsi="Verdana"/>
                <w:lang w:val="en-US"/>
              </w:rPr>
            </w:pPr>
            <w:r w:rsidRPr="00677E70">
              <w:rPr>
                <w:rFonts w:ascii="Verdana" w:hAnsi="Verdana"/>
                <w:lang w:val="en-US"/>
              </w:rPr>
              <w:t xml:space="preserve">National </w:t>
            </w:r>
          </w:p>
        </w:tc>
        <w:tc>
          <w:tcPr>
            <w:tcW w:w="697" w:type="pct"/>
            <w:vAlign w:val="center"/>
          </w:tcPr>
          <w:p w14:paraId="14D5A859" w14:textId="77777777" w:rsidR="00C6612A" w:rsidRPr="00677E70" w:rsidRDefault="00DD3866" w:rsidP="00DD3866">
            <w:pPr>
              <w:spacing w:after="0" w:line="240" w:lineRule="auto"/>
              <w:rPr>
                <w:rFonts w:ascii="Verdana" w:hAnsi="Verdana"/>
                <w:lang w:val="en-US"/>
              </w:rPr>
            </w:pPr>
            <w:r w:rsidRPr="00677E70">
              <w:rPr>
                <w:rFonts w:ascii="Verdana" w:hAnsi="Verdana"/>
                <w:lang w:val="en-US"/>
              </w:rPr>
              <w:t>Process of deinstitutionalization of social and health care services focused on individuals with disabilities</w:t>
            </w:r>
          </w:p>
        </w:tc>
      </w:tr>
      <w:tr w:rsidR="00C6612A" w:rsidRPr="00677E70" w14:paraId="14D5A862" w14:textId="77777777" w:rsidTr="00567873">
        <w:trPr>
          <w:trHeight w:val="510"/>
        </w:trPr>
        <w:tc>
          <w:tcPr>
            <w:tcW w:w="806" w:type="pct"/>
            <w:vAlign w:val="center"/>
          </w:tcPr>
          <w:p w14:paraId="14D5A85B" w14:textId="77777777" w:rsidR="00C6612A" w:rsidRPr="00677E70" w:rsidRDefault="00C6612A" w:rsidP="00563EE1">
            <w:pPr>
              <w:autoSpaceDE w:val="0"/>
              <w:autoSpaceDN w:val="0"/>
              <w:adjustRightInd w:val="0"/>
              <w:spacing w:after="0" w:line="240" w:lineRule="auto"/>
              <w:rPr>
                <w:rFonts w:ascii="Verdana" w:hAnsi="Verdana" w:cs="Helvetica"/>
                <w:lang w:val="en-US" w:eastAsia="cs-CZ"/>
              </w:rPr>
            </w:pPr>
            <w:proofErr w:type="spellStart"/>
            <w:r w:rsidRPr="00677E70">
              <w:rPr>
                <w:rFonts w:ascii="Verdana" w:hAnsi="Verdana" w:cs="Helvetica"/>
                <w:lang w:val="en-US" w:eastAsia="cs-CZ"/>
              </w:rPr>
              <w:t>Zpráva</w:t>
            </w:r>
            <w:proofErr w:type="spellEnd"/>
            <w:r w:rsidRPr="00677E70">
              <w:rPr>
                <w:rFonts w:ascii="Verdana" w:hAnsi="Verdana" w:cs="Helvetica"/>
                <w:lang w:val="en-US" w:eastAsia="cs-CZ"/>
              </w:rPr>
              <w:t xml:space="preserve"> o </w:t>
            </w:r>
            <w:proofErr w:type="spellStart"/>
            <w:r w:rsidRPr="00677E70">
              <w:rPr>
                <w:rFonts w:ascii="Verdana" w:hAnsi="Verdana" w:cs="Helvetica"/>
                <w:lang w:val="en-US" w:eastAsia="cs-CZ"/>
              </w:rPr>
              <w:t>stavu</w:t>
            </w:r>
            <w:proofErr w:type="spellEnd"/>
            <w:r w:rsidRPr="00677E70">
              <w:rPr>
                <w:rFonts w:ascii="Verdana" w:hAnsi="Verdana" w:cs="Helvetica"/>
                <w:lang w:val="en-US" w:eastAsia="cs-CZ"/>
              </w:rPr>
              <w:t xml:space="preserve"> a </w:t>
            </w:r>
            <w:proofErr w:type="spellStart"/>
            <w:r w:rsidRPr="00677E70">
              <w:rPr>
                <w:rFonts w:ascii="Verdana" w:hAnsi="Verdana" w:cs="Helvetica"/>
                <w:lang w:val="en-US" w:eastAsia="cs-CZ"/>
              </w:rPr>
              <w:t>hospodaření</w:t>
            </w:r>
            <w:proofErr w:type="spellEnd"/>
            <w:r w:rsidRPr="00677E70">
              <w:rPr>
                <w:rFonts w:ascii="Verdana" w:hAnsi="Verdana" w:cs="Helvetica"/>
                <w:lang w:val="en-US" w:eastAsia="cs-CZ"/>
              </w:rPr>
              <w:t xml:space="preserve"> </w:t>
            </w:r>
            <w:proofErr w:type="spellStart"/>
            <w:r w:rsidRPr="00677E70">
              <w:rPr>
                <w:rFonts w:ascii="Verdana" w:hAnsi="Verdana" w:cs="Helvetica"/>
                <w:lang w:val="en-US" w:eastAsia="cs-CZ"/>
              </w:rPr>
              <w:t>organizace</w:t>
            </w:r>
            <w:proofErr w:type="spellEnd"/>
            <w:r w:rsidRPr="00677E70">
              <w:rPr>
                <w:rFonts w:ascii="Verdana" w:hAnsi="Verdana" w:cs="Helvetica"/>
                <w:lang w:val="en-US" w:eastAsia="cs-CZ"/>
              </w:rPr>
              <w:t xml:space="preserve"> v </w:t>
            </w:r>
            <w:proofErr w:type="spellStart"/>
            <w:r w:rsidRPr="00677E70">
              <w:rPr>
                <w:rFonts w:ascii="Verdana" w:hAnsi="Verdana" w:cs="Helvetica"/>
                <w:lang w:val="en-US" w:eastAsia="cs-CZ"/>
              </w:rPr>
              <w:t>roce</w:t>
            </w:r>
            <w:proofErr w:type="spellEnd"/>
            <w:r w:rsidRPr="00677E70">
              <w:rPr>
                <w:rFonts w:ascii="Verdana" w:hAnsi="Verdana" w:cs="Helvetica"/>
                <w:lang w:val="en-US" w:eastAsia="cs-CZ"/>
              </w:rPr>
              <w:t xml:space="preserve"> 2011</w:t>
            </w:r>
            <w:r w:rsidR="00563EE1" w:rsidRPr="00677E70">
              <w:rPr>
                <w:rFonts w:ascii="Verdana" w:hAnsi="Verdana" w:cs="Helvetica"/>
                <w:lang w:val="en-US" w:eastAsia="cs-CZ"/>
              </w:rPr>
              <w:t xml:space="preserve"> (Report on the state of finances and organization in the year 2011)</w:t>
            </w:r>
            <w:r w:rsidRPr="00677E70">
              <w:rPr>
                <w:rStyle w:val="FootnoteReference"/>
                <w:rFonts w:ascii="Verdana" w:hAnsi="Verdana"/>
                <w:lang w:val="en-US" w:eastAsia="cs-CZ"/>
              </w:rPr>
              <w:footnoteReference w:id="59"/>
            </w:r>
          </w:p>
        </w:tc>
        <w:tc>
          <w:tcPr>
            <w:tcW w:w="1008" w:type="pct"/>
            <w:vAlign w:val="center"/>
          </w:tcPr>
          <w:p w14:paraId="14D5A85C" w14:textId="77777777" w:rsidR="00C6612A" w:rsidRPr="00677E70" w:rsidRDefault="00C6612A" w:rsidP="002B07CE">
            <w:pPr>
              <w:spacing w:after="0" w:line="240" w:lineRule="auto"/>
              <w:rPr>
                <w:rFonts w:ascii="Verdana" w:hAnsi="Verdana" w:cs="Helvetica"/>
                <w:lang w:val="en-US" w:eastAsia="cs-CZ"/>
              </w:rPr>
            </w:pPr>
            <w:proofErr w:type="spellStart"/>
            <w:r w:rsidRPr="00677E70">
              <w:rPr>
                <w:rFonts w:ascii="Verdana" w:hAnsi="Verdana" w:cs="Helvetica"/>
                <w:lang w:val="en-US" w:eastAsia="cs-CZ"/>
              </w:rPr>
              <w:t>Psychiatrická</w:t>
            </w:r>
            <w:proofErr w:type="spellEnd"/>
            <w:r w:rsidRPr="00677E70">
              <w:rPr>
                <w:rFonts w:ascii="Verdana" w:hAnsi="Verdana" w:cs="Helvetica"/>
                <w:lang w:val="en-US" w:eastAsia="cs-CZ"/>
              </w:rPr>
              <w:t xml:space="preserve"> </w:t>
            </w:r>
            <w:proofErr w:type="spellStart"/>
            <w:r w:rsidRPr="00677E70">
              <w:rPr>
                <w:rFonts w:ascii="Verdana" w:hAnsi="Verdana" w:cs="Helvetica"/>
                <w:lang w:val="en-US" w:eastAsia="cs-CZ"/>
              </w:rPr>
              <w:t>nemocnice</w:t>
            </w:r>
            <w:proofErr w:type="spellEnd"/>
            <w:r w:rsidRPr="00677E70">
              <w:rPr>
                <w:rFonts w:ascii="Verdana" w:hAnsi="Verdana" w:cs="Helvetica"/>
                <w:lang w:val="en-US" w:eastAsia="cs-CZ"/>
              </w:rPr>
              <w:t xml:space="preserve"> </w:t>
            </w:r>
            <w:proofErr w:type="spellStart"/>
            <w:r w:rsidRPr="00677E70">
              <w:rPr>
                <w:rFonts w:ascii="Verdana" w:hAnsi="Verdana" w:cs="Helvetica"/>
                <w:lang w:val="en-US" w:eastAsia="cs-CZ"/>
              </w:rPr>
              <w:t>Bohnice</w:t>
            </w:r>
            <w:proofErr w:type="spellEnd"/>
            <w:r w:rsidRPr="00677E70">
              <w:rPr>
                <w:rFonts w:ascii="Verdana" w:hAnsi="Verdana" w:cs="Helvetica"/>
                <w:lang w:val="en-US" w:eastAsia="cs-CZ"/>
              </w:rPr>
              <w:t xml:space="preserve"> / </w:t>
            </w:r>
            <w:proofErr w:type="spellStart"/>
            <w:r w:rsidRPr="00677E70">
              <w:rPr>
                <w:rFonts w:ascii="Verdana" w:hAnsi="Verdana" w:cs="Helvetica"/>
                <w:lang w:val="en-US" w:eastAsia="cs-CZ"/>
              </w:rPr>
              <w:t>příspěvková</w:t>
            </w:r>
            <w:proofErr w:type="spellEnd"/>
            <w:r w:rsidRPr="00677E70">
              <w:rPr>
                <w:rFonts w:ascii="Verdana" w:hAnsi="Verdana" w:cs="Helvetica"/>
                <w:lang w:val="en-US" w:eastAsia="cs-CZ"/>
              </w:rPr>
              <w:t xml:space="preserve"> </w:t>
            </w:r>
            <w:proofErr w:type="spellStart"/>
            <w:r w:rsidRPr="00677E70">
              <w:rPr>
                <w:rFonts w:ascii="Verdana" w:hAnsi="Verdana" w:cs="Helvetica"/>
                <w:lang w:val="en-US" w:eastAsia="cs-CZ"/>
              </w:rPr>
              <w:t>organizace</w:t>
            </w:r>
            <w:proofErr w:type="spellEnd"/>
            <w:r w:rsidRPr="00677E70">
              <w:rPr>
                <w:rFonts w:ascii="Verdana" w:hAnsi="Verdana" w:cs="Helvetica"/>
                <w:lang w:val="en-US" w:eastAsia="cs-CZ"/>
              </w:rPr>
              <w:t xml:space="preserve"> </w:t>
            </w:r>
            <w:proofErr w:type="spellStart"/>
            <w:r w:rsidRPr="00677E70">
              <w:rPr>
                <w:rFonts w:ascii="Verdana" w:hAnsi="Verdana" w:cs="Helvetica"/>
                <w:lang w:val="en-US" w:eastAsia="cs-CZ"/>
              </w:rPr>
              <w:t>Ministerstva</w:t>
            </w:r>
            <w:proofErr w:type="spellEnd"/>
            <w:r w:rsidRPr="00677E70">
              <w:rPr>
                <w:rFonts w:ascii="Verdana" w:hAnsi="Verdana" w:cs="Helvetica"/>
                <w:lang w:val="en-US" w:eastAsia="cs-CZ"/>
              </w:rPr>
              <w:t xml:space="preserve"> </w:t>
            </w:r>
            <w:proofErr w:type="spellStart"/>
            <w:r w:rsidRPr="00677E70">
              <w:rPr>
                <w:rFonts w:ascii="Verdana" w:hAnsi="Verdana" w:cs="Helvetica"/>
                <w:lang w:val="en-US" w:eastAsia="cs-CZ"/>
              </w:rPr>
              <w:t>zdravotnictví</w:t>
            </w:r>
            <w:proofErr w:type="spellEnd"/>
            <w:r w:rsidRPr="00677E70">
              <w:rPr>
                <w:rFonts w:ascii="Verdana" w:hAnsi="Verdana" w:cs="Helvetica"/>
                <w:lang w:val="en-US" w:eastAsia="cs-CZ"/>
              </w:rPr>
              <w:t xml:space="preserve"> </w:t>
            </w:r>
            <w:proofErr w:type="spellStart"/>
            <w:r w:rsidRPr="00677E70">
              <w:rPr>
                <w:rFonts w:ascii="Verdana" w:hAnsi="Verdana" w:cs="Helvetica"/>
                <w:lang w:val="en-US" w:eastAsia="cs-CZ"/>
              </w:rPr>
              <w:t>České</w:t>
            </w:r>
            <w:proofErr w:type="spellEnd"/>
            <w:r w:rsidRPr="00677E70">
              <w:rPr>
                <w:rFonts w:ascii="Verdana" w:hAnsi="Verdana" w:cs="Helvetica"/>
                <w:lang w:val="en-US" w:eastAsia="cs-CZ"/>
              </w:rPr>
              <w:t xml:space="preserve"> </w:t>
            </w:r>
            <w:proofErr w:type="spellStart"/>
            <w:r w:rsidRPr="00677E70">
              <w:rPr>
                <w:rFonts w:ascii="Verdana" w:hAnsi="Verdana" w:cs="Helvetica"/>
                <w:lang w:val="en-US" w:eastAsia="cs-CZ"/>
              </w:rPr>
              <w:t>republiky</w:t>
            </w:r>
            <w:proofErr w:type="spellEnd"/>
            <w:r w:rsidRPr="00677E70">
              <w:rPr>
                <w:rFonts w:ascii="Verdana" w:hAnsi="Verdana" w:cs="Helvetica"/>
                <w:lang w:val="en-US" w:eastAsia="cs-CZ"/>
              </w:rPr>
              <w:t xml:space="preserve"> </w:t>
            </w:r>
            <w:r w:rsidRPr="00677E70">
              <w:rPr>
                <w:rFonts w:ascii="Verdana" w:hAnsi="Verdana" w:cs="Tahoma"/>
                <w:color w:val="000000"/>
                <w:lang w:val="en-US"/>
              </w:rPr>
              <w:t>(</w:t>
            </w:r>
            <w:proofErr w:type="spellStart"/>
            <w:r w:rsidRPr="00677E70">
              <w:rPr>
                <w:rFonts w:ascii="Verdana" w:hAnsi="Verdana" w:cs="Tahoma"/>
                <w:color w:val="000000"/>
                <w:lang w:val="en-US"/>
              </w:rPr>
              <w:t>státní</w:t>
            </w:r>
            <w:proofErr w:type="spellEnd"/>
            <w:r w:rsidRPr="00677E70">
              <w:rPr>
                <w:rFonts w:ascii="Verdana" w:hAnsi="Verdana" w:cs="Tahoma"/>
                <w:color w:val="000000"/>
                <w:lang w:val="en-US"/>
              </w:rPr>
              <w:t xml:space="preserve"> </w:t>
            </w:r>
            <w:proofErr w:type="spellStart"/>
            <w:r w:rsidRPr="00677E70">
              <w:rPr>
                <w:rFonts w:ascii="Verdana" w:hAnsi="Verdana" w:cs="Tahoma"/>
                <w:color w:val="000000"/>
                <w:lang w:val="en-US"/>
              </w:rPr>
              <w:t>příspěvková</w:t>
            </w:r>
            <w:proofErr w:type="spellEnd"/>
            <w:r w:rsidRPr="00677E70">
              <w:rPr>
                <w:rFonts w:ascii="Verdana" w:hAnsi="Verdana" w:cs="Tahoma"/>
                <w:color w:val="000000"/>
                <w:lang w:val="en-US"/>
              </w:rPr>
              <w:t xml:space="preserve"> </w:t>
            </w:r>
            <w:proofErr w:type="spellStart"/>
            <w:r w:rsidRPr="00677E70">
              <w:rPr>
                <w:rFonts w:ascii="Verdana" w:hAnsi="Verdana" w:cs="Tahoma"/>
                <w:color w:val="000000"/>
                <w:lang w:val="en-US"/>
              </w:rPr>
              <w:t>organizace</w:t>
            </w:r>
            <w:proofErr w:type="spellEnd"/>
            <w:r w:rsidRPr="00677E70">
              <w:rPr>
                <w:rFonts w:ascii="Verdana" w:hAnsi="Verdana" w:cs="Tahoma"/>
                <w:color w:val="000000"/>
                <w:lang w:val="en-US"/>
              </w:rPr>
              <w:t>)</w:t>
            </w:r>
            <w:r w:rsidR="00D96B97" w:rsidRPr="00677E70">
              <w:rPr>
                <w:rFonts w:ascii="Verdana" w:hAnsi="Verdana" w:cs="Tahoma"/>
                <w:color w:val="000000"/>
                <w:lang w:val="en-US"/>
              </w:rPr>
              <w:t xml:space="preserve"> (</w:t>
            </w:r>
            <w:proofErr w:type="spellStart"/>
            <w:r w:rsidR="00D96B97" w:rsidRPr="00677E70">
              <w:rPr>
                <w:rFonts w:ascii="Verdana" w:hAnsi="Verdana" w:cs="Tahoma"/>
                <w:color w:val="000000"/>
                <w:lang w:val="en-US"/>
              </w:rPr>
              <w:t>Bohnice</w:t>
            </w:r>
            <w:proofErr w:type="spellEnd"/>
            <w:r w:rsidR="00D96B97" w:rsidRPr="00677E70">
              <w:rPr>
                <w:rFonts w:ascii="Verdana" w:hAnsi="Verdana" w:cs="Tahoma"/>
                <w:color w:val="000000"/>
                <w:lang w:val="en-US"/>
              </w:rPr>
              <w:t xml:space="preserve"> Psychiatric Hospital / state public-benefit organization of the Ministry of Health of the Czech Republic)</w:t>
            </w:r>
          </w:p>
        </w:tc>
        <w:tc>
          <w:tcPr>
            <w:tcW w:w="652" w:type="pct"/>
            <w:vAlign w:val="center"/>
          </w:tcPr>
          <w:p w14:paraId="14D5A85D" w14:textId="77777777" w:rsidR="00C6612A" w:rsidRPr="00677E70" w:rsidRDefault="00BD3E40" w:rsidP="002B07CE">
            <w:pPr>
              <w:spacing w:after="0" w:line="240" w:lineRule="auto"/>
              <w:rPr>
                <w:rFonts w:ascii="Verdana" w:hAnsi="Verdana"/>
                <w:lang w:val="en-US"/>
              </w:rPr>
            </w:pPr>
            <w:r w:rsidRPr="00677E70">
              <w:rPr>
                <w:rFonts w:ascii="Verdana" w:hAnsi="Verdana"/>
                <w:lang w:val="en-US"/>
              </w:rPr>
              <w:t>Not dated</w:t>
            </w:r>
            <w:r w:rsidR="00C6612A" w:rsidRPr="00677E70">
              <w:rPr>
                <w:rFonts w:ascii="Verdana" w:hAnsi="Verdana"/>
                <w:lang w:val="en-US"/>
              </w:rPr>
              <w:t xml:space="preserve"> </w:t>
            </w:r>
          </w:p>
        </w:tc>
        <w:tc>
          <w:tcPr>
            <w:tcW w:w="519" w:type="pct"/>
            <w:vAlign w:val="center"/>
          </w:tcPr>
          <w:p w14:paraId="14D5A85E" w14:textId="77777777" w:rsidR="00C6612A" w:rsidRPr="00677E70" w:rsidRDefault="00C6612A" w:rsidP="002B07CE">
            <w:pPr>
              <w:spacing w:after="0" w:line="240" w:lineRule="auto"/>
              <w:rPr>
                <w:rFonts w:ascii="Verdana" w:hAnsi="Verdana"/>
                <w:lang w:val="en-US"/>
              </w:rPr>
            </w:pPr>
            <w:r w:rsidRPr="00677E70">
              <w:rPr>
                <w:rFonts w:ascii="Verdana" w:hAnsi="Verdana"/>
                <w:lang w:val="en-US"/>
              </w:rPr>
              <w:t>2011</w:t>
            </w:r>
          </w:p>
        </w:tc>
        <w:tc>
          <w:tcPr>
            <w:tcW w:w="878" w:type="pct"/>
            <w:vAlign w:val="center"/>
          </w:tcPr>
          <w:p w14:paraId="14D5A85F" w14:textId="77777777" w:rsidR="00C6612A" w:rsidRPr="00677E70" w:rsidRDefault="003479B0" w:rsidP="003479B0">
            <w:pPr>
              <w:spacing w:after="0" w:line="240" w:lineRule="auto"/>
              <w:rPr>
                <w:rFonts w:ascii="Verdana" w:hAnsi="Verdana"/>
                <w:lang w:val="en-US"/>
              </w:rPr>
            </w:pPr>
            <w:r w:rsidRPr="00677E70">
              <w:rPr>
                <w:rFonts w:ascii="Verdana" w:hAnsi="Verdana"/>
                <w:lang w:val="en-US"/>
              </w:rPr>
              <w:t xml:space="preserve">Annual report of the organization </w:t>
            </w:r>
          </w:p>
        </w:tc>
        <w:tc>
          <w:tcPr>
            <w:tcW w:w="440" w:type="pct"/>
            <w:vAlign w:val="center"/>
          </w:tcPr>
          <w:p w14:paraId="14D5A860" w14:textId="77777777" w:rsidR="00C6612A" w:rsidRPr="00677E70" w:rsidRDefault="00C6612A" w:rsidP="002B07CE">
            <w:pPr>
              <w:spacing w:after="0" w:line="240" w:lineRule="auto"/>
              <w:rPr>
                <w:rFonts w:ascii="Verdana" w:hAnsi="Verdana"/>
                <w:lang w:val="en-US"/>
              </w:rPr>
            </w:pPr>
          </w:p>
        </w:tc>
        <w:tc>
          <w:tcPr>
            <w:tcW w:w="697" w:type="pct"/>
            <w:vAlign w:val="center"/>
          </w:tcPr>
          <w:p w14:paraId="14D5A861" w14:textId="77777777" w:rsidR="00C6612A" w:rsidRPr="00677E70" w:rsidRDefault="00DD3866" w:rsidP="00DD3866">
            <w:pPr>
              <w:spacing w:after="0" w:line="240" w:lineRule="auto"/>
              <w:rPr>
                <w:rFonts w:ascii="Verdana" w:hAnsi="Verdana"/>
                <w:lang w:val="en-US"/>
              </w:rPr>
            </w:pPr>
            <w:r w:rsidRPr="00677E70">
              <w:rPr>
                <w:rFonts w:ascii="Verdana" w:hAnsi="Verdana"/>
                <w:lang w:val="en-US"/>
              </w:rPr>
              <w:t>Individuals with mental illness</w:t>
            </w:r>
          </w:p>
        </w:tc>
      </w:tr>
      <w:tr w:rsidR="00C6612A" w:rsidRPr="00677E70" w14:paraId="14D5A86A" w14:textId="77777777" w:rsidTr="00567873">
        <w:trPr>
          <w:trHeight w:val="510"/>
        </w:trPr>
        <w:tc>
          <w:tcPr>
            <w:tcW w:w="806" w:type="pct"/>
            <w:vAlign w:val="center"/>
          </w:tcPr>
          <w:p w14:paraId="14D5A863" w14:textId="77777777" w:rsidR="00C6612A" w:rsidRPr="00677E70" w:rsidRDefault="00C6612A" w:rsidP="00D30589">
            <w:pPr>
              <w:autoSpaceDE w:val="0"/>
              <w:autoSpaceDN w:val="0"/>
              <w:adjustRightInd w:val="0"/>
              <w:spacing w:after="0" w:line="240" w:lineRule="auto"/>
              <w:rPr>
                <w:rFonts w:ascii="Verdana" w:hAnsi="Verdana" w:cs="Helvetica"/>
                <w:lang w:val="en-US" w:eastAsia="cs-CZ"/>
              </w:rPr>
            </w:pPr>
            <w:proofErr w:type="spellStart"/>
            <w:r w:rsidRPr="00677E70">
              <w:rPr>
                <w:rFonts w:ascii="Verdana" w:hAnsi="Verdana" w:cs="Helvetica"/>
                <w:lang w:val="en-US" w:eastAsia="cs-CZ"/>
              </w:rPr>
              <w:t>Výroční</w:t>
            </w:r>
            <w:proofErr w:type="spellEnd"/>
            <w:r w:rsidRPr="00677E70">
              <w:rPr>
                <w:rFonts w:ascii="Verdana" w:hAnsi="Verdana" w:cs="Helvetica"/>
                <w:lang w:val="en-US" w:eastAsia="cs-CZ"/>
              </w:rPr>
              <w:t xml:space="preserve"> </w:t>
            </w:r>
            <w:proofErr w:type="spellStart"/>
            <w:r w:rsidRPr="00677E70">
              <w:rPr>
                <w:rFonts w:ascii="Verdana" w:hAnsi="Verdana" w:cs="Helvetica"/>
                <w:lang w:val="en-US" w:eastAsia="cs-CZ"/>
              </w:rPr>
              <w:t>zpráva</w:t>
            </w:r>
            <w:proofErr w:type="spellEnd"/>
            <w:r w:rsidRPr="00677E70">
              <w:rPr>
                <w:rFonts w:ascii="Verdana" w:hAnsi="Verdana" w:cs="Helvetica"/>
                <w:lang w:val="en-US" w:eastAsia="cs-CZ"/>
              </w:rPr>
              <w:t xml:space="preserve"> </w:t>
            </w:r>
            <w:proofErr w:type="spellStart"/>
            <w:r w:rsidRPr="00677E70">
              <w:rPr>
                <w:rFonts w:ascii="Verdana" w:hAnsi="Verdana" w:cs="Helvetica"/>
                <w:lang w:val="en-US" w:eastAsia="cs-CZ"/>
              </w:rPr>
              <w:t>Slezská</w:t>
            </w:r>
            <w:proofErr w:type="spellEnd"/>
            <w:r w:rsidRPr="00677E70">
              <w:rPr>
                <w:rFonts w:ascii="Verdana" w:hAnsi="Verdana" w:cs="Helvetica"/>
                <w:lang w:val="en-US" w:eastAsia="cs-CZ"/>
              </w:rPr>
              <w:t xml:space="preserve"> </w:t>
            </w:r>
            <w:proofErr w:type="spellStart"/>
            <w:r w:rsidRPr="00677E70">
              <w:rPr>
                <w:rFonts w:ascii="Verdana" w:hAnsi="Verdana" w:cs="Helvetica"/>
                <w:lang w:val="en-US" w:eastAsia="cs-CZ"/>
              </w:rPr>
              <w:t>diakonie</w:t>
            </w:r>
            <w:proofErr w:type="spellEnd"/>
            <w:r w:rsidR="00D30589" w:rsidRPr="00677E70">
              <w:rPr>
                <w:rFonts w:ascii="Verdana" w:hAnsi="Verdana" w:cs="Helvetica"/>
                <w:lang w:val="en-US" w:eastAsia="cs-CZ"/>
              </w:rPr>
              <w:t xml:space="preserve"> (Annual report of  </w:t>
            </w:r>
            <w:proofErr w:type="spellStart"/>
            <w:r w:rsidR="00D30589" w:rsidRPr="00677E70">
              <w:rPr>
                <w:rFonts w:ascii="Verdana" w:hAnsi="Verdana" w:cs="Helvetica"/>
                <w:lang w:val="en-US" w:eastAsia="cs-CZ"/>
              </w:rPr>
              <w:t>Slezská</w:t>
            </w:r>
            <w:proofErr w:type="spellEnd"/>
            <w:r w:rsidR="00D30589" w:rsidRPr="00677E70">
              <w:rPr>
                <w:rFonts w:ascii="Verdana" w:hAnsi="Verdana" w:cs="Helvetica"/>
                <w:lang w:val="en-US" w:eastAsia="cs-CZ"/>
              </w:rPr>
              <w:t xml:space="preserve"> </w:t>
            </w:r>
            <w:proofErr w:type="spellStart"/>
            <w:r w:rsidR="00D30589" w:rsidRPr="00677E70">
              <w:rPr>
                <w:rFonts w:ascii="Verdana" w:hAnsi="Verdana" w:cs="Helvetica"/>
                <w:lang w:val="en-US" w:eastAsia="cs-CZ"/>
              </w:rPr>
              <w:t>Diakonie</w:t>
            </w:r>
            <w:proofErr w:type="spellEnd"/>
            <w:r w:rsidR="00D30589" w:rsidRPr="00677E70">
              <w:rPr>
                <w:rFonts w:ascii="Verdana" w:hAnsi="Verdana" w:cs="Helvetica"/>
                <w:lang w:val="en-US" w:eastAsia="cs-CZ"/>
              </w:rPr>
              <w:t>)</w:t>
            </w:r>
            <w:r w:rsidRPr="00677E70">
              <w:rPr>
                <w:rStyle w:val="FootnoteReference"/>
                <w:rFonts w:ascii="Verdana" w:hAnsi="Verdana"/>
                <w:lang w:val="en-US" w:eastAsia="cs-CZ"/>
              </w:rPr>
              <w:footnoteReference w:id="60"/>
            </w:r>
          </w:p>
        </w:tc>
        <w:tc>
          <w:tcPr>
            <w:tcW w:w="1008" w:type="pct"/>
            <w:vAlign w:val="center"/>
          </w:tcPr>
          <w:p w14:paraId="14D5A864" w14:textId="77777777" w:rsidR="00C6612A" w:rsidRPr="00677E70" w:rsidRDefault="00C6612A" w:rsidP="002B07CE">
            <w:pPr>
              <w:spacing w:after="0" w:line="240" w:lineRule="auto"/>
              <w:rPr>
                <w:rFonts w:ascii="Verdana" w:hAnsi="Verdana" w:cs="Helvetica"/>
                <w:lang w:val="en-US" w:eastAsia="cs-CZ"/>
              </w:rPr>
            </w:pPr>
            <w:proofErr w:type="spellStart"/>
            <w:r w:rsidRPr="00677E70">
              <w:rPr>
                <w:rFonts w:ascii="Verdana" w:hAnsi="Verdana" w:cs="Helvetica"/>
                <w:lang w:val="en-US" w:eastAsia="cs-CZ"/>
              </w:rPr>
              <w:t>Slezská</w:t>
            </w:r>
            <w:proofErr w:type="spellEnd"/>
            <w:r w:rsidRPr="00677E70">
              <w:rPr>
                <w:rFonts w:ascii="Verdana" w:hAnsi="Verdana" w:cs="Helvetica"/>
                <w:lang w:val="en-US" w:eastAsia="cs-CZ"/>
              </w:rPr>
              <w:t xml:space="preserve"> </w:t>
            </w:r>
            <w:proofErr w:type="spellStart"/>
            <w:r w:rsidRPr="00677E70">
              <w:rPr>
                <w:rFonts w:ascii="Verdana" w:hAnsi="Verdana" w:cs="Helvetica"/>
                <w:lang w:val="en-US" w:eastAsia="cs-CZ"/>
              </w:rPr>
              <w:t>diakonie</w:t>
            </w:r>
            <w:proofErr w:type="spellEnd"/>
            <w:r w:rsidRPr="00677E70">
              <w:rPr>
                <w:rFonts w:ascii="Verdana" w:hAnsi="Verdana" w:cs="Helvetica"/>
                <w:lang w:val="en-US" w:eastAsia="cs-CZ"/>
              </w:rPr>
              <w:t xml:space="preserve"> / </w:t>
            </w:r>
            <w:proofErr w:type="spellStart"/>
            <w:r w:rsidRPr="00677E70">
              <w:rPr>
                <w:rFonts w:ascii="Verdana" w:hAnsi="Verdana" w:cs="Helvetica"/>
                <w:lang w:val="en-US" w:eastAsia="cs-CZ"/>
              </w:rPr>
              <w:t>nevládní</w:t>
            </w:r>
            <w:proofErr w:type="spellEnd"/>
            <w:r w:rsidRPr="00677E70">
              <w:rPr>
                <w:rFonts w:ascii="Verdana" w:hAnsi="Verdana" w:cs="Helvetica"/>
                <w:lang w:val="en-US" w:eastAsia="cs-CZ"/>
              </w:rPr>
              <w:t xml:space="preserve"> </w:t>
            </w:r>
            <w:proofErr w:type="spellStart"/>
            <w:r w:rsidRPr="00677E70">
              <w:rPr>
                <w:rFonts w:ascii="Verdana" w:hAnsi="Verdana" w:cs="Helvetica"/>
                <w:lang w:val="en-US" w:eastAsia="cs-CZ"/>
              </w:rPr>
              <w:t>nezisková</w:t>
            </w:r>
            <w:proofErr w:type="spellEnd"/>
            <w:r w:rsidRPr="00677E70">
              <w:rPr>
                <w:rFonts w:ascii="Verdana" w:hAnsi="Verdana" w:cs="Helvetica"/>
                <w:lang w:val="en-US" w:eastAsia="cs-CZ"/>
              </w:rPr>
              <w:t xml:space="preserve"> </w:t>
            </w:r>
            <w:proofErr w:type="spellStart"/>
            <w:r w:rsidRPr="00677E70">
              <w:rPr>
                <w:rFonts w:ascii="Verdana" w:hAnsi="Verdana" w:cs="Helvetica"/>
                <w:lang w:val="en-US" w:eastAsia="cs-CZ"/>
              </w:rPr>
              <w:t>organizace</w:t>
            </w:r>
            <w:proofErr w:type="spellEnd"/>
            <w:r w:rsidRPr="00677E70">
              <w:rPr>
                <w:rFonts w:ascii="Verdana" w:hAnsi="Verdana" w:cs="Helvetica"/>
                <w:lang w:val="en-US" w:eastAsia="cs-CZ"/>
              </w:rPr>
              <w:t xml:space="preserve"> – </w:t>
            </w:r>
            <w:proofErr w:type="spellStart"/>
            <w:r w:rsidRPr="00677E70">
              <w:rPr>
                <w:rFonts w:ascii="Verdana" w:hAnsi="Verdana" w:cs="Helvetica"/>
                <w:lang w:val="en-US" w:eastAsia="cs-CZ"/>
              </w:rPr>
              <w:t>církevní</w:t>
            </w:r>
            <w:proofErr w:type="spellEnd"/>
            <w:r w:rsidRPr="00677E70">
              <w:rPr>
                <w:rFonts w:ascii="Verdana" w:hAnsi="Verdana" w:cs="Helvetica"/>
                <w:lang w:val="en-US" w:eastAsia="cs-CZ"/>
              </w:rPr>
              <w:t xml:space="preserve"> </w:t>
            </w:r>
            <w:r w:rsidR="006E6FD8" w:rsidRPr="00677E70">
              <w:rPr>
                <w:rFonts w:ascii="Verdana" w:hAnsi="Verdana" w:cs="Helvetica"/>
                <w:lang w:val="en-US" w:eastAsia="cs-CZ"/>
              </w:rPr>
              <w:t>(</w:t>
            </w:r>
            <w:proofErr w:type="spellStart"/>
            <w:r w:rsidR="006E6FD8" w:rsidRPr="00677E70">
              <w:rPr>
                <w:rFonts w:ascii="Verdana" w:hAnsi="Verdana" w:cs="Helvetica"/>
                <w:lang w:val="en-US" w:eastAsia="cs-CZ"/>
              </w:rPr>
              <w:t>Slezská</w:t>
            </w:r>
            <w:proofErr w:type="spellEnd"/>
            <w:r w:rsidR="006E6FD8" w:rsidRPr="00677E70">
              <w:rPr>
                <w:rFonts w:ascii="Verdana" w:hAnsi="Verdana" w:cs="Helvetica"/>
                <w:lang w:val="en-US" w:eastAsia="cs-CZ"/>
              </w:rPr>
              <w:t xml:space="preserve"> </w:t>
            </w:r>
            <w:proofErr w:type="spellStart"/>
            <w:r w:rsidR="006E6FD8" w:rsidRPr="00677E70">
              <w:rPr>
                <w:rFonts w:ascii="Verdana" w:hAnsi="Verdana" w:cs="Helvetica"/>
                <w:lang w:val="en-US" w:eastAsia="cs-CZ"/>
              </w:rPr>
              <w:t>Diakonie</w:t>
            </w:r>
            <w:proofErr w:type="spellEnd"/>
            <w:r w:rsidR="006E6FD8" w:rsidRPr="00677E70">
              <w:rPr>
                <w:rFonts w:ascii="Verdana" w:hAnsi="Verdana" w:cs="Helvetica"/>
                <w:lang w:val="en-US" w:eastAsia="cs-CZ"/>
              </w:rPr>
              <w:t xml:space="preserve"> / non-governmental non-profit organization)</w:t>
            </w:r>
          </w:p>
        </w:tc>
        <w:tc>
          <w:tcPr>
            <w:tcW w:w="652" w:type="pct"/>
            <w:vAlign w:val="center"/>
          </w:tcPr>
          <w:p w14:paraId="14D5A865" w14:textId="77777777" w:rsidR="00C6612A" w:rsidRPr="00677E70" w:rsidRDefault="00BD3E40" w:rsidP="002B07CE">
            <w:pPr>
              <w:spacing w:after="0" w:line="240" w:lineRule="auto"/>
              <w:rPr>
                <w:rFonts w:ascii="Verdana" w:hAnsi="Verdana"/>
                <w:lang w:val="en-US"/>
              </w:rPr>
            </w:pPr>
            <w:r w:rsidRPr="00677E70">
              <w:rPr>
                <w:rFonts w:ascii="Verdana" w:hAnsi="Verdana"/>
                <w:lang w:val="en-US"/>
              </w:rPr>
              <w:t>Not dated</w:t>
            </w:r>
            <w:r w:rsidR="00C6612A" w:rsidRPr="00677E70">
              <w:rPr>
                <w:rFonts w:ascii="Verdana" w:hAnsi="Verdana"/>
                <w:lang w:val="en-US"/>
              </w:rPr>
              <w:t xml:space="preserve"> </w:t>
            </w:r>
          </w:p>
        </w:tc>
        <w:tc>
          <w:tcPr>
            <w:tcW w:w="519" w:type="pct"/>
            <w:vAlign w:val="center"/>
          </w:tcPr>
          <w:p w14:paraId="14D5A866" w14:textId="77777777" w:rsidR="00C6612A" w:rsidRPr="00677E70" w:rsidRDefault="00C6612A" w:rsidP="002B07CE">
            <w:pPr>
              <w:spacing w:after="0" w:line="240" w:lineRule="auto"/>
              <w:rPr>
                <w:rFonts w:ascii="Verdana" w:hAnsi="Verdana"/>
                <w:lang w:val="en-US"/>
              </w:rPr>
            </w:pPr>
            <w:r w:rsidRPr="00677E70">
              <w:rPr>
                <w:rFonts w:ascii="Verdana" w:hAnsi="Verdana"/>
                <w:lang w:val="en-US"/>
              </w:rPr>
              <w:t>2013</w:t>
            </w:r>
          </w:p>
        </w:tc>
        <w:tc>
          <w:tcPr>
            <w:tcW w:w="878" w:type="pct"/>
            <w:vAlign w:val="center"/>
          </w:tcPr>
          <w:p w14:paraId="14D5A867" w14:textId="77777777" w:rsidR="00C6612A" w:rsidRPr="00677E70" w:rsidRDefault="003479B0" w:rsidP="002B07CE">
            <w:pPr>
              <w:spacing w:after="0" w:line="240" w:lineRule="auto"/>
              <w:rPr>
                <w:rFonts w:ascii="Verdana" w:hAnsi="Verdana"/>
                <w:lang w:val="en-US"/>
              </w:rPr>
            </w:pPr>
            <w:r w:rsidRPr="00677E70">
              <w:rPr>
                <w:rFonts w:ascii="Verdana" w:hAnsi="Verdana"/>
                <w:lang w:val="en-US"/>
              </w:rPr>
              <w:t>Annual report of the organization</w:t>
            </w:r>
          </w:p>
        </w:tc>
        <w:tc>
          <w:tcPr>
            <w:tcW w:w="440" w:type="pct"/>
            <w:vAlign w:val="center"/>
          </w:tcPr>
          <w:p w14:paraId="14D5A868" w14:textId="77777777" w:rsidR="00C6612A" w:rsidRPr="00677E70" w:rsidRDefault="00C6612A" w:rsidP="002B07CE">
            <w:pPr>
              <w:spacing w:after="0" w:line="240" w:lineRule="auto"/>
              <w:rPr>
                <w:rFonts w:ascii="Verdana" w:hAnsi="Verdana"/>
                <w:lang w:val="en-US"/>
              </w:rPr>
            </w:pPr>
          </w:p>
        </w:tc>
        <w:tc>
          <w:tcPr>
            <w:tcW w:w="697" w:type="pct"/>
            <w:vAlign w:val="center"/>
          </w:tcPr>
          <w:p w14:paraId="14D5A869" w14:textId="77777777" w:rsidR="00C6612A" w:rsidRPr="00677E70" w:rsidRDefault="00DD3866" w:rsidP="002B07CE">
            <w:pPr>
              <w:spacing w:after="0" w:line="240" w:lineRule="auto"/>
              <w:rPr>
                <w:rFonts w:ascii="Verdana" w:hAnsi="Verdana"/>
                <w:lang w:val="en-US"/>
              </w:rPr>
            </w:pPr>
            <w:r w:rsidRPr="00677E70">
              <w:rPr>
                <w:rFonts w:ascii="Verdana" w:hAnsi="Verdana"/>
                <w:lang w:val="en-US"/>
              </w:rPr>
              <w:t xml:space="preserve">People with disabilities and seniors, people in need, danger or emergency </w:t>
            </w:r>
          </w:p>
        </w:tc>
      </w:tr>
      <w:tr w:rsidR="00C6612A" w:rsidRPr="00677E70" w14:paraId="14D5A873" w14:textId="77777777" w:rsidTr="00567873">
        <w:trPr>
          <w:trHeight w:val="510"/>
        </w:trPr>
        <w:tc>
          <w:tcPr>
            <w:tcW w:w="806" w:type="pct"/>
            <w:vAlign w:val="center"/>
          </w:tcPr>
          <w:p w14:paraId="14D5A86B" w14:textId="77777777" w:rsidR="00C6612A" w:rsidRPr="00677E70" w:rsidRDefault="00C6612A" w:rsidP="009773AA">
            <w:pPr>
              <w:autoSpaceDE w:val="0"/>
              <w:autoSpaceDN w:val="0"/>
              <w:adjustRightInd w:val="0"/>
              <w:spacing w:after="0" w:line="240" w:lineRule="auto"/>
              <w:rPr>
                <w:rFonts w:ascii="Verdana" w:hAnsi="Verdana" w:cs="Helvetica"/>
                <w:lang w:val="en-US" w:eastAsia="cs-CZ"/>
              </w:rPr>
            </w:pPr>
          </w:p>
          <w:p w14:paraId="14D5A86C" w14:textId="77777777" w:rsidR="00C6612A" w:rsidRPr="00677E70" w:rsidRDefault="00C6612A" w:rsidP="004A05BC">
            <w:pPr>
              <w:autoSpaceDE w:val="0"/>
              <w:autoSpaceDN w:val="0"/>
              <w:adjustRightInd w:val="0"/>
              <w:spacing w:after="0" w:line="240" w:lineRule="auto"/>
              <w:rPr>
                <w:rFonts w:ascii="Verdana" w:hAnsi="Verdana" w:cs="Helvetica"/>
                <w:lang w:val="en-US" w:eastAsia="cs-CZ"/>
              </w:rPr>
            </w:pPr>
            <w:proofErr w:type="spellStart"/>
            <w:r w:rsidRPr="00677E70">
              <w:rPr>
                <w:rFonts w:ascii="Verdana" w:hAnsi="Verdana" w:cs="Helvetica"/>
                <w:lang w:val="en-US" w:eastAsia="cs-CZ"/>
              </w:rPr>
              <w:t>Výroční</w:t>
            </w:r>
            <w:proofErr w:type="spellEnd"/>
            <w:r w:rsidRPr="00677E70">
              <w:rPr>
                <w:rFonts w:ascii="Verdana" w:hAnsi="Verdana" w:cs="Helvetica"/>
                <w:lang w:val="en-US" w:eastAsia="cs-CZ"/>
              </w:rPr>
              <w:t xml:space="preserve"> </w:t>
            </w:r>
            <w:proofErr w:type="spellStart"/>
            <w:r w:rsidRPr="00677E70">
              <w:rPr>
                <w:rFonts w:ascii="Verdana" w:hAnsi="Verdana" w:cs="Helvetica"/>
                <w:lang w:val="en-US" w:eastAsia="cs-CZ"/>
              </w:rPr>
              <w:t>zpráva</w:t>
            </w:r>
            <w:proofErr w:type="spellEnd"/>
            <w:r w:rsidRPr="00677E70">
              <w:rPr>
                <w:rFonts w:ascii="Verdana" w:hAnsi="Verdana" w:cs="Helvetica"/>
                <w:lang w:val="en-US" w:eastAsia="cs-CZ"/>
              </w:rPr>
              <w:t xml:space="preserve"> 2013</w:t>
            </w:r>
            <w:r w:rsidR="00D30589" w:rsidRPr="00677E70">
              <w:rPr>
                <w:rFonts w:ascii="Verdana" w:hAnsi="Verdana" w:cs="Helvetica"/>
                <w:lang w:val="en-US" w:eastAsia="cs-CZ"/>
              </w:rPr>
              <w:t xml:space="preserve"> (Annual report 2013)</w:t>
            </w:r>
            <w:r w:rsidRPr="00677E70">
              <w:rPr>
                <w:rStyle w:val="FootnoteReference"/>
                <w:rFonts w:ascii="Verdana" w:hAnsi="Verdana"/>
                <w:lang w:val="en-US" w:eastAsia="cs-CZ"/>
              </w:rPr>
              <w:footnoteReference w:id="61"/>
            </w:r>
          </w:p>
        </w:tc>
        <w:tc>
          <w:tcPr>
            <w:tcW w:w="1008" w:type="pct"/>
            <w:vAlign w:val="center"/>
          </w:tcPr>
          <w:p w14:paraId="14D5A86D" w14:textId="77777777" w:rsidR="00C6612A" w:rsidRPr="00677E70" w:rsidRDefault="00305CDF" w:rsidP="00DF10B3">
            <w:pPr>
              <w:spacing w:after="0" w:line="240" w:lineRule="auto"/>
              <w:rPr>
                <w:rFonts w:ascii="Verdana" w:hAnsi="Verdana" w:cs="Helvetica"/>
                <w:lang w:val="en-US" w:eastAsia="cs-CZ"/>
              </w:rPr>
            </w:pPr>
            <w:r w:rsidRPr="00677E70">
              <w:rPr>
                <w:rFonts w:ascii="Verdana" w:hAnsi="Verdana" w:cs="Helvetica"/>
                <w:lang w:val="cs-CZ" w:eastAsia="cs-CZ"/>
              </w:rPr>
              <w:t>Charita Česká republika</w:t>
            </w:r>
            <w:r w:rsidRPr="00677E70">
              <w:rPr>
                <w:rFonts w:ascii="Verdana" w:hAnsi="Verdana" w:cs="Helvetica"/>
                <w:lang w:val="en-US" w:eastAsia="cs-CZ"/>
              </w:rPr>
              <w:t xml:space="preserve"> (</w:t>
            </w:r>
            <w:proofErr w:type="spellStart"/>
            <w:r w:rsidR="00C6612A" w:rsidRPr="00677E70">
              <w:rPr>
                <w:rFonts w:ascii="Verdana" w:hAnsi="Verdana" w:cs="Helvetica"/>
                <w:lang w:val="en-US" w:eastAsia="cs-CZ"/>
              </w:rPr>
              <w:t>Charita</w:t>
            </w:r>
            <w:proofErr w:type="spellEnd"/>
            <w:r w:rsidR="00C6612A" w:rsidRPr="00677E70">
              <w:rPr>
                <w:rFonts w:ascii="Verdana" w:hAnsi="Verdana" w:cs="Helvetica"/>
                <w:lang w:val="en-US" w:eastAsia="cs-CZ"/>
              </w:rPr>
              <w:t xml:space="preserve"> </w:t>
            </w:r>
            <w:r w:rsidR="00DF10B3" w:rsidRPr="00677E70">
              <w:rPr>
                <w:rFonts w:ascii="Verdana" w:hAnsi="Verdana" w:cs="Helvetica"/>
                <w:lang w:val="en-US" w:eastAsia="cs-CZ"/>
              </w:rPr>
              <w:t>Czech Republic</w:t>
            </w:r>
            <w:r w:rsidRPr="00677E70">
              <w:rPr>
                <w:rFonts w:ascii="Verdana" w:hAnsi="Verdana" w:cs="Helvetica"/>
                <w:lang w:val="en-US" w:eastAsia="cs-CZ"/>
              </w:rPr>
              <w:t>)</w:t>
            </w:r>
          </w:p>
        </w:tc>
        <w:tc>
          <w:tcPr>
            <w:tcW w:w="652" w:type="pct"/>
            <w:vAlign w:val="center"/>
          </w:tcPr>
          <w:p w14:paraId="14D5A86E" w14:textId="77777777" w:rsidR="00C6612A" w:rsidRPr="00677E70" w:rsidRDefault="00BD3E40" w:rsidP="002B07CE">
            <w:pPr>
              <w:spacing w:after="0" w:line="240" w:lineRule="auto"/>
              <w:rPr>
                <w:rFonts w:ascii="Verdana" w:hAnsi="Verdana"/>
                <w:lang w:val="en-US"/>
              </w:rPr>
            </w:pPr>
            <w:r w:rsidRPr="00677E70">
              <w:rPr>
                <w:rFonts w:ascii="Verdana" w:hAnsi="Verdana"/>
                <w:lang w:val="en-US"/>
              </w:rPr>
              <w:t>Not dated</w:t>
            </w:r>
            <w:r w:rsidR="00C6612A" w:rsidRPr="00677E70">
              <w:rPr>
                <w:rFonts w:ascii="Verdana" w:hAnsi="Verdana"/>
                <w:lang w:val="en-US"/>
              </w:rPr>
              <w:t xml:space="preserve"> </w:t>
            </w:r>
          </w:p>
        </w:tc>
        <w:tc>
          <w:tcPr>
            <w:tcW w:w="519" w:type="pct"/>
            <w:vAlign w:val="center"/>
          </w:tcPr>
          <w:p w14:paraId="14D5A86F" w14:textId="77777777" w:rsidR="00C6612A" w:rsidRPr="00677E70" w:rsidRDefault="00C6612A" w:rsidP="002B07CE">
            <w:pPr>
              <w:spacing w:after="0" w:line="240" w:lineRule="auto"/>
              <w:rPr>
                <w:rFonts w:ascii="Verdana" w:hAnsi="Verdana"/>
                <w:lang w:val="en-US"/>
              </w:rPr>
            </w:pPr>
            <w:r w:rsidRPr="00677E70">
              <w:rPr>
                <w:rFonts w:ascii="Verdana" w:hAnsi="Verdana"/>
                <w:lang w:val="en-US"/>
              </w:rPr>
              <w:t>2013</w:t>
            </w:r>
          </w:p>
        </w:tc>
        <w:tc>
          <w:tcPr>
            <w:tcW w:w="878" w:type="pct"/>
            <w:vAlign w:val="center"/>
          </w:tcPr>
          <w:p w14:paraId="14D5A870" w14:textId="77777777" w:rsidR="00C6612A" w:rsidRPr="00677E70" w:rsidRDefault="003479B0" w:rsidP="002B07CE">
            <w:pPr>
              <w:spacing w:after="0" w:line="240" w:lineRule="auto"/>
              <w:rPr>
                <w:rFonts w:ascii="Verdana" w:hAnsi="Verdana"/>
                <w:lang w:val="en-US"/>
              </w:rPr>
            </w:pPr>
            <w:r w:rsidRPr="00677E70">
              <w:rPr>
                <w:rFonts w:ascii="Verdana" w:hAnsi="Verdana"/>
                <w:lang w:val="en-US"/>
              </w:rPr>
              <w:t>Annual report of the organization</w:t>
            </w:r>
          </w:p>
        </w:tc>
        <w:tc>
          <w:tcPr>
            <w:tcW w:w="440" w:type="pct"/>
            <w:vAlign w:val="center"/>
          </w:tcPr>
          <w:p w14:paraId="14D5A871" w14:textId="77777777" w:rsidR="00C6612A" w:rsidRPr="00677E70" w:rsidRDefault="00C6612A" w:rsidP="002B07CE">
            <w:pPr>
              <w:spacing w:after="0" w:line="240" w:lineRule="auto"/>
              <w:rPr>
                <w:rFonts w:ascii="Verdana" w:hAnsi="Verdana"/>
                <w:lang w:val="en-US"/>
              </w:rPr>
            </w:pPr>
          </w:p>
        </w:tc>
        <w:tc>
          <w:tcPr>
            <w:tcW w:w="697" w:type="pct"/>
            <w:vAlign w:val="center"/>
          </w:tcPr>
          <w:p w14:paraId="14D5A872" w14:textId="77777777" w:rsidR="00C6612A" w:rsidRPr="00677E70" w:rsidRDefault="00DD3866" w:rsidP="002B07CE">
            <w:pPr>
              <w:spacing w:after="0" w:line="240" w:lineRule="auto"/>
              <w:rPr>
                <w:rFonts w:ascii="Verdana" w:hAnsi="Verdana"/>
                <w:lang w:val="en-US"/>
              </w:rPr>
            </w:pPr>
            <w:r w:rsidRPr="00677E70">
              <w:rPr>
                <w:rFonts w:ascii="Verdana" w:hAnsi="Verdana"/>
                <w:lang w:val="en-US"/>
              </w:rPr>
              <w:t xml:space="preserve">People with disabilities and seniors, people in </w:t>
            </w:r>
            <w:r w:rsidRPr="00677E70">
              <w:rPr>
                <w:rFonts w:ascii="Verdana" w:hAnsi="Verdana"/>
                <w:lang w:val="en-US"/>
              </w:rPr>
              <w:lastRenderedPageBreak/>
              <w:t>need, danger or emergency</w:t>
            </w:r>
          </w:p>
        </w:tc>
      </w:tr>
      <w:tr w:rsidR="00C6612A" w:rsidRPr="00677E70" w14:paraId="14D5A87B" w14:textId="77777777" w:rsidTr="00567873">
        <w:trPr>
          <w:trHeight w:val="510"/>
        </w:trPr>
        <w:tc>
          <w:tcPr>
            <w:tcW w:w="806" w:type="pct"/>
            <w:vAlign w:val="center"/>
          </w:tcPr>
          <w:p w14:paraId="14D5A874" w14:textId="77777777" w:rsidR="00C6612A" w:rsidRPr="00677E70" w:rsidRDefault="00C6612A" w:rsidP="004A05BC">
            <w:pPr>
              <w:autoSpaceDE w:val="0"/>
              <w:autoSpaceDN w:val="0"/>
              <w:adjustRightInd w:val="0"/>
              <w:spacing w:after="0" w:line="240" w:lineRule="auto"/>
              <w:rPr>
                <w:rFonts w:ascii="Verdana" w:hAnsi="Verdana" w:cs="Helvetica"/>
                <w:lang w:val="it-IT" w:eastAsia="cs-CZ"/>
              </w:rPr>
            </w:pPr>
            <w:r w:rsidRPr="00677E70">
              <w:rPr>
                <w:rFonts w:ascii="Verdana" w:hAnsi="Verdana" w:cs="Helvetica"/>
                <w:lang w:val="it-IT" w:eastAsia="cs-CZ"/>
              </w:rPr>
              <w:lastRenderedPageBreak/>
              <w:t>Zpráva o činnosti</w:t>
            </w:r>
            <w:r w:rsidR="00D30589" w:rsidRPr="00677E70">
              <w:rPr>
                <w:rFonts w:ascii="Verdana" w:hAnsi="Verdana" w:cs="Helvetica"/>
                <w:lang w:val="it-IT" w:eastAsia="cs-CZ"/>
              </w:rPr>
              <w:t xml:space="preserve"> (Activity report)</w:t>
            </w:r>
            <w:r w:rsidRPr="00677E70">
              <w:rPr>
                <w:rStyle w:val="FootnoteReference"/>
                <w:rFonts w:ascii="Verdana" w:hAnsi="Verdana"/>
                <w:lang w:val="en-US" w:eastAsia="cs-CZ"/>
              </w:rPr>
              <w:footnoteReference w:id="62"/>
            </w:r>
          </w:p>
        </w:tc>
        <w:tc>
          <w:tcPr>
            <w:tcW w:w="1008" w:type="pct"/>
            <w:vAlign w:val="center"/>
          </w:tcPr>
          <w:p w14:paraId="14D5A875" w14:textId="77777777" w:rsidR="00C6612A" w:rsidRPr="00677E70" w:rsidRDefault="00305CDF" w:rsidP="002B07CE">
            <w:pPr>
              <w:spacing w:after="0" w:line="240" w:lineRule="auto"/>
              <w:rPr>
                <w:rFonts w:ascii="Verdana" w:hAnsi="Verdana" w:cs="Helvetica"/>
                <w:lang w:val="it-IT" w:eastAsia="cs-CZ"/>
              </w:rPr>
            </w:pPr>
            <w:r w:rsidRPr="00677E70">
              <w:rPr>
                <w:rFonts w:ascii="Verdana" w:hAnsi="Verdana" w:cs="Helvetica"/>
                <w:lang w:val="cs-CZ" w:eastAsia="cs-CZ"/>
              </w:rPr>
              <w:t>Diakonie Českobratrské církve evangelické</w:t>
            </w:r>
            <w:r w:rsidRPr="00677E70">
              <w:rPr>
                <w:rFonts w:ascii="Verdana" w:hAnsi="Verdana" w:cs="Helvetica"/>
                <w:lang w:val="it-IT" w:eastAsia="cs-CZ"/>
              </w:rPr>
              <w:t xml:space="preserve"> (</w:t>
            </w:r>
            <w:r w:rsidR="00DF10B3" w:rsidRPr="00677E70">
              <w:rPr>
                <w:rFonts w:ascii="Verdana" w:hAnsi="Verdana" w:cs="Helvetica"/>
                <w:lang w:val="it-IT" w:eastAsia="cs-CZ"/>
              </w:rPr>
              <w:t>Evangelical Church of Czech Brethren</w:t>
            </w:r>
            <w:r w:rsidRPr="00677E70">
              <w:rPr>
                <w:rFonts w:ascii="Verdana" w:hAnsi="Verdana" w:cs="Helvetica"/>
                <w:lang w:val="it-IT" w:eastAsia="cs-CZ"/>
              </w:rPr>
              <w:t>)</w:t>
            </w:r>
          </w:p>
        </w:tc>
        <w:tc>
          <w:tcPr>
            <w:tcW w:w="652" w:type="pct"/>
            <w:vAlign w:val="center"/>
          </w:tcPr>
          <w:p w14:paraId="14D5A876" w14:textId="77777777" w:rsidR="00C6612A" w:rsidRPr="00677E70" w:rsidRDefault="00BD3E40" w:rsidP="002B07CE">
            <w:pPr>
              <w:spacing w:after="0" w:line="240" w:lineRule="auto"/>
              <w:rPr>
                <w:rFonts w:ascii="Verdana" w:hAnsi="Verdana"/>
                <w:lang w:val="en-US"/>
              </w:rPr>
            </w:pPr>
            <w:r w:rsidRPr="00677E70">
              <w:rPr>
                <w:rFonts w:ascii="Verdana" w:hAnsi="Verdana"/>
                <w:lang w:val="en-US"/>
              </w:rPr>
              <w:t>Not dated</w:t>
            </w:r>
            <w:r w:rsidR="00C6612A" w:rsidRPr="00677E70">
              <w:rPr>
                <w:rFonts w:ascii="Verdana" w:hAnsi="Verdana"/>
                <w:lang w:val="en-US"/>
              </w:rPr>
              <w:t xml:space="preserve"> </w:t>
            </w:r>
          </w:p>
        </w:tc>
        <w:tc>
          <w:tcPr>
            <w:tcW w:w="519" w:type="pct"/>
            <w:vAlign w:val="center"/>
          </w:tcPr>
          <w:p w14:paraId="14D5A877" w14:textId="77777777" w:rsidR="00C6612A" w:rsidRPr="00677E70" w:rsidRDefault="00C6612A" w:rsidP="002B07CE">
            <w:pPr>
              <w:spacing w:after="0" w:line="240" w:lineRule="auto"/>
              <w:rPr>
                <w:rFonts w:ascii="Verdana" w:hAnsi="Verdana"/>
                <w:lang w:val="en-US"/>
              </w:rPr>
            </w:pPr>
            <w:r w:rsidRPr="00677E70">
              <w:rPr>
                <w:rFonts w:ascii="Verdana" w:hAnsi="Verdana"/>
                <w:lang w:val="en-US"/>
              </w:rPr>
              <w:t>2011-2012</w:t>
            </w:r>
          </w:p>
        </w:tc>
        <w:tc>
          <w:tcPr>
            <w:tcW w:w="878" w:type="pct"/>
            <w:vAlign w:val="center"/>
          </w:tcPr>
          <w:p w14:paraId="14D5A878" w14:textId="77777777" w:rsidR="00C6612A" w:rsidRPr="00677E70" w:rsidRDefault="003479B0" w:rsidP="002B07CE">
            <w:pPr>
              <w:spacing w:after="0" w:line="240" w:lineRule="auto"/>
              <w:rPr>
                <w:rFonts w:ascii="Verdana" w:hAnsi="Verdana"/>
                <w:lang w:val="en-US"/>
              </w:rPr>
            </w:pPr>
            <w:r w:rsidRPr="00677E70">
              <w:rPr>
                <w:rFonts w:ascii="Verdana" w:hAnsi="Verdana"/>
                <w:lang w:val="en-US"/>
              </w:rPr>
              <w:t>Annual report of the organization</w:t>
            </w:r>
          </w:p>
        </w:tc>
        <w:tc>
          <w:tcPr>
            <w:tcW w:w="440" w:type="pct"/>
            <w:vAlign w:val="center"/>
          </w:tcPr>
          <w:p w14:paraId="14D5A879" w14:textId="77777777" w:rsidR="00C6612A" w:rsidRPr="00677E70" w:rsidRDefault="00C6612A" w:rsidP="002B07CE">
            <w:pPr>
              <w:spacing w:after="0" w:line="240" w:lineRule="auto"/>
              <w:rPr>
                <w:rFonts w:ascii="Verdana" w:hAnsi="Verdana"/>
                <w:lang w:val="en-US"/>
              </w:rPr>
            </w:pPr>
          </w:p>
        </w:tc>
        <w:tc>
          <w:tcPr>
            <w:tcW w:w="697" w:type="pct"/>
            <w:vAlign w:val="center"/>
          </w:tcPr>
          <w:p w14:paraId="14D5A87A" w14:textId="77777777" w:rsidR="00C6612A" w:rsidRPr="00677E70" w:rsidRDefault="00DD3866" w:rsidP="002B07CE">
            <w:pPr>
              <w:spacing w:after="0" w:line="240" w:lineRule="auto"/>
              <w:rPr>
                <w:rFonts w:ascii="Verdana" w:hAnsi="Verdana"/>
                <w:lang w:val="en-US"/>
              </w:rPr>
            </w:pPr>
            <w:r w:rsidRPr="00677E70">
              <w:rPr>
                <w:rFonts w:ascii="Verdana" w:hAnsi="Verdana"/>
                <w:lang w:val="en-US"/>
              </w:rPr>
              <w:t>People with disabilities and seniors, people in need, danger or emergency</w:t>
            </w:r>
          </w:p>
        </w:tc>
      </w:tr>
      <w:tr w:rsidR="00C6612A" w:rsidRPr="00677E70" w14:paraId="14D5A883" w14:textId="77777777" w:rsidTr="00567873">
        <w:trPr>
          <w:trHeight w:val="510"/>
        </w:trPr>
        <w:tc>
          <w:tcPr>
            <w:tcW w:w="806" w:type="pct"/>
            <w:vAlign w:val="center"/>
          </w:tcPr>
          <w:p w14:paraId="14D5A87C" w14:textId="77777777" w:rsidR="00C6612A" w:rsidRPr="00677E70" w:rsidRDefault="00C6612A" w:rsidP="004A05BC">
            <w:pPr>
              <w:autoSpaceDE w:val="0"/>
              <w:autoSpaceDN w:val="0"/>
              <w:adjustRightInd w:val="0"/>
              <w:spacing w:after="0" w:line="240" w:lineRule="auto"/>
              <w:rPr>
                <w:rFonts w:ascii="Verdana" w:hAnsi="Verdana" w:cs="Helvetica"/>
                <w:lang w:val="en-US" w:eastAsia="cs-CZ"/>
              </w:rPr>
            </w:pPr>
            <w:proofErr w:type="spellStart"/>
            <w:r w:rsidRPr="00677E70">
              <w:rPr>
                <w:rFonts w:ascii="Verdana" w:hAnsi="Verdana" w:cs="Helvetica"/>
                <w:lang w:val="en-US" w:eastAsia="cs-CZ"/>
              </w:rPr>
              <w:t>Zpráva</w:t>
            </w:r>
            <w:proofErr w:type="spellEnd"/>
            <w:r w:rsidRPr="00677E70">
              <w:rPr>
                <w:rFonts w:ascii="Verdana" w:hAnsi="Verdana" w:cs="Helvetica"/>
                <w:lang w:val="en-US" w:eastAsia="cs-CZ"/>
              </w:rPr>
              <w:t xml:space="preserve"> o </w:t>
            </w:r>
            <w:proofErr w:type="spellStart"/>
            <w:r w:rsidRPr="00677E70">
              <w:rPr>
                <w:rFonts w:ascii="Verdana" w:hAnsi="Verdana" w:cs="Helvetica"/>
                <w:lang w:val="en-US" w:eastAsia="cs-CZ"/>
              </w:rPr>
              <w:t>činnosti</w:t>
            </w:r>
            <w:proofErr w:type="spellEnd"/>
            <w:r w:rsidRPr="00677E70">
              <w:rPr>
                <w:rFonts w:ascii="Verdana" w:hAnsi="Verdana" w:cs="Helvetica"/>
                <w:lang w:val="en-US" w:eastAsia="cs-CZ"/>
              </w:rPr>
              <w:t xml:space="preserve"> </w:t>
            </w:r>
            <w:proofErr w:type="spellStart"/>
            <w:r w:rsidRPr="00677E70">
              <w:rPr>
                <w:rFonts w:ascii="Verdana" w:hAnsi="Verdana" w:cs="Helvetica"/>
                <w:lang w:val="en-US" w:eastAsia="cs-CZ"/>
              </w:rPr>
              <w:t>za</w:t>
            </w:r>
            <w:proofErr w:type="spellEnd"/>
            <w:r w:rsidRPr="00677E70">
              <w:rPr>
                <w:rFonts w:ascii="Verdana" w:hAnsi="Verdana" w:cs="Helvetica"/>
                <w:lang w:val="en-US" w:eastAsia="cs-CZ"/>
              </w:rPr>
              <w:t xml:space="preserve"> </w:t>
            </w:r>
            <w:proofErr w:type="spellStart"/>
            <w:r w:rsidRPr="00677E70">
              <w:rPr>
                <w:rFonts w:ascii="Verdana" w:hAnsi="Verdana" w:cs="Helvetica"/>
                <w:lang w:val="en-US" w:eastAsia="cs-CZ"/>
              </w:rPr>
              <w:t>rok</w:t>
            </w:r>
            <w:proofErr w:type="spellEnd"/>
            <w:r w:rsidRPr="00677E70">
              <w:rPr>
                <w:rFonts w:ascii="Verdana" w:hAnsi="Verdana" w:cs="Helvetica"/>
                <w:lang w:val="en-US" w:eastAsia="cs-CZ"/>
              </w:rPr>
              <w:t xml:space="preserve"> 2011</w:t>
            </w:r>
            <w:r w:rsidR="00D30589" w:rsidRPr="00677E70">
              <w:rPr>
                <w:rFonts w:ascii="Verdana" w:hAnsi="Verdana" w:cs="Helvetica"/>
                <w:lang w:val="en-US" w:eastAsia="cs-CZ"/>
              </w:rPr>
              <w:t xml:space="preserve"> (Activity report for the year 2011)</w:t>
            </w:r>
            <w:r w:rsidRPr="00677E70">
              <w:rPr>
                <w:rStyle w:val="FootnoteReference"/>
                <w:rFonts w:ascii="Verdana" w:hAnsi="Verdana"/>
                <w:lang w:val="en-US" w:eastAsia="cs-CZ"/>
              </w:rPr>
              <w:footnoteReference w:id="63"/>
            </w:r>
          </w:p>
        </w:tc>
        <w:tc>
          <w:tcPr>
            <w:tcW w:w="1008" w:type="pct"/>
            <w:vAlign w:val="center"/>
          </w:tcPr>
          <w:p w14:paraId="14D5A87D" w14:textId="77777777" w:rsidR="00C6612A" w:rsidRPr="00677E70" w:rsidRDefault="00305CDF" w:rsidP="00DF10B3">
            <w:pPr>
              <w:spacing w:after="0" w:line="240" w:lineRule="auto"/>
              <w:rPr>
                <w:rFonts w:ascii="Verdana" w:hAnsi="Verdana" w:cs="Helvetica"/>
                <w:lang w:val="en-US" w:eastAsia="cs-CZ"/>
              </w:rPr>
            </w:pPr>
            <w:r w:rsidRPr="00677E70">
              <w:rPr>
                <w:rFonts w:ascii="Verdana" w:hAnsi="Verdana" w:cs="Helvetica"/>
                <w:lang w:val="cs-CZ" w:eastAsia="cs-CZ"/>
              </w:rPr>
              <w:t>Dětské centrum Plzeň (</w:t>
            </w:r>
            <w:r w:rsidR="00DF10B3" w:rsidRPr="00677E70">
              <w:rPr>
                <w:rFonts w:ascii="Verdana" w:hAnsi="Verdana" w:cs="Helvetica"/>
                <w:lang w:val="en-US" w:eastAsia="cs-CZ"/>
              </w:rPr>
              <w:t xml:space="preserve">Children’s Center – </w:t>
            </w:r>
            <w:r w:rsidRPr="00677E70">
              <w:rPr>
                <w:rFonts w:ascii="Verdana" w:hAnsi="Verdana" w:cs="Helvetica"/>
                <w:lang w:val="en-US" w:eastAsia="cs-CZ"/>
              </w:rPr>
              <w:t>Pilsen)</w:t>
            </w:r>
          </w:p>
        </w:tc>
        <w:tc>
          <w:tcPr>
            <w:tcW w:w="652" w:type="pct"/>
            <w:vAlign w:val="center"/>
          </w:tcPr>
          <w:p w14:paraId="14D5A87E" w14:textId="77777777" w:rsidR="00C6612A" w:rsidRPr="00677E70" w:rsidRDefault="00C6612A" w:rsidP="002B07CE">
            <w:pPr>
              <w:spacing w:after="0" w:line="240" w:lineRule="auto"/>
              <w:rPr>
                <w:rFonts w:ascii="Verdana" w:hAnsi="Verdana"/>
                <w:lang w:val="en-US"/>
              </w:rPr>
            </w:pPr>
            <w:r w:rsidRPr="00677E70">
              <w:rPr>
                <w:rFonts w:ascii="Verdana" w:hAnsi="Verdana"/>
                <w:lang w:val="en-US"/>
              </w:rPr>
              <w:t>2012</w:t>
            </w:r>
          </w:p>
        </w:tc>
        <w:tc>
          <w:tcPr>
            <w:tcW w:w="519" w:type="pct"/>
            <w:vAlign w:val="center"/>
          </w:tcPr>
          <w:p w14:paraId="14D5A87F" w14:textId="77777777" w:rsidR="00C6612A" w:rsidRPr="00677E70" w:rsidRDefault="00C6612A" w:rsidP="002B07CE">
            <w:pPr>
              <w:spacing w:after="0" w:line="240" w:lineRule="auto"/>
              <w:rPr>
                <w:rFonts w:ascii="Verdana" w:hAnsi="Verdana"/>
                <w:lang w:val="en-US"/>
              </w:rPr>
            </w:pPr>
            <w:r w:rsidRPr="00677E70">
              <w:rPr>
                <w:rFonts w:ascii="Verdana" w:hAnsi="Verdana"/>
                <w:lang w:val="en-US"/>
              </w:rPr>
              <w:t>2011</w:t>
            </w:r>
          </w:p>
        </w:tc>
        <w:tc>
          <w:tcPr>
            <w:tcW w:w="878" w:type="pct"/>
            <w:vAlign w:val="center"/>
          </w:tcPr>
          <w:p w14:paraId="14D5A880" w14:textId="77777777" w:rsidR="00C6612A" w:rsidRPr="00677E70" w:rsidRDefault="003479B0" w:rsidP="002B07CE">
            <w:pPr>
              <w:spacing w:after="0" w:line="240" w:lineRule="auto"/>
              <w:rPr>
                <w:rFonts w:ascii="Verdana" w:hAnsi="Verdana"/>
                <w:lang w:val="en-US"/>
              </w:rPr>
            </w:pPr>
            <w:r w:rsidRPr="00677E70">
              <w:rPr>
                <w:rFonts w:ascii="Verdana" w:hAnsi="Verdana"/>
                <w:lang w:val="en-US"/>
              </w:rPr>
              <w:t>Annual report of the organization</w:t>
            </w:r>
          </w:p>
        </w:tc>
        <w:tc>
          <w:tcPr>
            <w:tcW w:w="440" w:type="pct"/>
            <w:vAlign w:val="center"/>
          </w:tcPr>
          <w:p w14:paraId="14D5A881" w14:textId="77777777" w:rsidR="00C6612A" w:rsidRPr="00677E70" w:rsidRDefault="00C6612A" w:rsidP="002B07CE">
            <w:pPr>
              <w:spacing w:after="0" w:line="240" w:lineRule="auto"/>
              <w:rPr>
                <w:rFonts w:ascii="Verdana" w:hAnsi="Verdana"/>
                <w:lang w:val="en-US"/>
              </w:rPr>
            </w:pPr>
          </w:p>
        </w:tc>
        <w:tc>
          <w:tcPr>
            <w:tcW w:w="697" w:type="pct"/>
            <w:vAlign w:val="center"/>
          </w:tcPr>
          <w:p w14:paraId="14D5A882" w14:textId="77777777" w:rsidR="00C6612A" w:rsidRPr="00677E70" w:rsidRDefault="00DD3866" w:rsidP="00DD3866">
            <w:pPr>
              <w:spacing w:after="0" w:line="240" w:lineRule="auto"/>
              <w:rPr>
                <w:rFonts w:ascii="Verdana" w:hAnsi="Verdana"/>
                <w:lang w:val="en-US"/>
              </w:rPr>
            </w:pPr>
            <w:r w:rsidRPr="00677E70">
              <w:rPr>
                <w:rFonts w:ascii="Verdana" w:hAnsi="Verdana"/>
                <w:lang w:val="en-US"/>
              </w:rPr>
              <w:t>Children with disabilities</w:t>
            </w:r>
          </w:p>
        </w:tc>
      </w:tr>
      <w:tr w:rsidR="00C6612A" w:rsidRPr="00DD3866" w14:paraId="14D5A88B" w14:textId="77777777" w:rsidTr="00567873">
        <w:trPr>
          <w:trHeight w:val="510"/>
        </w:trPr>
        <w:tc>
          <w:tcPr>
            <w:tcW w:w="806" w:type="pct"/>
            <w:vAlign w:val="center"/>
          </w:tcPr>
          <w:p w14:paraId="14D5A884" w14:textId="77777777" w:rsidR="00C6612A" w:rsidRPr="00DD3866" w:rsidRDefault="00C6612A" w:rsidP="004A05BC">
            <w:pPr>
              <w:autoSpaceDE w:val="0"/>
              <w:autoSpaceDN w:val="0"/>
              <w:adjustRightInd w:val="0"/>
              <w:spacing w:after="0" w:line="240" w:lineRule="auto"/>
              <w:rPr>
                <w:rFonts w:ascii="Verdana" w:hAnsi="Verdana" w:cs="Helvetica"/>
                <w:lang w:val="en-US" w:eastAsia="cs-CZ"/>
              </w:rPr>
            </w:pPr>
            <w:proofErr w:type="spellStart"/>
            <w:r w:rsidRPr="00DD3866">
              <w:rPr>
                <w:rFonts w:ascii="Verdana" w:hAnsi="Verdana" w:cs="Helvetica"/>
                <w:lang w:val="en-US" w:eastAsia="cs-CZ"/>
              </w:rPr>
              <w:t>Inspekční</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zpráva</w:t>
            </w:r>
            <w:proofErr w:type="spellEnd"/>
            <w:r w:rsidR="00D30589" w:rsidRPr="00DD3866">
              <w:rPr>
                <w:rFonts w:ascii="Verdana" w:hAnsi="Verdana" w:cs="Helvetica"/>
                <w:lang w:val="en-US" w:eastAsia="cs-CZ"/>
              </w:rPr>
              <w:t xml:space="preserve"> (Inspection report)</w:t>
            </w:r>
            <w:r w:rsidRPr="00DD3866">
              <w:rPr>
                <w:rStyle w:val="FootnoteReference"/>
                <w:rFonts w:ascii="Verdana" w:hAnsi="Verdana"/>
                <w:lang w:val="en-US" w:eastAsia="cs-CZ"/>
              </w:rPr>
              <w:footnoteReference w:id="64"/>
            </w:r>
          </w:p>
        </w:tc>
        <w:tc>
          <w:tcPr>
            <w:tcW w:w="1008" w:type="pct"/>
            <w:vAlign w:val="center"/>
          </w:tcPr>
          <w:p w14:paraId="14D5A885" w14:textId="77777777" w:rsidR="00C6612A" w:rsidRPr="00DD3866" w:rsidRDefault="00C6612A" w:rsidP="002B07CE">
            <w:pPr>
              <w:spacing w:after="0" w:line="240" w:lineRule="auto"/>
              <w:rPr>
                <w:rFonts w:ascii="Verdana" w:hAnsi="Verdana" w:cs="Helvetica"/>
                <w:lang w:val="en-US" w:eastAsia="cs-CZ"/>
              </w:rPr>
            </w:pPr>
            <w:proofErr w:type="spellStart"/>
            <w:r w:rsidRPr="00DD3866">
              <w:rPr>
                <w:rFonts w:ascii="Verdana" w:hAnsi="Verdana"/>
                <w:bCs/>
                <w:lang w:val="en-US"/>
              </w:rPr>
              <w:t>Jedličkův</w:t>
            </w:r>
            <w:proofErr w:type="spellEnd"/>
            <w:r w:rsidRPr="00DD3866">
              <w:rPr>
                <w:rFonts w:ascii="Verdana" w:hAnsi="Verdana"/>
                <w:bCs/>
                <w:lang w:val="en-US"/>
              </w:rPr>
              <w:t xml:space="preserve"> </w:t>
            </w:r>
            <w:proofErr w:type="spellStart"/>
            <w:r w:rsidRPr="00DD3866">
              <w:rPr>
                <w:rFonts w:ascii="Verdana" w:hAnsi="Verdana"/>
                <w:bCs/>
                <w:lang w:val="en-US"/>
              </w:rPr>
              <w:t>ústav</w:t>
            </w:r>
            <w:proofErr w:type="spellEnd"/>
            <w:r w:rsidRPr="00DD3866">
              <w:rPr>
                <w:rFonts w:ascii="Verdana" w:hAnsi="Verdana"/>
                <w:bCs/>
                <w:lang w:val="en-US"/>
              </w:rPr>
              <w:t xml:space="preserve"> a </w:t>
            </w:r>
            <w:proofErr w:type="spellStart"/>
            <w:r w:rsidRPr="00DD3866">
              <w:rPr>
                <w:rFonts w:ascii="Verdana" w:hAnsi="Verdana"/>
                <w:bCs/>
                <w:lang w:val="en-US"/>
              </w:rPr>
              <w:t>Mateřská</w:t>
            </w:r>
            <w:proofErr w:type="spellEnd"/>
            <w:r w:rsidRPr="00DD3866">
              <w:rPr>
                <w:rFonts w:ascii="Verdana" w:hAnsi="Verdana"/>
                <w:bCs/>
                <w:lang w:val="en-US"/>
              </w:rPr>
              <w:t xml:space="preserve"> </w:t>
            </w:r>
            <w:proofErr w:type="spellStart"/>
            <w:r w:rsidRPr="00DD3866">
              <w:rPr>
                <w:rFonts w:ascii="Verdana" w:hAnsi="Verdana"/>
                <w:bCs/>
                <w:lang w:val="en-US"/>
              </w:rPr>
              <w:t>škola</w:t>
            </w:r>
            <w:proofErr w:type="spellEnd"/>
            <w:r w:rsidRPr="00DD3866">
              <w:rPr>
                <w:rFonts w:ascii="Verdana" w:hAnsi="Verdana"/>
                <w:bCs/>
                <w:lang w:val="en-US"/>
              </w:rPr>
              <w:t xml:space="preserve"> a </w:t>
            </w:r>
            <w:proofErr w:type="spellStart"/>
            <w:r w:rsidRPr="00DD3866">
              <w:rPr>
                <w:rFonts w:ascii="Verdana" w:hAnsi="Verdana"/>
                <w:bCs/>
                <w:lang w:val="en-US"/>
              </w:rPr>
              <w:t>Základní</w:t>
            </w:r>
            <w:proofErr w:type="spellEnd"/>
            <w:r w:rsidRPr="00DD3866">
              <w:rPr>
                <w:rFonts w:ascii="Verdana" w:hAnsi="Verdana"/>
                <w:bCs/>
                <w:lang w:val="en-US"/>
              </w:rPr>
              <w:t xml:space="preserve"> </w:t>
            </w:r>
            <w:proofErr w:type="spellStart"/>
            <w:r w:rsidRPr="00DD3866">
              <w:rPr>
                <w:rFonts w:ascii="Verdana" w:hAnsi="Verdana"/>
                <w:bCs/>
                <w:lang w:val="en-US"/>
              </w:rPr>
              <w:t>škola</w:t>
            </w:r>
            <w:proofErr w:type="spellEnd"/>
            <w:r w:rsidRPr="00DD3866">
              <w:rPr>
                <w:rFonts w:ascii="Verdana" w:hAnsi="Verdana"/>
                <w:bCs/>
                <w:lang w:val="en-US"/>
              </w:rPr>
              <w:t xml:space="preserve"> a </w:t>
            </w:r>
            <w:proofErr w:type="spellStart"/>
            <w:r w:rsidRPr="00DD3866">
              <w:rPr>
                <w:rFonts w:ascii="Verdana" w:hAnsi="Verdana"/>
                <w:bCs/>
                <w:lang w:val="en-US"/>
              </w:rPr>
              <w:t>Střední</w:t>
            </w:r>
            <w:proofErr w:type="spellEnd"/>
            <w:r w:rsidRPr="00DD3866">
              <w:rPr>
                <w:rFonts w:ascii="Verdana" w:hAnsi="Verdana"/>
                <w:bCs/>
                <w:lang w:val="en-US"/>
              </w:rPr>
              <w:t xml:space="preserve"> </w:t>
            </w:r>
            <w:proofErr w:type="spellStart"/>
            <w:r w:rsidRPr="00DD3866">
              <w:rPr>
                <w:rFonts w:ascii="Verdana" w:hAnsi="Verdana"/>
                <w:bCs/>
                <w:lang w:val="en-US"/>
              </w:rPr>
              <w:t>škola</w:t>
            </w:r>
            <w:proofErr w:type="spellEnd"/>
            <w:r w:rsidRPr="00DD3866">
              <w:rPr>
                <w:rFonts w:ascii="Verdana" w:hAnsi="Verdana"/>
                <w:bCs/>
                <w:lang w:val="en-US"/>
              </w:rPr>
              <w:t xml:space="preserve"> / </w:t>
            </w:r>
            <w:proofErr w:type="spellStart"/>
            <w:r w:rsidRPr="00DD3866">
              <w:rPr>
                <w:rFonts w:ascii="Verdana" w:hAnsi="Verdana"/>
                <w:bCs/>
                <w:lang w:val="en-US"/>
              </w:rPr>
              <w:t>příspěvková</w:t>
            </w:r>
            <w:proofErr w:type="spellEnd"/>
            <w:r w:rsidRPr="00DD3866">
              <w:rPr>
                <w:rFonts w:ascii="Verdana" w:hAnsi="Verdana"/>
                <w:bCs/>
                <w:lang w:val="en-US"/>
              </w:rPr>
              <w:t xml:space="preserve"> </w:t>
            </w:r>
            <w:proofErr w:type="spellStart"/>
            <w:r w:rsidRPr="00DD3866">
              <w:rPr>
                <w:rFonts w:ascii="Verdana" w:hAnsi="Verdana"/>
                <w:bCs/>
                <w:lang w:val="en-US"/>
              </w:rPr>
              <w:t>organizace</w:t>
            </w:r>
            <w:proofErr w:type="spellEnd"/>
            <w:r w:rsidRPr="00DD3866">
              <w:rPr>
                <w:rFonts w:ascii="Verdana" w:hAnsi="Verdana"/>
                <w:bCs/>
                <w:lang w:val="en-US"/>
              </w:rPr>
              <w:t xml:space="preserve"> </w:t>
            </w:r>
            <w:proofErr w:type="spellStart"/>
            <w:r w:rsidRPr="00DD3866">
              <w:rPr>
                <w:rFonts w:ascii="Verdana" w:hAnsi="Verdana"/>
                <w:bCs/>
                <w:lang w:val="en-US"/>
              </w:rPr>
              <w:t>hlavního</w:t>
            </w:r>
            <w:proofErr w:type="spellEnd"/>
            <w:r w:rsidRPr="00DD3866">
              <w:rPr>
                <w:rFonts w:ascii="Verdana" w:hAnsi="Verdana"/>
                <w:bCs/>
                <w:lang w:val="en-US"/>
              </w:rPr>
              <w:t xml:space="preserve"> </w:t>
            </w:r>
            <w:proofErr w:type="spellStart"/>
            <w:r w:rsidRPr="00DD3866">
              <w:rPr>
                <w:rFonts w:ascii="Verdana" w:hAnsi="Verdana"/>
                <w:bCs/>
                <w:lang w:val="en-US"/>
              </w:rPr>
              <w:t>města</w:t>
            </w:r>
            <w:proofErr w:type="spellEnd"/>
            <w:r w:rsidRPr="00DD3866">
              <w:rPr>
                <w:rFonts w:ascii="Verdana" w:hAnsi="Verdana"/>
                <w:bCs/>
                <w:lang w:val="en-US"/>
              </w:rPr>
              <w:t xml:space="preserve"> </w:t>
            </w:r>
            <w:proofErr w:type="spellStart"/>
            <w:r w:rsidRPr="00DD3866">
              <w:rPr>
                <w:rFonts w:ascii="Verdana" w:hAnsi="Verdana"/>
                <w:bCs/>
                <w:lang w:val="en-US"/>
              </w:rPr>
              <w:t>Prahy</w:t>
            </w:r>
            <w:proofErr w:type="spellEnd"/>
            <w:r w:rsidRPr="00DD3866">
              <w:rPr>
                <w:rFonts w:ascii="Verdana" w:hAnsi="Verdana"/>
                <w:bCs/>
                <w:lang w:val="en-US"/>
              </w:rPr>
              <w:t xml:space="preserve"> </w:t>
            </w:r>
            <w:r w:rsidR="00DF10B3" w:rsidRPr="00DD3866">
              <w:rPr>
                <w:rFonts w:ascii="Verdana" w:hAnsi="Verdana"/>
                <w:bCs/>
                <w:lang w:val="en-US"/>
              </w:rPr>
              <w:t>(</w:t>
            </w:r>
            <w:proofErr w:type="spellStart"/>
            <w:r w:rsidR="00DF10B3" w:rsidRPr="00DD3866">
              <w:rPr>
                <w:rFonts w:ascii="Verdana" w:hAnsi="Verdana"/>
                <w:bCs/>
                <w:lang w:val="en-US"/>
              </w:rPr>
              <w:t>Jedlička</w:t>
            </w:r>
            <w:proofErr w:type="spellEnd"/>
            <w:r w:rsidR="00DF10B3" w:rsidRPr="00DD3866">
              <w:rPr>
                <w:rFonts w:ascii="Verdana" w:hAnsi="Verdana"/>
                <w:bCs/>
                <w:lang w:val="en-US"/>
              </w:rPr>
              <w:t xml:space="preserve"> Institute, Nursery, Basic and Secondary School / public-benefit organization in Prague)</w:t>
            </w:r>
          </w:p>
        </w:tc>
        <w:tc>
          <w:tcPr>
            <w:tcW w:w="652" w:type="pct"/>
            <w:vAlign w:val="center"/>
          </w:tcPr>
          <w:p w14:paraId="14D5A886" w14:textId="77777777" w:rsidR="00C6612A" w:rsidRPr="00DD3866" w:rsidRDefault="00C6612A" w:rsidP="002B07CE">
            <w:pPr>
              <w:spacing w:after="0" w:line="240" w:lineRule="auto"/>
              <w:rPr>
                <w:rFonts w:ascii="Verdana" w:hAnsi="Verdana"/>
                <w:lang w:val="en-US"/>
              </w:rPr>
            </w:pPr>
            <w:r w:rsidRPr="00DD3866">
              <w:rPr>
                <w:rFonts w:ascii="Verdana" w:hAnsi="Verdana"/>
                <w:lang w:val="en-US"/>
              </w:rPr>
              <w:t>2008</w:t>
            </w:r>
          </w:p>
        </w:tc>
        <w:tc>
          <w:tcPr>
            <w:tcW w:w="519" w:type="pct"/>
            <w:vAlign w:val="center"/>
          </w:tcPr>
          <w:p w14:paraId="14D5A887" w14:textId="77777777" w:rsidR="00C6612A" w:rsidRPr="00DD3866" w:rsidRDefault="00C6612A" w:rsidP="002B07CE">
            <w:pPr>
              <w:spacing w:after="0" w:line="240" w:lineRule="auto"/>
              <w:rPr>
                <w:rFonts w:ascii="Verdana" w:hAnsi="Verdana"/>
                <w:lang w:val="en-US"/>
              </w:rPr>
            </w:pPr>
            <w:r w:rsidRPr="00DD3866">
              <w:rPr>
                <w:rFonts w:ascii="Verdana" w:hAnsi="Verdana"/>
                <w:lang w:val="en-US"/>
              </w:rPr>
              <w:t>2008</w:t>
            </w:r>
          </w:p>
        </w:tc>
        <w:tc>
          <w:tcPr>
            <w:tcW w:w="878" w:type="pct"/>
            <w:vAlign w:val="center"/>
          </w:tcPr>
          <w:p w14:paraId="14D5A888" w14:textId="77777777" w:rsidR="00C6612A" w:rsidRPr="00DD3866" w:rsidRDefault="00DF10B3" w:rsidP="00DF10B3">
            <w:pPr>
              <w:spacing w:after="0" w:line="240" w:lineRule="auto"/>
              <w:rPr>
                <w:rFonts w:ascii="Verdana" w:hAnsi="Verdana"/>
                <w:lang w:val="en-US"/>
              </w:rPr>
            </w:pPr>
            <w:r w:rsidRPr="00DD3866">
              <w:rPr>
                <w:rFonts w:ascii="Verdana" w:hAnsi="Verdana"/>
                <w:lang w:val="en-US"/>
              </w:rPr>
              <w:t>Inspection report of the Czech school inspection</w:t>
            </w:r>
          </w:p>
        </w:tc>
        <w:tc>
          <w:tcPr>
            <w:tcW w:w="440" w:type="pct"/>
            <w:vAlign w:val="center"/>
          </w:tcPr>
          <w:p w14:paraId="14D5A889" w14:textId="77777777" w:rsidR="00C6612A" w:rsidRPr="00DD3866" w:rsidRDefault="00C6612A" w:rsidP="002B07CE">
            <w:pPr>
              <w:spacing w:after="0" w:line="240" w:lineRule="auto"/>
              <w:rPr>
                <w:rFonts w:ascii="Verdana" w:hAnsi="Verdana"/>
                <w:lang w:val="en-US"/>
              </w:rPr>
            </w:pPr>
          </w:p>
        </w:tc>
        <w:tc>
          <w:tcPr>
            <w:tcW w:w="697" w:type="pct"/>
            <w:vAlign w:val="center"/>
          </w:tcPr>
          <w:p w14:paraId="14D5A88A" w14:textId="77777777" w:rsidR="00C6612A" w:rsidRPr="00DD3866" w:rsidRDefault="00DD3866" w:rsidP="00DD3866">
            <w:pPr>
              <w:spacing w:after="0" w:line="240" w:lineRule="auto"/>
              <w:rPr>
                <w:rFonts w:ascii="Verdana" w:hAnsi="Verdana"/>
                <w:lang w:val="en-US"/>
              </w:rPr>
            </w:pPr>
            <w:r>
              <w:rPr>
                <w:rFonts w:ascii="Verdana" w:hAnsi="Verdana"/>
                <w:lang w:val="en-US"/>
              </w:rPr>
              <w:t>Children, pupils and students with physical disabilities</w:t>
            </w:r>
          </w:p>
        </w:tc>
      </w:tr>
      <w:tr w:rsidR="00C6612A" w:rsidRPr="00DD3866" w14:paraId="14D5A895" w14:textId="77777777" w:rsidTr="00567873">
        <w:trPr>
          <w:trHeight w:val="510"/>
        </w:trPr>
        <w:tc>
          <w:tcPr>
            <w:tcW w:w="806" w:type="pct"/>
            <w:vAlign w:val="center"/>
          </w:tcPr>
          <w:p w14:paraId="14D5A88C" w14:textId="77777777" w:rsidR="00C6612A" w:rsidRPr="00DD3866" w:rsidRDefault="00C6612A" w:rsidP="009773AA">
            <w:pPr>
              <w:autoSpaceDE w:val="0"/>
              <w:autoSpaceDN w:val="0"/>
              <w:adjustRightInd w:val="0"/>
              <w:spacing w:after="0" w:line="240" w:lineRule="auto"/>
              <w:rPr>
                <w:rFonts w:ascii="Verdana" w:hAnsi="Verdana" w:cs="Helvetica"/>
                <w:sz w:val="14"/>
                <w:szCs w:val="14"/>
                <w:lang w:val="en-US" w:eastAsia="cs-CZ"/>
              </w:rPr>
            </w:pPr>
          </w:p>
          <w:p w14:paraId="14D5A88D" w14:textId="77777777" w:rsidR="00C6612A" w:rsidRPr="00DD3866" w:rsidRDefault="00C6612A" w:rsidP="009773AA">
            <w:pPr>
              <w:autoSpaceDE w:val="0"/>
              <w:autoSpaceDN w:val="0"/>
              <w:adjustRightInd w:val="0"/>
              <w:spacing w:after="0" w:line="240" w:lineRule="auto"/>
              <w:rPr>
                <w:rFonts w:ascii="Verdana" w:hAnsi="Verdana" w:cs="Helvetica"/>
                <w:lang w:val="en-US" w:eastAsia="cs-CZ"/>
              </w:rPr>
            </w:pPr>
          </w:p>
          <w:p w14:paraId="14D5A88E" w14:textId="77777777" w:rsidR="00C6612A" w:rsidRPr="00DD3866" w:rsidRDefault="00C6612A" w:rsidP="004A05BC">
            <w:pPr>
              <w:autoSpaceDE w:val="0"/>
              <w:autoSpaceDN w:val="0"/>
              <w:adjustRightInd w:val="0"/>
              <w:spacing w:after="0" w:line="240" w:lineRule="auto"/>
              <w:rPr>
                <w:rFonts w:ascii="Verdana" w:hAnsi="Verdana" w:cs="Helvetica"/>
                <w:lang w:val="en-US" w:eastAsia="cs-CZ"/>
              </w:rPr>
            </w:pPr>
            <w:proofErr w:type="spellStart"/>
            <w:r w:rsidRPr="00DD3866">
              <w:rPr>
                <w:rFonts w:ascii="Verdana" w:hAnsi="Verdana" w:cs="Helvetica"/>
                <w:lang w:val="en-US" w:eastAsia="cs-CZ"/>
              </w:rPr>
              <w:t>Výroční</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zpráva</w:t>
            </w:r>
            <w:proofErr w:type="spellEnd"/>
            <w:r w:rsidRPr="00DD3866">
              <w:rPr>
                <w:rFonts w:ascii="Verdana" w:hAnsi="Verdana" w:cs="Helvetica"/>
                <w:lang w:val="en-US" w:eastAsia="cs-CZ"/>
              </w:rPr>
              <w:t xml:space="preserve"> 2012</w:t>
            </w:r>
            <w:r w:rsidR="00DD3866">
              <w:rPr>
                <w:rFonts w:ascii="Verdana" w:hAnsi="Verdana" w:cs="Helvetica"/>
                <w:lang w:val="en-US" w:eastAsia="cs-CZ"/>
              </w:rPr>
              <w:t xml:space="preserve"> (Annual report for the year 2012)</w:t>
            </w:r>
            <w:r w:rsidRPr="00DD3866">
              <w:rPr>
                <w:rStyle w:val="FootnoteReference"/>
                <w:rFonts w:ascii="Verdana" w:hAnsi="Verdana"/>
                <w:lang w:val="en-US" w:eastAsia="cs-CZ"/>
              </w:rPr>
              <w:footnoteReference w:id="65"/>
            </w:r>
          </w:p>
        </w:tc>
        <w:tc>
          <w:tcPr>
            <w:tcW w:w="1008" w:type="pct"/>
            <w:vAlign w:val="center"/>
          </w:tcPr>
          <w:p w14:paraId="14D5A88F" w14:textId="77777777" w:rsidR="00C6612A" w:rsidRPr="00DD3866" w:rsidRDefault="00305CDF" w:rsidP="00DD3866">
            <w:pPr>
              <w:spacing w:after="0" w:line="240" w:lineRule="auto"/>
              <w:rPr>
                <w:rFonts w:ascii="Verdana" w:hAnsi="Verdana" w:cs="Helvetica"/>
                <w:highlight w:val="yellow"/>
                <w:lang w:val="en-US" w:eastAsia="cs-CZ"/>
              </w:rPr>
            </w:pPr>
            <w:r w:rsidRPr="00F77493">
              <w:rPr>
                <w:rFonts w:ascii="Verdana" w:hAnsi="Verdana" w:cs="Helvetica"/>
                <w:lang w:val="cs-CZ" w:eastAsia="cs-CZ"/>
              </w:rPr>
              <w:t>Fokus Sdružení pro péči o duševně nemocné / nevládní nezisková organizace</w:t>
            </w:r>
            <w:r w:rsidRPr="00DD3866">
              <w:rPr>
                <w:rFonts w:ascii="Verdana" w:hAnsi="Verdana" w:cs="Helvetica"/>
                <w:lang w:val="en-US" w:eastAsia="cs-CZ"/>
              </w:rPr>
              <w:t xml:space="preserve"> </w:t>
            </w:r>
            <w:r>
              <w:rPr>
                <w:rFonts w:ascii="Verdana" w:hAnsi="Verdana" w:cs="Helvetica"/>
                <w:lang w:val="en-US" w:eastAsia="cs-CZ"/>
              </w:rPr>
              <w:t>(</w:t>
            </w:r>
            <w:proofErr w:type="spellStart"/>
            <w:r w:rsidR="00C6612A" w:rsidRPr="00DD3866">
              <w:rPr>
                <w:rFonts w:ascii="Verdana" w:hAnsi="Verdana" w:cs="Helvetica"/>
                <w:lang w:val="en-US" w:eastAsia="cs-CZ"/>
              </w:rPr>
              <w:t>Fokus</w:t>
            </w:r>
            <w:proofErr w:type="spellEnd"/>
            <w:r w:rsidR="00C6612A" w:rsidRPr="00DD3866">
              <w:rPr>
                <w:rFonts w:ascii="Verdana" w:hAnsi="Verdana" w:cs="Helvetica"/>
                <w:lang w:val="en-US" w:eastAsia="cs-CZ"/>
              </w:rPr>
              <w:t xml:space="preserve"> </w:t>
            </w:r>
            <w:r w:rsidR="00DD3866">
              <w:rPr>
                <w:rFonts w:ascii="Verdana" w:hAnsi="Verdana" w:cs="Helvetica"/>
                <w:lang w:val="en-US" w:eastAsia="cs-CZ"/>
              </w:rPr>
              <w:t xml:space="preserve">Association for the care of the mentally ill </w:t>
            </w:r>
            <w:r w:rsidR="00C6612A" w:rsidRPr="00DD3866">
              <w:rPr>
                <w:rFonts w:ascii="Verdana" w:hAnsi="Verdana" w:cs="Helvetica"/>
                <w:lang w:val="en-US" w:eastAsia="cs-CZ"/>
              </w:rPr>
              <w:t xml:space="preserve">/ </w:t>
            </w:r>
            <w:r w:rsidR="00DD3866">
              <w:rPr>
                <w:rFonts w:ascii="Verdana" w:hAnsi="Verdana" w:cs="Helvetica"/>
                <w:lang w:val="en-US" w:eastAsia="cs-CZ"/>
              </w:rPr>
              <w:t>non-governmental, non-profit organization</w:t>
            </w:r>
            <w:r>
              <w:rPr>
                <w:rFonts w:ascii="Verdana" w:hAnsi="Verdana" w:cs="Helvetica"/>
                <w:lang w:val="en-US" w:eastAsia="cs-CZ"/>
              </w:rPr>
              <w:t>)</w:t>
            </w:r>
          </w:p>
        </w:tc>
        <w:tc>
          <w:tcPr>
            <w:tcW w:w="652" w:type="pct"/>
            <w:vAlign w:val="center"/>
          </w:tcPr>
          <w:p w14:paraId="14D5A890" w14:textId="77777777" w:rsidR="00C6612A" w:rsidRPr="00DD3866" w:rsidRDefault="00C6612A" w:rsidP="002B07CE">
            <w:pPr>
              <w:spacing w:after="0" w:line="240" w:lineRule="auto"/>
              <w:rPr>
                <w:rFonts w:ascii="Verdana" w:hAnsi="Verdana"/>
                <w:lang w:val="en-US"/>
              </w:rPr>
            </w:pPr>
            <w:r w:rsidRPr="00DD3866">
              <w:rPr>
                <w:rFonts w:ascii="Verdana" w:hAnsi="Verdana"/>
                <w:lang w:val="en-US"/>
              </w:rPr>
              <w:t>2013</w:t>
            </w:r>
          </w:p>
        </w:tc>
        <w:tc>
          <w:tcPr>
            <w:tcW w:w="519" w:type="pct"/>
            <w:vAlign w:val="center"/>
          </w:tcPr>
          <w:p w14:paraId="14D5A891" w14:textId="77777777" w:rsidR="00C6612A" w:rsidRPr="00DD3866" w:rsidRDefault="00C6612A" w:rsidP="002B07CE">
            <w:pPr>
              <w:spacing w:after="0" w:line="240" w:lineRule="auto"/>
              <w:rPr>
                <w:rFonts w:ascii="Verdana" w:hAnsi="Verdana"/>
                <w:lang w:val="en-US"/>
              </w:rPr>
            </w:pPr>
            <w:r w:rsidRPr="00DD3866">
              <w:rPr>
                <w:rFonts w:ascii="Verdana" w:hAnsi="Verdana"/>
                <w:lang w:val="en-US"/>
              </w:rPr>
              <w:t>2012</w:t>
            </w:r>
          </w:p>
        </w:tc>
        <w:tc>
          <w:tcPr>
            <w:tcW w:w="878" w:type="pct"/>
            <w:vAlign w:val="center"/>
          </w:tcPr>
          <w:p w14:paraId="14D5A892" w14:textId="77777777" w:rsidR="00C6612A" w:rsidRPr="00DD3866" w:rsidRDefault="003479B0" w:rsidP="002B07CE">
            <w:pPr>
              <w:spacing w:after="0" w:line="240" w:lineRule="auto"/>
              <w:rPr>
                <w:rFonts w:ascii="Verdana" w:hAnsi="Verdana"/>
                <w:lang w:val="en-US"/>
              </w:rPr>
            </w:pPr>
            <w:r w:rsidRPr="00DD3866">
              <w:rPr>
                <w:rFonts w:ascii="Verdana" w:hAnsi="Verdana"/>
                <w:lang w:val="en-US"/>
              </w:rPr>
              <w:t>Annual report of the organization</w:t>
            </w:r>
          </w:p>
        </w:tc>
        <w:tc>
          <w:tcPr>
            <w:tcW w:w="440" w:type="pct"/>
            <w:vAlign w:val="center"/>
          </w:tcPr>
          <w:p w14:paraId="14D5A893" w14:textId="77777777" w:rsidR="00C6612A" w:rsidRPr="00DD3866" w:rsidRDefault="00C6612A" w:rsidP="002B07CE">
            <w:pPr>
              <w:spacing w:after="0" w:line="240" w:lineRule="auto"/>
              <w:rPr>
                <w:rFonts w:ascii="Verdana" w:hAnsi="Verdana"/>
                <w:lang w:val="en-US"/>
              </w:rPr>
            </w:pPr>
          </w:p>
        </w:tc>
        <w:tc>
          <w:tcPr>
            <w:tcW w:w="697" w:type="pct"/>
            <w:vAlign w:val="center"/>
          </w:tcPr>
          <w:p w14:paraId="14D5A894" w14:textId="77777777" w:rsidR="00C6612A" w:rsidRPr="00DD3866" w:rsidRDefault="00DD3866" w:rsidP="00DD3866">
            <w:pPr>
              <w:spacing w:after="0" w:line="240" w:lineRule="auto"/>
              <w:rPr>
                <w:rFonts w:ascii="Verdana" w:hAnsi="Verdana"/>
                <w:lang w:val="en-US"/>
              </w:rPr>
            </w:pPr>
            <w:r>
              <w:rPr>
                <w:rFonts w:ascii="Verdana" w:hAnsi="Verdana"/>
                <w:lang w:val="en-US"/>
              </w:rPr>
              <w:t>Individuals with mental illness</w:t>
            </w:r>
          </w:p>
        </w:tc>
      </w:tr>
      <w:tr w:rsidR="006E6FD8" w:rsidRPr="00DD3866" w14:paraId="14D5A89E" w14:textId="77777777" w:rsidTr="00567873">
        <w:trPr>
          <w:trHeight w:val="510"/>
        </w:trPr>
        <w:tc>
          <w:tcPr>
            <w:tcW w:w="806" w:type="pct"/>
            <w:vAlign w:val="center"/>
          </w:tcPr>
          <w:p w14:paraId="14D5A896" w14:textId="77777777" w:rsidR="006E6FD8" w:rsidRPr="00DD3866" w:rsidRDefault="006E6FD8" w:rsidP="009773AA">
            <w:pPr>
              <w:autoSpaceDE w:val="0"/>
              <w:autoSpaceDN w:val="0"/>
              <w:adjustRightInd w:val="0"/>
              <w:spacing w:after="0" w:line="240" w:lineRule="auto"/>
              <w:rPr>
                <w:rFonts w:ascii="Verdana" w:hAnsi="Verdana" w:cs="Helvetica"/>
                <w:lang w:val="en-US" w:eastAsia="cs-CZ"/>
              </w:rPr>
            </w:pPr>
            <w:proofErr w:type="spellStart"/>
            <w:r w:rsidRPr="00DD3866">
              <w:rPr>
                <w:rFonts w:ascii="Verdana" w:hAnsi="Verdana" w:cs="Helvetica"/>
                <w:lang w:val="en-US" w:eastAsia="cs-CZ"/>
              </w:rPr>
              <w:t>Výroční</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zpráva</w:t>
            </w:r>
            <w:proofErr w:type="spellEnd"/>
          </w:p>
          <w:p w14:paraId="14D5A897" w14:textId="77777777" w:rsidR="006E6FD8" w:rsidRPr="00DD3866" w:rsidRDefault="006E6FD8" w:rsidP="004A05BC">
            <w:pPr>
              <w:autoSpaceDE w:val="0"/>
              <w:autoSpaceDN w:val="0"/>
              <w:adjustRightInd w:val="0"/>
              <w:spacing w:after="0" w:line="240" w:lineRule="auto"/>
              <w:rPr>
                <w:rFonts w:ascii="Verdana" w:hAnsi="Verdana" w:cs="Helvetica"/>
                <w:lang w:val="en-US" w:eastAsia="cs-CZ"/>
              </w:rPr>
            </w:pPr>
            <w:proofErr w:type="spellStart"/>
            <w:r w:rsidRPr="00DD3866">
              <w:rPr>
                <w:rFonts w:ascii="Verdana" w:hAnsi="Verdana" w:cs="Helvetica"/>
                <w:lang w:val="en-US" w:eastAsia="cs-CZ"/>
              </w:rPr>
              <w:t>Rok</w:t>
            </w:r>
            <w:proofErr w:type="spellEnd"/>
            <w:r w:rsidRPr="00DD3866">
              <w:rPr>
                <w:rFonts w:ascii="Verdana" w:hAnsi="Verdana" w:cs="Helvetica"/>
                <w:lang w:val="en-US" w:eastAsia="cs-CZ"/>
              </w:rPr>
              <w:t xml:space="preserve"> 2013</w:t>
            </w:r>
            <w:r>
              <w:rPr>
                <w:rFonts w:ascii="Verdana" w:hAnsi="Verdana" w:cs="Helvetica"/>
                <w:lang w:val="en-US" w:eastAsia="cs-CZ"/>
              </w:rPr>
              <w:t xml:space="preserve"> (Annual report for the year 2013)</w:t>
            </w:r>
            <w:r w:rsidRPr="00DD3866">
              <w:rPr>
                <w:rStyle w:val="FootnoteReference"/>
                <w:rFonts w:ascii="Verdana" w:hAnsi="Verdana"/>
                <w:lang w:val="en-US" w:eastAsia="cs-CZ"/>
              </w:rPr>
              <w:footnoteReference w:id="66"/>
            </w:r>
          </w:p>
        </w:tc>
        <w:tc>
          <w:tcPr>
            <w:tcW w:w="1008" w:type="pct"/>
            <w:vAlign w:val="center"/>
          </w:tcPr>
          <w:p w14:paraId="14D5A898" w14:textId="77777777" w:rsidR="006E6FD8" w:rsidRPr="00DD3866" w:rsidRDefault="006E6FD8" w:rsidP="006E6FD8">
            <w:pPr>
              <w:spacing w:after="0" w:line="240" w:lineRule="auto"/>
              <w:rPr>
                <w:rFonts w:ascii="Verdana" w:hAnsi="Verdana" w:cs="Helvetica"/>
                <w:lang w:val="en-US" w:eastAsia="cs-CZ"/>
              </w:rPr>
            </w:pPr>
            <w:proofErr w:type="spellStart"/>
            <w:r w:rsidRPr="00DD3866">
              <w:rPr>
                <w:rFonts w:ascii="Verdana" w:hAnsi="Verdana" w:cs="Helvetica"/>
                <w:lang w:val="en-US" w:eastAsia="cs-CZ"/>
              </w:rPr>
              <w:t>Palata</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Domov</w:t>
            </w:r>
            <w:proofErr w:type="spellEnd"/>
            <w:r w:rsidRPr="00DD3866">
              <w:rPr>
                <w:rFonts w:ascii="Verdana" w:hAnsi="Verdana" w:cs="Helvetica"/>
                <w:lang w:val="en-US" w:eastAsia="cs-CZ"/>
              </w:rPr>
              <w:t xml:space="preserve"> pro </w:t>
            </w:r>
            <w:proofErr w:type="spellStart"/>
            <w:r w:rsidRPr="00DD3866">
              <w:rPr>
                <w:rFonts w:ascii="Verdana" w:hAnsi="Verdana" w:cs="Helvetica"/>
                <w:lang w:val="en-US" w:eastAsia="cs-CZ"/>
              </w:rPr>
              <w:t>zrakově</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postižené</w:t>
            </w:r>
            <w:proofErr w:type="spellEnd"/>
            <w:r w:rsidRPr="00DD3866">
              <w:rPr>
                <w:rFonts w:ascii="Verdana" w:hAnsi="Verdana" w:cs="Helvetica"/>
                <w:lang w:val="en-US" w:eastAsia="cs-CZ"/>
              </w:rPr>
              <w:t xml:space="preserve">  / </w:t>
            </w:r>
            <w:proofErr w:type="spellStart"/>
            <w:r w:rsidRPr="00DD3866">
              <w:rPr>
                <w:rFonts w:ascii="Verdana" w:hAnsi="Verdana"/>
                <w:bCs/>
                <w:lang w:val="en-US"/>
              </w:rPr>
              <w:t>příspěvková</w:t>
            </w:r>
            <w:proofErr w:type="spellEnd"/>
            <w:r w:rsidRPr="00DD3866">
              <w:rPr>
                <w:rFonts w:ascii="Verdana" w:hAnsi="Verdana"/>
                <w:bCs/>
                <w:lang w:val="en-US"/>
              </w:rPr>
              <w:t xml:space="preserve"> </w:t>
            </w:r>
            <w:proofErr w:type="spellStart"/>
            <w:r w:rsidRPr="00DD3866">
              <w:rPr>
                <w:rFonts w:ascii="Verdana" w:hAnsi="Verdana"/>
                <w:bCs/>
                <w:lang w:val="en-US"/>
              </w:rPr>
              <w:t>organizace</w:t>
            </w:r>
            <w:proofErr w:type="spellEnd"/>
            <w:r w:rsidRPr="00DD3866">
              <w:rPr>
                <w:rFonts w:ascii="Verdana" w:hAnsi="Verdana"/>
                <w:bCs/>
                <w:lang w:val="en-US"/>
              </w:rPr>
              <w:t xml:space="preserve"> </w:t>
            </w:r>
            <w:proofErr w:type="spellStart"/>
            <w:r w:rsidRPr="00DD3866">
              <w:rPr>
                <w:rFonts w:ascii="Verdana" w:hAnsi="Verdana"/>
                <w:bCs/>
                <w:lang w:val="en-US"/>
              </w:rPr>
              <w:t>hlavního</w:t>
            </w:r>
            <w:proofErr w:type="spellEnd"/>
            <w:r w:rsidRPr="00DD3866">
              <w:rPr>
                <w:rFonts w:ascii="Verdana" w:hAnsi="Verdana"/>
                <w:bCs/>
                <w:lang w:val="en-US"/>
              </w:rPr>
              <w:t xml:space="preserve"> </w:t>
            </w:r>
            <w:proofErr w:type="spellStart"/>
            <w:r w:rsidRPr="00DD3866">
              <w:rPr>
                <w:rFonts w:ascii="Verdana" w:hAnsi="Verdana"/>
                <w:bCs/>
                <w:lang w:val="en-US"/>
              </w:rPr>
              <w:t>města</w:t>
            </w:r>
            <w:proofErr w:type="spellEnd"/>
            <w:r w:rsidRPr="00DD3866">
              <w:rPr>
                <w:rFonts w:ascii="Verdana" w:hAnsi="Verdana"/>
                <w:bCs/>
                <w:lang w:val="en-US"/>
              </w:rPr>
              <w:t xml:space="preserve"> </w:t>
            </w:r>
            <w:proofErr w:type="spellStart"/>
            <w:r w:rsidRPr="00DD3866">
              <w:rPr>
                <w:rFonts w:ascii="Verdana" w:hAnsi="Verdana"/>
                <w:bCs/>
                <w:lang w:val="en-US"/>
              </w:rPr>
              <w:t>Prahy</w:t>
            </w:r>
            <w:proofErr w:type="spellEnd"/>
            <w:r w:rsidRPr="00DD3866">
              <w:rPr>
                <w:rFonts w:ascii="Verdana" w:hAnsi="Verdana" w:cs="Helvetica"/>
                <w:lang w:val="en-US" w:eastAsia="cs-CZ"/>
              </w:rPr>
              <w:t xml:space="preserve"> </w:t>
            </w:r>
            <w:r>
              <w:rPr>
                <w:rFonts w:ascii="Verdana" w:hAnsi="Verdana" w:cs="Helvetica"/>
                <w:lang w:val="en-US" w:eastAsia="cs-CZ"/>
              </w:rPr>
              <w:t>(</w:t>
            </w:r>
            <w:proofErr w:type="spellStart"/>
            <w:r>
              <w:rPr>
                <w:rFonts w:ascii="Verdana" w:hAnsi="Verdana" w:cs="Helvetica"/>
                <w:lang w:val="en-US" w:eastAsia="cs-CZ"/>
              </w:rPr>
              <w:t>Palata</w:t>
            </w:r>
            <w:proofErr w:type="spellEnd"/>
            <w:r>
              <w:rPr>
                <w:rFonts w:ascii="Verdana" w:hAnsi="Verdana" w:cs="Helvetica"/>
                <w:lang w:val="en-US" w:eastAsia="cs-CZ"/>
              </w:rPr>
              <w:t xml:space="preserve"> Home for the Visually Disabled / public-benefit organization of the Capitol of Prague) </w:t>
            </w:r>
          </w:p>
        </w:tc>
        <w:tc>
          <w:tcPr>
            <w:tcW w:w="652" w:type="pct"/>
            <w:vAlign w:val="center"/>
          </w:tcPr>
          <w:p w14:paraId="14D5A899" w14:textId="77777777" w:rsidR="006E6FD8" w:rsidRPr="00DD3866" w:rsidRDefault="006E6FD8" w:rsidP="002B07CE">
            <w:pPr>
              <w:spacing w:after="0" w:line="240" w:lineRule="auto"/>
              <w:rPr>
                <w:rFonts w:ascii="Verdana" w:hAnsi="Verdana"/>
                <w:lang w:val="en-US"/>
              </w:rPr>
            </w:pPr>
            <w:r w:rsidRPr="00DD3866">
              <w:rPr>
                <w:rFonts w:ascii="Verdana" w:hAnsi="Verdana"/>
                <w:lang w:val="en-US"/>
              </w:rPr>
              <w:t>Not dated</w:t>
            </w:r>
          </w:p>
        </w:tc>
        <w:tc>
          <w:tcPr>
            <w:tcW w:w="519" w:type="pct"/>
            <w:vAlign w:val="center"/>
          </w:tcPr>
          <w:p w14:paraId="14D5A89A" w14:textId="77777777" w:rsidR="006E6FD8" w:rsidRPr="00DD3866" w:rsidRDefault="006E6FD8" w:rsidP="002B07CE">
            <w:pPr>
              <w:spacing w:after="0" w:line="240" w:lineRule="auto"/>
              <w:rPr>
                <w:rFonts w:ascii="Verdana" w:hAnsi="Verdana"/>
                <w:lang w:val="en-US"/>
              </w:rPr>
            </w:pPr>
            <w:r w:rsidRPr="00DD3866">
              <w:rPr>
                <w:rFonts w:ascii="Verdana" w:hAnsi="Verdana"/>
                <w:lang w:val="en-US"/>
              </w:rPr>
              <w:t>2013</w:t>
            </w:r>
          </w:p>
        </w:tc>
        <w:tc>
          <w:tcPr>
            <w:tcW w:w="878" w:type="pct"/>
            <w:vAlign w:val="center"/>
          </w:tcPr>
          <w:p w14:paraId="14D5A89B" w14:textId="77777777" w:rsidR="006E6FD8" w:rsidRPr="00DD3866" w:rsidRDefault="006E6FD8" w:rsidP="00422C3D">
            <w:pPr>
              <w:spacing w:after="0" w:line="240" w:lineRule="auto"/>
              <w:rPr>
                <w:rFonts w:ascii="Verdana" w:hAnsi="Verdana"/>
                <w:lang w:val="en-US"/>
              </w:rPr>
            </w:pPr>
            <w:r w:rsidRPr="00DD3866">
              <w:rPr>
                <w:rFonts w:ascii="Verdana" w:hAnsi="Verdana"/>
                <w:lang w:val="en-US"/>
              </w:rPr>
              <w:t>Annual report of the organization</w:t>
            </w:r>
          </w:p>
        </w:tc>
        <w:tc>
          <w:tcPr>
            <w:tcW w:w="440" w:type="pct"/>
            <w:vAlign w:val="center"/>
          </w:tcPr>
          <w:p w14:paraId="14D5A89C" w14:textId="77777777" w:rsidR="006E6FD8" w:rsidRPr="00DD3866" w:rsidRDefault="006E6FD8" w:rsidP="002B07CE">
            <w:pPr>
              <w:spacing w:after="0" w:line="240" w:lineRule="auto"/>
              <w:rPr>
                <w:rFonts w:ascii="Verdana" w:hAnsi="Verdana"/>
                <w:lang w:val="en-US"/>
              </w:rPr>
            </w:pPr>
          </w:p>
        </w:tc>
        <w:tc>
          <w:tcPr>
            <w:tcW w:w="697" w:type="pct"/>
            <w:vAlign w:val="center"/>
          </w:tcPr>
          <w:p w14:paraId="14D5A89D" w14:textId="77777777" w:rsidR="006E6FD8" w:rsidRPr="00DD3866" w:rsidRDefault="006E6FD8" w:rsidP="006E6FD8">
            <w:pPr>
              <w:spacing w:after="0" w:line="240" w:lineRule="auto"/>
              <w:rPr>
                <w:rFonts w:ascii="Verdana" w:hAnsi="Verdana"/>
                <w:lang w:val="en-US"/>
              </w:rPr>
            </w:pPr>
            <w:r>
              <w:rPr>
                <w:rFonts w:ascii="Verdana" w:hAnsi="Verdana"/>
                <w:lang w:val="en-US"/>
              </w:rPr>
              <w:t xml:space="preserve">People with visual disabilities </w:t>
            </w:r>
          </w:p>
        </w:tc>
      </w:tr>
      <w:tr w:rsidR="006E6FD8" w:rsidRPr="00DD3866" w14:paraId="14D5A8A6" w14:textId="77777777" w:rsidTr="00567873">
        <w:trPr>
          <w:trHeight w:val="510"/>
        </w:trPr>
        <w:tc>
          <w:tcPr>
            <w:tcW w:w="806" w:type="pct"/>
            <w:vAlign w:val="center"/>
          </w:tcPr>
          <w:p w14:paraId="14D5A89F" w14:textId="77777777" w:rsidR="006E6FD8" w:rsidRPr="00DD3866" w:rsidRDefault="006E6FD8" w:rsidP="004A05BC">
            <w:pPr>
              <w:autoSpaceDE w:val="0"/>
              <w:autoSpaceDN w:val="0"/>
              <w:adjustRightInd w:val="0"/>
              <w:spacing w:after="0" w:line="240" w:lineRule="auto"/>
              <w:rPr>
                <w:rFonts w:ascii="Verdana" w:hAnsi="Verdana" w:cs="Helvetica"/>
                <w:lang w:val="en-US" w:eastAsia="cs-CZ"/>
              </w:rPr>
            </w:pPr>
            <w:proofErr w:type="spellStart"/>
            <w:r w:rsidRPr="00DD3866">
              <w:rPr>
                <w:rFonts w:ascii="Verdana" w:hAnsi="Verdana" w:cs="Helvetica"/>
                <w:lang w:val="en-US" w:eastAsia="cs-CZ"/>
              </w:rPr>
              <w:t>Výroční</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zpráva</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za</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rok</w:t>
            </w:r>
            <w:proofErr w:type="spellEnd"/>
            <w:r w:rsidRPr="00DD3866">
              <w:rPr>
                <w:rFonts w:ascii="Verdana" w:hAnsi="Verdana" w:cs="Helvetica"/>
                <w:lang w:val="en-US" w:eastAsia="cs-CZ"/>
              </w:rPr>
              <w:t xml:space="preserve"> 2013</w:t>
            </w:r>
            <w:r>
              <w:rPr>
                <w:rFonts w:ascii="Verdana" w:hAnsi="Verdana" w:cs="Helvetica"/>
                <w:lang w:val="en-US" w:eastAsia="cs-CZ"/>
              </w:rPr>
              <w:t xml:space="preserve"> (Annual report for the year 2013)</w:t>
            </w:r>
            <w:r w:rsidRPr="00DD3866">
              <w:rPr>
                <w:rStyle w:val="FootnoteReference"/>
                <w:rFonts w:ascii="Verdana" w:hAnsi="Verdana"/>
                <w:lang w:val="en-US" w:eastAsia="cs-CZ"/>
              </w:rPr>
              <w:footnoteReference w:id="67"/>
            </w:r>
          </w:p>
        </w:tc>
        <w:tc>
          <w:tcPr>
            <w:tcW w:w="1008" w:type="pct"/>
            <w:vAlign w:val="center"/>
          </w:tcPr>
          <w:p w14:paraId="14D5A8A0" w14:textId="77777777" w:rsidR="006E6FD8" w:rsidRPr="00DD3866" w:rsidRDefault="006E6FD8" w:rsidP="006E6FD8">
            <w:pPr>
              <w:spacing w:after="0" w:line="240" w:lineRule="auto"/>
              <w:rPr>
                <w:rFonts w:ascii="Verdana" w:hAnsi="Verdana" w:cs="Helvetica"/>
                <w:lang w:val="en-US" w:eastAsia="cs-CZ"/>
              </w:rPr>
            </w:pPr>
            <w:r w:rsidRPr="00DD3866">
              <w:rPr>
                <w:rFonts w:ascii="Verdana" w:hAnsi="Verdana" w:cs="Tahoma"/>
                <w:color w:val="000000"/>
                <w:lang w:val="en-US"/>
              </w:rPr>
              <w:t xml:space="preserve">Centrum </w:t>
            </w:r>
            <w:proofErr w:type="spellStart"/>
            <w:r w:rsidRPr="00DD3866">
              <w:rPr>
                <w:rFonts w:ascii="Verdana" w:hAnsi="Verdana" w:cs="Tahoma"/>
                <w:color w:val="000000"/>
                <w:lang w:val="en-US"/>
              </w:rPr>
              <w:t>sociálních</w:t>
            </w:r>
            <w:proofErr w:type="spellEnd"/>
            <w:r w:rsidRPr="00DD3866">
              <w:rPr>
                <w:rFonts w:ascii="Verdana" w:hAnsi="Verdana" w:cs="Tahoma"/>
                <w:color w:val="000000"/>
                <w:lang w:val="en-US"/>
              </w:rPr>
              <w:t xml:space="preserve"> </w:t>
            </w:r>
            <w:proofErr w:type="spellStart"/>
            <w:r w:rsidRPr="00DD3866">
              <w:rPr>
                <w:rFonts w:ascii="Verdana" w:hAnsi="Verdana" w:cs="Tahoma"/>
                <w:color w:val="000000"/>
                <w:lang w:val="en-US"/>
              </w:rPr>
              <w:t>služeb</w:t>
            </w:r>
            <w:proofErr w:type="spellEnd"/>
            <w:r w:rsidRPr="00DD3866">
              <w:rPr>
                <w:rFonts w:ascii="Verdana" w:hAnsi="Verdana" w:cs="Tahoma"/>
                <w:color w:val="000000"/>
                <w:lang w:val="en-US"/>
              </w:rPr>
              <w:t xml:space="preserve"> pro </w:t>
            </w:r>
            <w:proofErr w:type="spellStart"/>
            <w:r w:rsidRPr="00DD3866">
              <w:rPr>
                <w:rFonts w:ascii="Verdana" w:hAnsi="Verdana" w:cs="Tahoma"/>
                <w:color w:val="000000"/>
                <w:lang w:val="en-US"/>
              </w:rPr>
              <w:t>osoby</w:t>
            </w:r>
            <w:proofErr w:type="spellEnd"/>
            <w:r w:rsidRPr="00DD3866">
              <w:rPr>
                <w:rFonts w:ascii="Verdana" w:hAnsi="Verdana" w:cs="Tahoma"/>
                <w:color w:val="000000"/>
                <w:lang w:val="en-US"/>
              </w:rPr>
              <w:t xml:space="preserve"> se </w:t>
            </w:r>
            <w:proofErr w:type="spellStart"/>
            <w:r w:rsidRPr="00DD3866">
              <w:rPr>
                <w:rFonts w:ascii="Verdana" w:hAnsi="Verdana" w:cs="Tahoma"/>
                <w:color w:val="000000"/>
                <w:lang w:val="en-US"/>
              </w:rPr>
              <w:t>zrakovým</w:t>
            </w:r>
            <w:proofErr w:type="spellEnd"/>
            <w:r w:rsidRPr="00DD3866">
              <w:rPr>
                <w:rFonts w:ascii="Verdana" w:hAnsi="Verdana" w:cs="Tahoma"/>
                <w:color w:val="000000"/>
                <w:lang w:val="en-US"/>
              </w:rPr>
              <w:t xml:space="preserve"> </w:t>
            </w:r>
            <w:proofErr w:type="spellStart"/>
            <w:r w:rsidRPr="00DD3866">
              <w:rPr>
                <w:rFonts w:ascii="Verdana" w:hAnsi="Verdana" w:cs="Tahoma"/>
                <w:color w:val="000000"/>
                <w:lang w:val="en-US"/>
              </w:rPr>
              <w:t>postižením</w:t>
            </w:r>
            <w:proofErr w:type="spellEnd"/>
            <w:r w:rsidRPr="00DD3866">
              <w:rPr>
                <w:rFonts w:ascii="Verdana" w:hAnsi="Verdana" w:cs="Tahoma"/>
                <w:color w:val="000000"/>
                <w:lang w:val="en-US"/>
              </w:rPr>
              <w:t xml:space="preserve"> v </w:t>
            </w:r>
            <w:proofErr w:type="spellStart"/>
            <w:r w:rsidRPr="00DD3866">
              <w:rPr>
                <w:rFonts w:ascii="Verdana" w:hAnsi="Verdana" w:cs="Tahoma"/>
                <w:color w:val="000000"/>
                <w:lang w:val="en-US"/>
              </w:rPr>
              <w:t>Brně-Chrlicích</w:t>
            </w:r>
            <w:proofErr w:type="spellEnd"/>
            <w:r w:rsidRPr="00DD3866">
              <w:rPr>
                <w:rFonts w:ascii="Verdana" w:hAnsi="Verdana" w:cs="Tahoma"/>
                <w:color w:val="000000"/>
                <w:lang w:val="en-US"/>
              </w:rPr>
              <w:t xml:space="preserve"> / </w:t>
            </w:r>
            <w:proofErr w:type="spellStart"/>
            <w:r w:rsidRPr="00DD3866">
              <w:rPr>
                <w:rFonts w:ascii="Verdana" w:hAnsi="Verdana" w:cs="Tahoma"/>
                <w:color w:val="000000"/>
                <w:lang w:val="en-US"/>
              </w:rPr>
              <w:t>příspěvková</w:t>
            </w:r>
            <w:proofErr w:type="spellEnd"/>
            <w:r w:rsidRPr="00DD3866">
              <w:rPr>
                <w:rFonts w:ascii="Verdana" w:hAnsi="Verdana" w:cs="Tahoma"/>
                <w:color w:val="000000"/>
                <w:lang w:val="en-US"/>
              </w:rPr>
              <w:t xml:space="preserve"> </w:t>
            </w:r>
            <w:proofErr w:type="spellStart"/>
            <w:r w:rsidRPr="00DD3866">
              <w:rPr>
                <w:rFonts w:ascii="Verdana" w:hAnsi="Verdana" w:cs="Tahoma"/>
                <w:color w:val="000000"/>
                <w:lang w:val="en-US"/>
              </w:rPr>
              <w:t>organizace</w:t>
            </w:r>
            <w:proofErr w:type="spellEnd"/>
            <w:r w:rsidRPr="00DD3866">
              <w:rPr>
                <w:rFonts w:ascii="Verdana" w:hAnsi="Verdana" w:cs="Tahoma"/>
                <w:color w:val="000000"/>
                <w:lang w:val="en-US"/>
              </w:rPr>
              <w:t xml:space="preserve"> </w:t>
            </w:r>
            <w:proofErr w:type="spellStart"/>
            <w:r w:rsidRPr="00DD3866">
              <w:rPr>
                <w:rFonts w:ascii="Verdana" w:hAnsi="Verdana" w:cs="Tahoma"/>
                <w:color w:val="000000"/>
                <w:lang w:val="en-US"/>
              </w:rPr>
              <w:t>Ministerstva</w:t>
            </w:r>
            <w:proofErr w:type="spellEnd"/>
            <w:r w:rsidRPr="00DD3866">
              <w:rPr>
                <w:rFonts w:ascii="Verdana" w:hAnsi="Verdana" w:cs="Tahoma"/>
                <w:color w:val="000000"/>
                <w:lang w:val="en-US"/>
              </w:rPr>
              <w:t xml:space="preserve"> </w:t>
            </w:r>
            <w:proofErr w:type="spellStart"/>
            <w:r w:rsidRPr="00DD3866">
              <w:rPr>
                <w:rFonts w:ascii="Verdana" w:hAnsi="Verdana" w:cs="Tahoma"/>
                <w:color w:val="000000"/>
                <w:lang w:val="en-US"/>
              </w:rPr>
              <w:t>práce</w:t>
            </w:r>
            <w:proofErr w:type="spellEnd"/>
            <w:r w:rsidRPr="00DD3866">
              <w:rPr>
                <w:rFonts w:ascii="Verdana" w:hAnsi="Verdana" w:cs="Tahoma"/>
                <w:color w:val="000000"/>
                <w:lang w:val="en-US"/>
              </w:rPr>
              <w:t xml:space="preserve"> a </w:t>
            </w:r>
            <w:proofErr w:type="spellStart"/>
            <w:r w:rsidRPr="00DD3866">
              <w:rPr>
                <w:rFonts w:ascii="Verdana" w:hAnsi="Verdana" w:cs="Tahoma"/>
                <w:color w:val="000000"/>
                <w:lang w:val="en-US"/>
              </w:rPr>
              <w:t>sociálních</w:t>
            </w:r>
            <w:proofErr w:type="spellEnd"/>
            <w:r w:rsidRPr="00DD3866">
              <w:rPr>
                <w:rFonts w:ascii="Verdana" w:hAnsi="Verdana" w:cs="Tahoma"/>
                <w:color w:val="000000"/>
                <w:lang w:val="en-US"/>
              </w:rPr>
              <w:t xml:space="preserve"> </w:t>
            </w:r>
            <w:proofErr w:type="spellStart"/>
            <w:r w:rsidRPr="00DD3866">
              <w:rPr>
                <w:rFonts w:ascii="Verdana" w:hAnsi="Verdana" w:cs="Tahoma"/>
                <w:color w:val="000000"/>
                <w:lang w:val="en-US"/>
              </w:rPr>
              <w:t>věcí</w:t>
            </w:r>
            <w:proofErr w:type="spellEnd"/>
            <w:r>
              <w:rPr>
                <w:rFonts w:ascii="Verdana" w:hAnsi="Verdana" w:cs="Tahoma"/>
                <w:color w:val="000000"/>
                <w:lang w:val="en-US"/>
              </w:rPr>
              <w:t xml:space="preserve"> [</w:t>
            </w:r>
            <w:proofErr w:type="spellStart"/>
            <w:r>
              <w:rPr>
                <w:rFonts w:ascii="Verdana" w:hAnsi="Verdana" w:cs="Tahoma"/>
                <w:color w:val="000000"/>
                <w:lang w:val="en-US"/>
              </w:rPr>
              <w:t>státní</w:t>
            </w:r>
            <w:proofErr w:type="spellEnd"/>
            <w:r>
              <w:rPr>
                <w:rFonts w:ascii="Verdana" w:hAnsi="Verdana" w:cs="Tahoma"/>
                <w:color w:val="000000"/>
                <w:lang w:val="en-US"/>
              </w:rPr>
              <w:t xml:space="preserve"> </w:t>
            </w:r>
            <w:proofErr w:type="spellStart"/>
            <w:r>
              <w:rPr>
                <w:rFonts w:ascii="Verdana" w:hAnsi="Verdana" w:cs="Tahoma"/>
                <w:color w:val="000000"/>
                <w:lang w:val="en-US"/>
              </w:rPr>
              <w:t>příspěvková</w:t>
            </w:r>
            <w:proofErr w:type="spellEnd"/>
            <w:r>
              <w:rPr>
                <w:rFonts w:ascii="Verdana" w:hAnsi="Verdana" w:cs="Tahoma"/>
                <w:color w:val="000000"/>
                <w:lang w:val="en-US"/>
              </w:rPr>
              <w:t xml:space="preserve"> </w:t>
            </w:r>
            <w:proofErr w:type="spellStart"/>
            <w:r>
              <w:rPr>
                <w:rFonts w:ascii="Verdana" w:hAnsi="Verdana" w:cs="Tahoma"/>
                <w:color w:val="000000"/>
                <w:lang w:val="en-US"/>
              </w:rPr>
              <w:t>organizace</w:t>
            </w:r>
            <w:proofErr w:type="spellEnd"/>
            <w:r>
              <w:rPr>
                <w:rFonts w:ascii="Verdana" w:hAnsi="Verdana" w:cs="Tahoma"/>
                <w:color w:val="000000"/>
                <w:lang w:val="en-US"/>
              </w:rPr>
              <w:t>] (Center for social services for individuals with visual disabilities in Brno-</w:t>
            </w:r>
            <w:proofErr w:type="spellStart"/>
            <w:r>
              <w:rPr>
                <w:rFonts w:ascii="Verdana" w:hAnsi="Verdana" w:cs="Tahoma"/>
                <w:color w:val="000000"/>
                <w:lang w:val="en-US"/>
              </w:rPr>
              <w:t>Chrlice</w:t>
            </w:r>
            <w:proofErr w:type="spellEnd"/>
            <w:r>
              <w:rPr>
                <w:rFonts w:ascii="Verdana" w:hAnsi="Verdana" w:cs="Tahoma"/>
                <w:color w:val="000000"/>
                <w:lang w:val="en-US"/>
              </w:rPr>
              <w:t xml:space="preserve"> / state </w:t>
            </w:r>
            <w:r>
              <w:rPr>
                <w:rFonts w:ascii="Verdana" w:hAnsi="Verdana" w:cs="Helvetica"/>
                <w:lang w:val="en-US" w:eastAsia="cs-CZ"/>
              </w:rPr>
              <w:t>public-benefit organization)</w:t>
            </w:r>
          </w:p>
        </w:tc>
        <w:tc>
          <w:tcPr>
            <w:tcW w:w="652" w:type="pct"/>
            <w:vAlign w:val="center"/>
          </w:tcPr>
          <w:p w14:paraId="14D5A8A1" w14:textId="77777777" w:rsidR="006E6FD8" w:rsidRPr="00DD3866" w:rsidRDefault="006E6FD8" w:rsidP="002B07CE">
            <w:pPr>
              <w:spacing w:after="0" w:line="240" w:lineRule="auto"/>
              <w:rPr>
                <w:rFonts w:ascii="Verdana" w:hAnsi="Verdana"/>
                <w:lang w:val="en-US"/>
              </w:rPr>
            </w:pPr>
            <w:r w:rsidRPr="00DD3866">
              <w:rPr>
                <w:rFonts w:ascii="Verdana" w:hAnsi="Verdana"/>
                <w:lang w:val="en-US"/>
              </w:rPr>
              <w:t xml:space="preserve">Not dated </w:t>
            </w:r>
          </w:p>
        </w:tc>
        <w:tc>
          <w:tcPr>
            <w:tcW w:w="519" w:type="pct"/>
            <w:vAlign w:val="center"/>
          </w:tcPr>
          <w:p w14:paraId="14D5A8A2" w14:textId="77777777" w:rsidR="006E6FD8" w:rsidRPr="00DD3866" w:rsidRDefault="006E6FD8" w:rsidP="002B07CE">
            <w:pPr>
              <w:spacing w:after="0" w:line="240" w:lineRule="auto"/>
              <w:rPr>
                <w:rFonts w:ascii="Verdana" w:hAnsi="Verdana"/>
                <w:lang w:val="en-US"/>
              </w:rPr>
            </w:pPr>
            <w:r w:rsidRPr="00DD3866">
              <w:rPr>
                <w:rFonts w:ascii="Verdana" w:hAnsi="Verdana"/>
                <w:lang w:val="en-US"/>
              </w:rPr>
              <w:t>2013</w:t>
            </w:r>
          </w:p>
        </w:tc>
        <w:tc>
          <w:tcPr>
            <w:tcW w:w="878" w:type="pct"/>
            <w:vAlign w:val="center"/>
          </w:tcPr>
          <w:p w14:paraId="14D5A8A3" w14:textId="77777777" w:rsidR="006E6FD8" w:rsidRPr="00DD3866" w:rsidRDefault="006E6FD8" w:rsidP="00422C3D">
            <w:pPr>
              <w:spacing w:after="0" w:line="240" w:lineRule="auto"/>
              <w:rPr>
                <w:rFonts w:ascii="Verdana" w:hAnsi="Verdana"/>
                <w:lang w:val="en-US"/>
              </w:rPr>
            </w:pPr>
            <w:r w:rsidRPr="00DD3866">
              <w:rPr>
                <w:rFonts w:ascii="Verdana" w:hAnsi="Verdana"/>
                <w:lang w:val="en-US"/>
              </w:rPr>
              <w:t>Annual report of the organization</w:t>
            </w:r>
          </w:p>
        </w:tc>
        <w:tc>
          <w:tcPr>
            <w:tcW w:w="440" w:type="pct"/>
            <w:vAlign w:val="center"/>
          </w:tcPr>
          <w:p w14:paraId="14D5A8A4" w14:textId="77777777" w:rsidR="006E6FD8" w:rsidRPr="00DD3866" w:rsidRDefault="006E6FD8" w:rsidP="002B07CE">
            <w:pPr>
              <w:spacing w:after="0" w:line="240" w:lineRule="auto"/>
              <w:rPr>
                <w:rFonts w:ascii="Verdana" w:hAnsi="Verdana"/>
                <w:lang w:val="en-US"/>
              </w:rPr>
            </w:pPr>
          </w:p>
        </w:tc>
        <w:tc>
          <w:tcPr>
            <w:tcW w:w="697" w:type="pct"/>
            <w:vAlign w:val="center"/>
          </w:tcPr>
          <w:p w14:paraId="14D5A8A5" w14:textId="77777777" w:rsidR="006E6FD8" w:rsidRPr="00DD3866" w:rsidRDefault="006E6FD8" w:rsidP="00422C3D">
            <w:pPr>
              <w:spacing w:after="0" w:line="240" w:lineRule="auto"/>
              <w:rPr>
                <w:rFonts w:ascii="Verdana" w:hAnsi="Verdana"/>
                <w:lang w:val="en-US"/>
              </w:rPr>
            </w:pPr>
            <w:r>
              <w:rPr>
                <w:rFonts w:ascii="Verdana" w:hAnsi="Verdana"/>
                <w:lang w:val="en-US"/>
              </w:rPr>
              <w:t xml:space="preserve">People with visual disabilities </w:t>
            </w:r>
          </w:p>
        </w:tc>
      </w:tr>
      <w:tr w:rsidR="006E6FD8" w:rsidRPr="00DD3866" w14:paraId="14D5A8B0" w14:textId="77777777" w:rsidTr="00567873">
        <w:trPr>
          <w:trHeight w:val="510"/>
        </w:trPr>
        <w:tc>
          <w:tcPr>
            <w:tcW w:w="806" w:type="pct"/>
            <w:vAlign w:val="center"/>
          </w:tcPr>
          <w:p w14:paraId="14D5A8A7" w14:textId="77777777" w:rsidR="006E6FD8" w:rsidRPr="00DD3866" w:rsidRDefault="006E6FD8" w:rsidP="004A05BC">
            <w:pPr>
              <w:autoSpaceDE w:val="0"/>
              <w:autoSpaceDN w:val="0"/>
              <w:adjustRightInd w:val="0"/>
              <w:spacing w:after="0" w:line="240" w:lineRule="auto"/>
              <w:rPr>
                <w:rFonts w:ascii="Verdana" w:hAnsi="Verdana" w:cs="Helvetica"/>
                <w:lang w:val="en-US" w:eastAsia="cs-CZ"/>
              </w:rPr>
            </w:pPr>
            <w:proofErr w:type="spellStart"/>
            <w:r w:rsidRPr="00DD3866">
              <w:rPr>
                <w:rFonts w:ascii="Verdana" w:hAnsi="Verdana" w:cs="Helvetica"/>
                <w:lang w:val="en-US" w:eastAsia="cs-CZ"/>
              </w:rPr>
              <w:t>Výroční</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zpráva</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za</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rok</w:t>
            </w:r>
            <w:proofErr w:type="spellEnd"/>
            <w:r w:rsidRPr="00DD3866">
              <w:rPr>
                <w:rFonts w:ascii="Verdana" w:hAnsi="Verdana" w:cs="Helvetica"/>
                <w:lang w:val="en-US" w:eastAsia="cs-CZ"/>
              </w:rPr>
              <w:t xml:space="preserve"> 2010</w:t>
            </w:r>
            <w:r>
              <w:rPr>
                <w:rFonts w:ascii="Verdana" w:hAnsi="Verdana" w:cs="Helvetica"/>
                <w:lang w:val="en-US" w:eastAsia="cs-CZ"/>
              </w:rPr>
              <w:t xml:space="preserve"> (Annual report for the year 2010)</w:t>
            </w:r>
            <w:r w:rsidRPr="00DD3866">
              <w:rPr>
                <w:rStyle w:val="FootnoteReference"/>
                <w:rFonts w:ascii="Verdana" w:hAnsi="Verdana"/>
                <w:lang w:val="en-US" w:eastAsia="cs-CZ"/>
              </w:rPr>
              <w:footnoteReference w:id="68"/>
            </w:r>
          </w:p>
          <w:p w14:paraId="14D5A8A8" w14:textId="77777777" w:rsidR="006E6FD8" w:rsidRPr="00DD3866" w:rsidRDefault="006E6FD8" w:rsidP="009773AA">
            <w:pPr>
              <w:autoSpaceDE w:val="0"/>
              <w:autoSpaceDN w:val="0"/>
              <w:adjustRightInd w:val="0"/>
              <w:spacing w:after="0" w:line="240" w:lineRule="auto"/>
              <w:rPr>
                <w:rFonts w:ascii="Verdana" w:hAnsi="Verdana" w:cs="Helvetica"/>
                <w:sz w:val="14"/>
                <w:szCs w:val="14"/>
                <w:lang w:val="en-US" w:eastAsia="cs-CZ"/>
              </w:rPr>
            </w:pPr>
          </w:p>
          <w:p w14:paraId="14D5A8A9" w14:textId="77777777" w:rsidR="006E6FD8" w:rsidRPr="00DD3866" w:rsidRDefault="006E6FD8" w:rsidP="00264459">
            <w:pPr>
              <w:autoSpaceDE w:val="0"/>
              <w:autoSpaceDN w:val="0"/>
              <w:adjustRightInd w:val="0"/>
              <w:spacing w:after="0" w:line="240" w:lineRule="auto"/>
              <w:rPr>
                <w:rFonts w:ascii="Verdana" w:hAnsi="Verdana" w:cs="Helvetica"/>
                <w:highlight w:val="yellow"/>
                <w:lang w:val="en-US" w:eastAsia="cs-CZ"/>
              </w:rPr>
            </w:pPr>
          </w:p>
        </w:tc>
        <w:tc>
          <w:tcPr>
            <w:tcW w:w="1008" w:type="pct"/>
            <w:vAlign w:val="center"/>
          </w:tcPr>
          <w:p w14:paraId="14D5A8AA" w14:textId="77777777" w:rsidR="006E6FD8" w:rsidRPr="00DD3866" w:rsidRDefault="006E6FD8" w:rsidP="006E6FD8">
            <w:pPr>
              <w:spacing w:after="0" w:line="240" w:lineRule="auto"/>
              <w:rPr>
                <w:rFonts w:ascii="Verdana" w:hAnsi="Verdana" w:cs="Helvetica"/>
                <w:lang w:val="en-US" w:eastAsia="cs-CZ"/>
              </w:rPr>
            </w:pPr>
            <w:proofErr w:type="spellStart"/>
            <w:r w:rsidRPr="00DD3866">
              <w:rPr>
                <w:rFonts w:ascii="Verdana" w:hAnsi="Verdana" w:cs="Helvetica"/>
                <w:lang w:val="en-US" w:eastAsia="cs-CZ"/>
              </w:rPr>
              <w:t>Ústav</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sociální</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péče</w:t>
            </w:r>
            <w:proofErr w:type="spellEnd"/>
            <w:r w:rsidRPr="00DD3866">
              <w:rPr>
                <w:rFonts w:ascii="Verdana" w:hAnsi="Verdana" w:cs="Helvetica"/>
                <w:lang w:val="en-US" w:eastAsia="cs-CZ"/>
              </w:rPr>
              <w:t xml:space="preserve"> pro </w:t>
            </w:r>
            <w:proofErr w:type="spellStart"/>
            <w:r w:rsidRPr="00DD3866">
              <w:rPr>
                <w:rFonts w:ascii="Verdana" w:hAnsi="Verdana" w:cs="Helvetica"/>
                <w:lang w:val="en-US" w:eastAsia="cs-CZ"/>
              </w:rPr>
              <w:t>tělesně</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postižené</w:t>
            </w:r>
            <w:proofErr w:type="spellEnd"/>
            <w:r w:rsidRPr="00DD3866">
              <w:rPr>
                <w:rFonts w:ascii="Verdana" w:hAnsi="Verdana" w:cs="Helvetica"/>
                <w:lang w:val="en-US" w:eastAsia="cs-CZ"/>
              </w:rPr>
              <w:t xml:space="preserve"> v </w:t>
            </w:r>
            <w:proofErr w:type="spellStart"/>
            <w:r w:rsidRPr="00DD3866">
              <w:rPr>
                <w:rFonts w:ascii="Verdana" w:hAnsi="Verdana" w:cs="Helvetica"/>
                <w:lang w:val="en-US" w:eastAsia="cs-CZ"/>
              </w:rPr>
              <w:t>Hrabyni</w:t>
            </w:r>
            <w:proofErr w:type="spellEnd"/>
            <w:r w:rsidRPr="00DD3866">
              <w:rPr>
                <w:rFonts w:ascii="Verdana" w:hAnsi="Verdana" w:cs="Helvetica"/>
                <w:lang w:val="en-US" w:eastAsia="cs-CZ"/>
              </w:rPr>
              <w:t xml:space="preserve"> / </w:t>
            </w:r>
            <w:proofErr w:type="spellStart"/>
            <w:r w:rsidRPr="00DD3866">
              <w:rPr>
                <w:rFonts w:ascii="Verdana" w:hAnsi="Verdana" w:cs="Tahoma"/>
                <w:color w:val="000000"/>
                <w:lang w:val="en-US"/>
              </w:rPr>
              <w:t>příspěvková</w:t>
            </w:r>
            <w:proofErr w:type="spellEnd"/>
            <w:r w:rsidRPr="00DD3866">
              <w:rPr>
                <w:rFonts w:ascii="Verdana" w:hAnsi="Verdana" w:cs="Tahoma"/>
                <w:color w:val="000000"/>
                <w:lang w:val="en-US"/>
              </w:rPr>
              <w:t xml:space="preserve"> </w:t>
            </w:r>
            <w:proofErr w:type="spellStart"/>
            <w:r w:rsidRPr="00DD3866">
              <w:rPr>
                <w:rFonts w:ascii="Verdana" w:hAnsi="Verdana" w:cs="Tahoma"/>
                <w:color w:val="000000"/>
                <w:lang w:val="en-US"/>
              </w:rPr>
              <w:t>organizace</w:t>
            </w:r>
            <w:proofErr w:type="spellEnd"/>
            <w:r w:rsidRPr="00DD3866">
              <w:rPr>
                <w:rFonts w:ascii="Verdana" w:hAnsi="Verdana" w:cs="Tahoma"/>
                <w:color w:val="000000"/>
                <w:lang w:val="en-US"/>
              </w:rPr>
              <w:t xml:space="preserve"> </w:t>
            </w:r>
            <w:proofErr w:type="spellStart"/>
            <w:r w:rsidRPr="00DD3866">
              <w:rPr>
                <w:rFonts w:ascii="Verdana" w:hAnsi="Verdana" w:cs="Tahoma"/>
                <w:color w:val="000000"/>
                <w:lang w:val="en-US"/>
              </w:rPr>
              <w:t>Ministerstva</w:t>
            </w:r>
            <w:proofErr w:type="spellEnd"/>
            <w:r w:rsidRPr="00DD3866">
              <w:rPr>
                <w:rFonts w:ascii="Verdana" w:hAnsi="Verdana" w:cs="Tahoma"/>
                <w:color w:val="000000"/>
                <w:lang w:val="en-US"/>
              </w:rPr>
              <w:t xml:space="preserve"> </w:t>
            </w:r>
            <w:proofErr w:type="spellStart"/>
            <w:r w:rsidRPr="00DD3866">
              <w:rPr>
                <w:rFonts w:ascii="Verdana" w:hAnsi="Verdana" w:cs="Tahoma"/>
                <w:color w:val="000000"/>
                <w:lang w:val="en-US"/>
              </w:rPr>
              <w:t>práce</w:t>
            </w:r>
            <w:proofErr w:type="spellEnd"/>
            <w:r w:rsidRPr="00DD3866">
              <w:rPr>
                <w:rFonts w:ascii="Verdana" w:hAnsi="Verdana" w:cs="Tahoma"/>
                <w:color w:val="000000"/>
                <w:lang w:val="en-US"/>
              </w:rPr>
              <w:t xml:space="preserve"> a </w:t>
            </w:r>
            <w:proofErr w:type="spellStart"/>
            <w:r w:rsidRPr="00DD3866">
              <w:rPr>
                <w:rFonts w:ascii="Verdana" w:hAnsi="Verdana" w:cs="Tahoma"/>
                <w:color w:val="000000"/>
                <w:lang w:val="en-US"/>
              </w:rPr>
              <w:t>sociálních</w:t>
            </w:r>
            <w:proofErr w:type="spellEnd"/>
            <w:r w:rsidRPr="00DD3866">
              <w:rPr>
                <w:rFonts w:ascii="Verdana" w:hAnsi="Verdana" w:cs="Tahoma"/>
                <w:color w:val="000000"/>
                <w:lang w:val="en-US"/>
              </w:rPr>
              <w:t xml:space="preserve"> </w:t>
            </w:r>
            <w:proofErr w:type="spellStart"/>
            <w:r w:rsidRPr="00DD3866">
              <w:rPr>
                <w:rFonts w:ascii="Verdana" w:hAnsi="Verdana" w:cs="Tahoma"/>
                <w:color w:val="000000"/>
                <w:lang w:val="en-US"/>
              </w:rPr>
              <w:t>věcí</w:t>
            </w:r>
            <w:proofErr w:type="spellEnd"/>
            <w:r w:rsidRPr="00DD3866">
              <w:rPr>
                <w:rFonts w:ascii="Verdana" w:hAnsi="Verdana" w:cs="Helvetica"/>
                <w:lang w:val="en-US" w:eastAsia="cs-CZ"/>
              </w:rPr>
              <w:t xml:space="preserve"> </w:t>
            </w:r>
            <w:r>
              <w:rPr>
                <w:rFonts w:ascii="Verdana" w:hAnsi="Verdana" w:cs="Tahoma"/>
                <w:color w:val="000000"/>
                <w:lang w:val="en-US"/>
              </w:rPr>
              <w:t>[</w:t>
            </w:r>
            <w:proofErr w:type="spellStart"/>
            <w:r>
              <w:rPr>
                <w:rFonts w:ascii="Verdana" w:hAnsi="Verdana" w:cs="Tahoma"/>
                <w:color w:val="000000"/>
                <w:lang w:val="en-US"/>
              </w:rPr>
              <w:t>státní</w:t>
            </w:r>
            <w:proofErr w:type="spellEnd"/>
            <w:r>
              <w:rPr>
                <w:rFonts w:ascii="Verdana" w:hAnsi="Verdana" w:cs="Tahoma"/>
                <w:color w:val="000000"/>
                <w:lang w:val="en-US"/>
              </w:rPr>
              <w:t xml:space="preserve"> </w:t>
            </w:r>
            <w:proofErr w:type="spellStart"/>
            <w:r>
              <w:rPr>
                <w:rFonts w:ascii="Verdana" w:hAnsi="Verdana" w:cs="Tahoma"/>
                <w:color w:val="000000"/>
                <w:lang w:val="en-US"/>
              </w:rPr>
              <w:t>příspěvková</w:t>
            </w:r>
            <w:proofErr w:type="spellEnd"/>
            <w:r>
              <w:rPr>
                <w:rFonts w:ascii="Verdana" w:hAnsi="Verdana" w:cs="Tahoma"/>
                <w:color w:val="000000"/>
                <w:lang w:val="en-US"/>
              </w:rPr>
              <w:t xml:space="preserve"> </w:t>
            </w:r>
            <w:proofErr w:type="spellStart"/>
            <w:r>
              <w:rPr>
                <w:rFonts w:ascii="Verdana" w:hAnsi="Verdana" w:cs="Tahoma"/>
                <w:color w:val="000000"/>
                <w:lang w:val="en-US"/>
              </w:rPr>
              <w:t>organizace</w:t>
            </w:r>
            <w:proofErr w:type="spellEnd"/>
            <w:r>
              <w:rPr>
                <w:rFonts w:ascii="Verdana" w:hAnsi="Verdana" w:cs="Tahoma"/>
                <w:color w:val="000000"/>
                <w:lang w:val="en-US"/>
              </w:rPr>
              <w:t xml:space="preserve">] (Social Care Institution for the physically disabled in </w:t>
            </w:r>
            <w:proofErr w:type="spellStart"/>
            <w:r>
              <w:rPr>
                <w:rFonts w:ascii="Verdana" w:hAnsi="Verdana" w:cs="Tahoma"/>
                <w:color w:val="000000"/>
                <w:lang w:val="en-US"/>
              </w:rPr>
              <w:t>Hrabyn</w:t>
            </w:r>
            <w:proofErr w:type="spellEnd"/>
            <w:r>
              <w:rPr>
                <w:rFonts w:ascii="Verdana" w:hAnsi="Verdana" w:cs="Tahoma"/>
                <w:color w:val="000000"/>
                <w:lang w:val="cs-CZ"/>
              </w:rPr>
              <w:t xml:space="preserve">ě / public-benefit organization of the Ministry of Labor and Social Affairs [state public-benefit organization]. </w:t>
            </w:r>
          </w:p>
        </w:tc>
        <w:tc>
          <w:tcPr>
            <w:tcW w:w="652" w:type="pct"/>
            <w:vAlign w:val="center"/>
          </w:tcPr>
          <w:p w14:paraId="14D5A8AB" w14:textId="77777777" w:rsidR="006E6FD8" w:rsidRPr="00DD3866" w:rsidRDefault="006E6FD8" w:rsidP="002B07CE">
            <w:pPr>
              <w:spacing w:after="0" w:line="240" w:lineRule="auto"/>
              <w:rPr>
                <w:rFonts w:ascii="Verdana" w:hAnsi="Verdana"/>
                <w:lang w:val="en-US"/>
              </w:rPr>
            </w:pPr>
            <w:r w:rsidRPr="00DD3866">
              <w:rPr>
                <w:rFonts w:ascii="Verdana" w:hAnsi="Verdana"/>
                <w:lang w:val="en-US"/>
              </w:rPr>
              <w:t xml:space="preserve">Not dated </w:t>
            </w:r>
          </w:p>
        </w:tc>
        <w:tc>
          <w:tcPr>
            <w:tcW w:w="519" w:type="pct"/>
            <w:vAlign w:val="center"/>
          </w:tcPr>
          <w:p w14:paraId="14D5A8AC" w14:textId="77777777" w:rsidR="006E6FD8" w:rsidRPr="00DD3866" w:rsidRDefault="006E6FD8" w:rsidP="002B07CE">
            <w:pPr>
              <w:spacing w:after="0" w:line="240" w:lineRule="auto"/>
              <w:rPr>
                <w:rFonts w:ascii="Verdana" w:hAnsi="Verdana"/>
                <w:lang w:val="en-US"/>
              </w:rPr>
            </w:pPr>
            <w:r w:rsidRPr="00DD3866">
              <w:rPr>
                <w:rFonts w:ascii="Verdana" w:hAnsi="Verdana"/>
                <w:lang w:val="en-US"/>
              </w:rPr>
              <w:t>2010</w:t>
            </w:r>
          </w:p>
        </w:tc>
        <w:tc>
          <w:tcPr>
            <w:tcW w:w="878" w:type="pct"/>
            <w:vAlign w:val="center"/>
          </w:tcPr>
          <w:p w14:paraId="14D5A8AD" w14:textId="77777777" w:rsidR="006E6FD8" w:rsidRPr="00DD3866" w:rsidRDefault="006E6FD8" w:rsidP="00422C3D">
            <w:pPr>
              <w:spacing w:after="0" w:line="240" w:lineRule="auto"/>
              <w:rPr>
                <w:rFonts w:ascii="Verdana" w:hAnsi="Verdana"/>
                <w:lang w:val="en-US"/>
              </w:rPr>
            </w:pPr>
            <w:r w:rsidRPr="00DD3866">
              <w:rPr>
                <w:rFonts w:ascii="Verdana" w:hAnsi="Verdana"/>
                <w:lang w:val="en-US"/>
              </w:rPr>
              <w:t>Annual report of the organization</w:t>
            </w:r>
          </w:p>
        </w:tc>
        <w:tc>
          <w:tcPr>
            <w:tcW w:w="440" w:type="pct"/>
            <w:vAlign w:val="center"/>
          </w:tcPr>
          <w:p w14:paraId="14D5A8AE" w14:textId="77777777" w:rsidR="006E6FD8" w:rsidRPr="00DD3866" w:rsidRDefault="006E6FD8" w:rsidP="002B07CE">
            <w:pPr>
              <w:spacing w:after="0" w:line="240" w:lineRule="auto"/>
              <w:rPr>
                <w:rFonts w:ascii="Verdana" w:hAnsi="Verdana"/>
                <w:lang w:val="en-US"/>
              </w:rPr>
            </w:pPr>
          </w:p>
        </w:tc>
        <w:tc>
          <w:tcPr>
            <w:tcW w:w="697" w:type="pct"/>
            <w:vAlign w:val="center"/>
          </w:tcPr>
          <w:p w14:paraId="14D5A8AF" w14:textId="77777777" w:rsidR="006E6FD8" w:rsidRPr="00DD3866" w:rsidRDefault="006E6FD8" w:rsidP="006E6FD8">
            <w:pPr>
              <w:spacing w:after="0" w:line="240" w:lineRule="auto"/>
              <w:rPr>
                <w:rFonts w:ascii="Verdana" w:hAnsi="Verdana"/>
                <w:lang w:val="en-US"/>
              </w:rPr>
            </w:pPr>
            <w:r>
              <w:rPr>
                <w:rFonts w:ascii="Verdana" w:hAnsi="Verdana"/>
                <w:lang w:val="en-US"/>
              </w:rPr>
              <w:t xml:space="preserve">People with physical disabilities </w:t>
            </w:r>
          </w:p>
        </w:tc>
      </w:tr>
      <w:tr w:rsidR="006E6FD8" w:rsidRPr="00DD3866" w14:paraId="14D5A8B9" w14:textId="77777777" w:rsidTr="00567873">
        <w:trPr>
          <w:trHeight w:val="510"/>
        </w:trPr>
        <w:tc>
          <w:tcPr>
            <w:tcW w:w="806" w:type="pct"/>
            <w:vAlign w:val="center"/>
          </w:tcPr>
          <w:p w14:paraId="14D5A8B1" w14:textId="77777777" w:rsidR="006E6FD8" w:rsidRPr="00DD3866" w:rsidRDefault="006E6FD8" w:rsidP="009773AA">
            <w:pPr>
              <w:autoSpaceDE w:val="0"/>
              <w:autoSpaceDN w:val="0"/>
              <w:adjustRightInd w:val="0"/>
              <w:spacing w:after="0" w:line="240" w:lineRule="auto"/>
              <w:rPr>
                <w:rFonts w:ascii="Verdana" w:hAnsi="Verdana" w:cs="Helvetica"/>
                <w:sz w:val="14"/>
                <w:szCs w:val="14"/>
                <w:lang w:val="en-US" w:eastAsia="cs-CZ"/>
              </w:rPr>
            </w:pPr>
          </w:p>
          <w:p w14:paraId="14D5A8B2" w14:textId="77777777" w:rsidR="006E6FD8" w:rsidRPr="00DD3866" w:rsidRDefault="006E6FD8" w:rsidP="004A05BC">
            <w:pPr>
              <w:autoSpaceDE w:val="0"/>
              <w:autoSpaceDN w:val="0"/>
              <w:adjustRightInd w:val="0"/>
              <w:spacing w:after="0" w:line="240" w:lineRule="auto"/>
              <w:rPr>
                <w:rFonts w:ascii="Verdana" w:hAnsi="Verdana" w:cs="Helvetica"/>
                <w:lang w:val="en-US" w:eastAsia="cs-CZ"/>
              </w:rPr>
            </w:pPr>
            <w:proofErr w:type="spellStart"/>
            <w:r w:rsidRPr="00DD3866">
              <w:rPr>
                <w:rFonts w:ascii="Verdana" w:hAnsi="Verdana" w:cs="Helvetica"/>
                <w:lang w:val="en-US" w:eastAsia="cs-CZ"/>
              </w:rPr>
              <w:t>Výroční</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zpráva</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za</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rok</w:t>
            </w:r>
            <w:proofErr w:type="spellEnd"/>
            <w:r w:rsidRPr="00DD3866">
              <w:rPr>
                <w:rFonts w:ascii="Verdana" w:hAnsi="Verdana" w:cs="Helvetica"/>
                <w:lang w:val="en-US" w:eastAsia="cs-CZ"/>
              </w:rPr>
              <w:t xml:space="preserve"> 2013</w:t>
            </w:r>
            <w:r>
              <w:rPr>
                <w:rFonts w:ascii="Verdana" w:hAnsi="Verdana" w:cs="Helvetica"/>
                <w:lang w:val="en-US" w:eastAsia="cs-CZ"/>
              </w:rPr>
              <w:t xml:space="preserve"> (Annual report for the year 2013)</w:t>
            </w:r>
            <w:r w:rsidRPr="00DD3866">
              <w:rPr>
                <w:rStyle w:val="FootnoteReference"/>
                <w:rFonts w:ascii="Verdana" w:hAnsi="Verdana"/>
                <w:lang w:val="en-US" w:eastAsia="cs-CZ"/>
              </w:rPr>
              <w:footnoteReference w:id="69"/>
            </w:r>
          </w:p>
        </w:tc>
        <w:tc>
          <w:tcPr>
            <w:tcW w:w="1008" w:type="pct"/>
            <w:vAlign w:val="center"/>
          </w:tcPr>
          <w:p w14:paraId="14D5A8B3" w14:textId="77777777" w:rsidR="006E6FD8" w:rsidRPr="00DD3866" w:rsidRDefault="006E6FD8" w:rsidP="002B07CE">
            <w:pPr>
              <w:spacing w:after="0" w:line="240" w:lineRule="auto"/>
              <w:rPr>
                <w:rFonts w:ascii="Verdana" w:hAnsi="Verdana" w:cs="Helvetica"/>
                <w:lang w:val="en-US" w:eastAsia="cs-CZ"/>
              </w:rPr>
            </w:pPr>
            <w:proofErr w:type="spellStart"/>
            <w:r w:rsidRPr="00DD3866">
              <w:rPr>
                <w:rFonts w:ascii="Verdana" w:hAnsi="Verdana" w:cs="Helvetica"/>
                <w:lang w:val="en-US" w:eastAsia="cs-CZ"/>
              </w:rPr>
              <w:t>Rehabilitační</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ústav</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Kladruby</w:t>
            </w:r>
            <w:proofErr w:type="spellEnd"/>
            <w:r w:rsidRPr="00DD3866">
              <w:rPr>
                <w:rFonts w:ascii="Verdana" w:hAnsi="Verdana" w:cs="Helvetica"/>
                <w:lang w:val="en-US" w:eastAsia="cs-CZ"/>
              </w:rPr>
              <w:t xml:space="preserve"> / </w:t>
            </w:r>
            <w:proofErr w:type="spellStart"/>
            <w:r w:rsidRPr="00DD3866">
              <w:rPr>
                <w:rFonts w:ascii="Verdana" w:hAnsi="Verdana" w:cs="Helvetica"/>
                <w:lang w:val="en-US" w:eastAsia="cs-CZ"/>
              </w:rPr>
              <w:t>příspěvková</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organizace</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Ministerstva</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zdravotnictví</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České</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republiky</w:t>
            </w:r>
            <w:proofErr w:type="spellEnd"/>
            <w:r w:rsidRPr="00DD3866">
              <w:rPr>
                <w:rFonts w:ascii="Verdana" w:hAnsi="Verdana" w:cs="Helvetica"/>
                <w:lang w:val="en-US" w:eastAsia="cs-CZ"/>
              </w:rPr>
              <w:t xml:space="preserve"> </w:t>
            </w:r>
            <w:r>
              <w:rPr>
                <w:rFonts w:ascii="Verdana" w:hAnsi="Verdana" w:cs="Tahoma"/>
                <w:color w:val="000000"/>
                <w:lang w:val="en-US"/>
              </w:rPr>
              <w:t>[</w:t>
            </w:r>
            <w:proofErr w:type="spellStart"/>
            <w:r>
              <w:rPr>
                <w:rFonts w:ascii="Verdana" w:hAnsi="Verdana" w:cs="Tahoma"/>
                <w:color w:val="000000"/>
                <w:lang w:val="en-US"/>
              </w:rPr>
              <w:t>státní</w:t>
            </w:r>
            <w:proofErr w:type="spellEnd"/>
            <w:r>
              <w:rPr>
                <w:rFonts w:ascii="Verdana" w:hAnsi="Verdana" w:cs="Tahoma"/>
                <w:color w:val="000000"/>
                <w:lang w:val="en-US"/>
              </w:rPr>
              <w:t xml:space="preserve"> </w:t>
            </w:r>
            <w:proofErr w:type="spellStart"/>
            <w:r>
              <w:rPr>
                <w:rFonts w:ascii="Verdana" w:hAnsi="Verdana" w:cs="Tahoma"/>
                <w:color w:val="000000"/>
                <w:lang w:val="en-US"/>
              </w:rPr>
              <w:t>příspěvková</w:t>
            </w:r>
            <w:proofErr w:type="spellEnd"/>
            <w:r>
              <w:rPr>
                <w:rFonts w:ascii="Verdana" w:hAnsi="Verdana" w:cs="Tahoma"/>
                <w:color w:val="000000"/>
                <w:lang w:val="en-US"/>
              </w:rPr>
              <w:t xml:space="preserve"> </w:t>
            </w:r>
            <w:proofErr w:type="spellStart"/>
            <w:r>
              <w:rPr>
                <w:rFonts w:ascii="Verdana" w:hAnsi="Verdana" w:cs="Tahoma"/>
                <w:color w:val="000000"/>
                <w:lang w:val="en-US"/>
              </w:rPr>
              <w:t>organizace</w:t>
            </w:r>
            <w:proofErr w:type="spellEnd"/>
            <w:r>
              <w:rPr>
                <w:rFonts w:ascii="Verdana" w:hAnsi="Verdana" w:cs="Tahoma"/>
                <w:color w:val="000000"/>
                <w:lang w:val="en-US"/>
              </w:rPr>
              <w:t>] (</w:t>
            </w:r>
            <w:proofErr w:type="spellStart"/>
            <w:r>
              <w:rPr>
                <w:rFonts w:ascii="Verdana" w:hAnsi="Verdana" w:cs="Tahoma"/>
                <w:color w:val="000000"/>
                <w:lang w:val="en-US"/>
              </w:rPr>
              <w:t>Kladruby</w:t>
            </w:r>
            <w:proofErr w:type="spellEnd"/>
            <w:r>
              <w:rPr>
                <w:rFonts w:ascii="Verdana" w:hAnsi="Verdana" w:cs="Tahoma"/>
                <w:color w:val="000000"/>
                <w:lang w:val="en-US"/>
              </w:rPr>
              <w:t xml:space="preserve"> Rehabilitation Institute / public-benefit organization of the Ministry of Health of the Czech Republic)</w:t>
            </w:r>
          </w:p>
        </w:tc>
        <w:tc>
          <w:tcPr>
            <w:tcW w:w="652" w:type="pct"/>
            <w:vAlign w:val="center"/>
          </w:tcPr>
          <w:p w14:paraId="14D5A8B4" w14:textId="77777777" w:rsidR="006E6FD8" w:rsidRPr="00DD3866" w:rsidRDefault="006E6FD8" w:rsidP="002B07CE">
            <w:pPr>
              <w:spacing w:after="0" w:line="240" w:lineRule="auto"/>
              <w:rPr>
                <w:rFonts w:ascii="Verdana" w:hAnsi="Verdana"/>
                <w:lang w:val="en-US"/>
              </w:rPr>
            </w:pPr>
            <w:r w:rsidRPr="00DD3866">
              <w:rPr>
                <w:rFonts w:ascii="Verdana" w:hAnsi="Verdana"/>
                <w:lang w:val="en-US"/>
              </w:rPr>
              <w:t xml:space="preserve">Not dated </w:t>
            </w:r>
          </w:p>
        </w:tc>
        <w:tc>
          <w:tcPr>
            <w:tcW w:w="519" w:type="pct"/>
            <w:vAlign w:val="center"/>
          </w:tcPr>
          <w:p w14:paraId="14D5A8B5" w14:textId="77777777" w:rsidR="006E6FD8" w:rsidRPr="00DD3866" w:rsidRDefault="006E6FD8" w:rsidP="002B07CE">
            <w:pPr>
              <w:spacing w:after="0" w:line="240" w:lineRule="auto"/>
              <w:rPr>
                <w:rFonts w:ascii="Verdana" w:hAnsi="Verdana"/>
                <w:lang w:val="en-US"/>
              </w:rPr>
            </w:pPr>
            <w:r w:rsidRPr="00DD3866">
              <w:rPr>
                <w:rFonts w:ascii="Verdana" w:hAnsi="Verdana"/>
                <w:lang w:val="en-US"/>
              </w:rPr>
              <w:t>2013</w:t>
            </w:r>
          </w:p>
        </w:tc>
        <w:tc>
          <w:tcPr>
            <w:tcW w:w="878" w:type="pct"/>
            <w:vAlign w:val="center"/>
          </w:tcPr>
          <w:p w14:paraId="14D5A8B6" w14:textId="77777777" w:rsidR="006E6FD8" w:rsidRPr="00DD3866" w:rsidRDefault="006E6FD8" w:rsidP="00422C3D">
            <w:pPr>
              <w:spacing w:after="0" w:line="240" w:lineRule="auto"/>
              <w:rPr>
                <w:rFonts w:ascii="Verdana" w:hAnsi="Verdana"/>
                <w:lang w:val="en-US"/>
              </w:rPr>
            </w:pPr>
            <w:r w:rsidRPr="00DD3866">
              <w:rPr>
                <w:rFonts w:ascii="Verdana" w:hAnsi="Verdana"/>
                <w:lang w:val="en-US"/>
              </w:rPr>
              <w:t>Annual report of the organization</w:t>
            </w:r>
          </w:p>
        </w:tc>
        <w:tc>
          <w:tcPr>
            <w:tcW w:w="440" w:type="pct"/>
            <w:vAlign w:val="center"/>
          </w:tcPr>
          <w:p w14:paraId="14D5A8B7" w14:textId="77777777" w:rsidR="006E6FD8" w:rsidRPr="00DD3866" w:rsidRDefault="006E6FD8" w:rsidP="002B07CE">
            <w:pPr>
              <w:spacing w:after="0" w:line="240" w:lineRule="auto"/>
              <w:rPr>
                <w:rFonts w:ascii="Verdana" w:hAnsi="Verdana"/>
                <w:lang w:val="en-US"/>
              </w:rPr>
            </w:pPr>
          </w:p>
        </w:tc>
        <w:tc>
          <w:tcPr>
            <w:tcW w:w="697" w:type="pct"/>
            <w:vAlign w:val="center"/>
          </w:tcPr>
          <w:p w14:paraId="14D5A8B8" w14:textId="77777777" w:rsidR="006E6FD8" w:rsidRPr="00DD3866" w:rsidRDefault="00054F2D" w:rsidP="00054F2D">
            <w:pPr>
              <w:spacing w:after="0" w:line="240" w:lineRule="auto"/>
              <w:rPr>
                <w:rFonts w:ascii="Verdana" w:hAnsi="Verdana"/>
                <w:lang w:val="en-US"/>
              </w:rPr>
            </w:pPr>
            <w:r>
              <w:rPr>
                <w:rFonts w:ascii="Verdana" w:hAnsi="Verdana"/>
                <w:lang w:val="en-US"/>
              </w:rPr>
              <w:t>Individuals with physical disabilities</w:t>
            </w:r>
          </w:p>
        </w:tc>
      </w:tr>
      <w:tr w:rsidR="006E6FD8" w:rsidRPr="00DD3866" w14:paraId="14D5A8C1" w14:textId="77777777" w:rsidTr="00567873">
        <w:trPr>
          <w:trHeight w:val="510"/>
        </w:trPr>
        <w:tc>
          <w:tcPr>
            <w:tcW w:w="806" w:type="pct"/>
            <w:vAlign w:val="center"/>
          </w:tcPr>
          <w:p w14:paraId="14D5A8BA" w14:textId="77777777" w:rsidR="006E6FD8" w:rsidRPr="00DD3866" w:rsidRDefault="006E6FD8" w:rsidP="004A05BC">
            <w:pPr>
              <w:autoSpaceDE w:val="0"/>
              <w:autoSpaceDN w:val="0"/>
              <w:adjustRightInd w:val="0"/>
              <w:spacing w:after="0" w:line="240" w:lineRule="auto"/>
              <w:rPr>
                <w:rFonts w:ascii="Verdana" w:hAnsi="Verdana" w:cs="Helvetica"/>
                <w:lang w:val="en-US" w:eastAsia="cs-CZ"/>
              </w:rPr>
            </w:pPr>
            <w:proofErr w:type="spellStart"/>
            <w:r w:rsidRPr="00DD3866">
              <w:rPr>
                <w:rFonts w:ascii="Verdana" w:hAnsi="Verdana" w:cs="Helvetica"/>
                <w:lang w:val="en-US" w:eastAsia="cs-CZ"/>
              </w:rPr>
              <w:t>Výroční</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zprávy</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Domov</w:t>
            </w:r>
            <w:proofErr w:type="spellEnd"/>
            <w:r w:rsidRPr="00DD3866">
              <w:rPr>
                <w:rFonts w:ascii="Verdana" w:hAnsi="Verdana" w:cs="Helvetica"/>
                <w:lang w:val="en-US" w:eastAsia="cs-CZ"/>
              </w:rPr>
              <w:t xml:space="preserve"> pro </w:t>
            </w:r>
            <w:proofErr w:type="spellStart"/>
            <w:r w:rsidRPr="00DD3866">
              <w:rPr>
                <w:rFonts w:ascii="Verdana" w:hAnsi="Verdana" w:cs="Helvetica"/>
                <w:lang w:val="en-US" w:eastAsia="cs-CZ"/>
              </w:rPr>
              <w:t>osoby</w:t>
            </w:r>
            <w:proofErr w:type="spellEnd"/>
            <w:r w:rsidRPr="00DD3866">
              <w:rPr>
                <w:rFonts w:ascii="Verdana" w:hAnsi="Verdana" w:cs="Helvetica"/>
                <w:lang w:val="en-US" w:eastAsia="cs-CZ"/>
              </w:rPr>
              <w:t xml:space="preserve"> se </w:t>
            </w:r>
            <w:proofErr w:type="spellStart"/>
            <w:r w:rsidRPr="00DD3866">
              <w:rPr>
                <w:rFonts w:ascii="Verdana" w:hAnsi="Verdana" w:cs="Helvetica"/>
                <w:lang w:val="en-US" w:eastAsia="cs-CZ"/>
              </w:rPr>
              <w:t>zdravotním</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postižením</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Chráněné</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bydlení</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Podporované</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bydlení</w:t>
            </w:r>
            <w:proofErr w:type="spellEnd"/>
            <w:r w:rsidRPr="00DD3866">
              <w:rPr>
                <w:rFonts w:ascii="Verdana" w:hAnsi="Verdana" w:cs="Helvetica"/>
                <w:lang w:val="en-US" w:eastAsia="cs-CZ"/>
              </w:rPr>
              <w:t xml:space="preserve">, Centrum </w:t>
            </w:r>
            <w:proofErr w:type="spellStart"/>
            <w:r w:rsidRPr="00DD3866">
              <w:rPr>
                <w:rFonts w:ascii="Verdana" w:hAnsi="Verdana" w:cs="Helvetica"/>
                <w:lang w:val="en-US" w:eastAsia="cs-CZ"/>
              </w:rPr>
              <w:t>denních</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služeb</w:t>
            </w:r>
            <w:proofErr w:type="spellEnd"/>
            <w:r>
              <w:rPr>
                <w:rFonts w:ascii="Verdana" w:hAnsi="Verdana" w:cs="Helvetica"/>
                <w:lang w:val="en-US" w:eastAsia="cs-CZ"/>
              </w:rPr>
              <w:t xml:space="preserve"> (Annual reports: Home for individuals with disabilities, protected living, supported living, center for daily services)</w:t>
            </w:r>
            <w:r w:rsidRPr="00DD3866">
              <w:rPr>
                <w:rStyle w:val="FootnoteReference"/>
                <w:rFonts w:ascii="Verdana" w:hAnsi="Verdana"/>
                <w:lang w:val="en-US" w:eastAsia="cs-CZ"/>
              </w:rPr>
              <w:footnoteReference w:id="70"/>
            </w:r>
          </w:p>
        </w:tc>
        <w:tc>
          <w:tcPr>
            <w:tcW w:w="1008" w:type="pct"/>
            <w:vAlign w:val="center"/>
          </w:tcPr>
          <w:p w14:paraId="14D5A8BB" w14:textId="77777777" w:rsidR="006E6FD8" w:rsidRPr="00DD3866" w:rsidRDefault="006E6FD8" w:rsidP="006E6FD8">
            <w:pPr>
              <w:spacing w:after="0" w:line="240" w:lineRule="auto"/>
              <w:rPr>
                <w:rFonts w:ascii="Verdana" w:hAnsi="Verdana" w:cs="Helvetica"/>
                <w:lang w:val="en-US" w:eastAsia="cs-CZ"/>
              </w:rPr>
            </w:pPr>
            <w:proofErr w:type="spellStart"/>
            <w:r w:rsidRPr="00DD3866">
              <w:rPr>
                <w:rFonts w:ascii="Verdana" w:hAnsi="Verdana" w:cs="Helvetica"/>
                <w:lang w:val="en-US" w:eastAsia="cs-CZ"/>
              </w:rPr>
              <w:t>Marianum</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Opava</w:t>
            </w:r>
            <w:proofErr w:type="spellEnd"/>
            <w:r w:rsidRPr="00DD3866">
              <w:rPr>
                <w:rFonts w:ascii="Verdana" w:hAnsi="Verdana" w:cs="Helvetica"/>
                <w:lang w:val="en-US" w:eastAsia="cs-CZ"/>
              </w:rPr>
              <w:t xml:space="preserve"> / </w:t>
            </w:r>
            <w:proofErr w:type="spellStart"/>
            <w:r w:rsidRPr="00DD3866">
              <w:rPr>
                <w:rFonts w:ascii="Verdana" w:hAnsi="Verdana" w:cs="Helvetica"/>
                <w:lang w:val="en-US" w:eastAsia="cs-CZ"/>
              </w:rPr>
              <w:t>příspěvková</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organizace</w:t>
            </w:r>
            <w:proofErr w:type="spellEnd"/>
            <w:r w:rsidRPr="00DD3866">
              <w:rPr>
                <w:rFonts w:ascii="Verdana" w:hAnsi="Verdana" w:cs="Helvetica"/>
                <w:lang w:val="en-US" w:eastAsia="cs-CZ"/>
              </w:rPr>
              <w:t xml:space="preserve"> </w:t>
            </w:r>
            <w:proofErr w:type="spellStart"/>
            <w:r w:rsidRPr="00DD3866">
              <w:rPr>
                <w:rFonts w:ascii="Verdana" w:hAnsi="Verdana" w:cs="Helvetica"/>
                <w:lang w:val="en-US" w:eastAsia="cs-CZ"/>
              </w:rPr>
              <w:t>kraje</w:t>
            </w:r>
            <w:proofErr w:type="spellEnd"/>
            <w:r w:rsidRPr="00DD3866">
              <w:rPr>
                <w:rFonts w:ascii="Verdana" w:hAnsi="Verdana" w:cs="Helvetica"/>
                <w:lang w:val="en-US" w:eastAsia="cs-CZ"/>
              </w:rPr>
              <w:t xml:space="preserve"> </w:t>
            </w:r>
            <w:r>
              <w:rPr>
                <w:rFonts w:ascii="Verdana" w:hAnsi="Verdana" w:cs="Helvetica"/>
                <w:lang w:val="en-US" w:eastAsia="cs-CZ"/>
              </w:rPr>
              <w:t>(</w:t>
            </w:r>
            <w:proofErr w:type="spellStart"/>
            <w:r>
              <w:rPr>
                <w:rFonts w:ascii="Verdana" w:hAnsi="Verdana" w:cs="Helvetica"/>
                <w:lang w:val="en-US" w:eastAsia="cs-CZ"/>
              </w:rPr>
              <w:t>Marianum</w:t>
            </w:r>
            <w:proofErr w:type="spellEnd"/>
            <w:r>
              <w:rPr>
                <w:rFonts w:ascii="Verdana" w:hAnsi="Verdana" w:cs="Helvetica"/>
                <w:lang w:val="en-US" w:eastAsia="cs-CZ"/>
              </w:rPr>
              <w:t xml:space="preserve"> </w:t>
            </w:r>
            <w:proofErr w:type="spellStart"/>
            <w:r>
              <w:rPr>
                <w:rFonts w:ascii="Verdana" w:hAnsi="Verdana" w:cs="Helvetica"/>
                <w:lang w:val="en-US" w:eastAsia="cs-CZ"/>
              </w:rPr>
              <w:t>Opava</w:t>
            </w:r>
            <w:proofErr w:type="spellEnd"/>
            <w:r>
              <w:rPr>
                <w:rFonts w:ascii="Verdana" w:hAnsi="Verdana" w:cs="Helvetica"/>
                <w:lang w:val="en-US" w:eastAsia="cs-CZ"/>
              </w:rPr>
              <w:t xml:space="preserve"> / regional public-benefit organization)</w:t>
            </w:r>
          </w:p>
        </w:tc>
        <w:tc>
          <w:tcPr>
            <w:tcW w:w="652" w:type="pct"/>
            <w:vAlign w:val="center"/>
          </w:tcPr>
          <w:p w14:paraId="14D5A8BC" w14:textId="77777777" w:rsidR="006E6FD8" w:rsidRPr="00DD3866" w:rsidRDefault="006E6FD8" w:rsidP="002B07CE">
            <w:pPr>
              <w:spacing w:after="0" w:line="240" w:lineRule="auto"/>
              <w:rPr>
                <w:rFonts w:ascii="Verdana" w:hAnsi="Verdana"/>
                <w:lang w:val="en-US"/>
              </w:rPr>
            </w:pPr>
            <w:r w:rsidRPr="00DD3866">
              <w:rPr>
                <w:rFonts w:ascii="Verdana" w:hAnsi="Verdana"/>
                <w:lang w:val="en-US"/>
              </w:rPr>
              <w:t xml:space="preserve">Not dated </w:t>
            </w:r>
          </w:p>
        </w:tc>
        <w:tc>
          <w:tcPr>
            <w:tcW w:w="519" w:type="pct"/>
            <w:vAlign w:val="center"/>
          </w:tcPr>
          <w:p w14:paraId="14D5A8BD" w14:textId="77777777" w:rsidR="006E6FD8" w:rsidRPr="00DD3866" w:rsidRDefault="006E6FD8" w:rsidP="002B07CE">
            <w:pPr>
              <w:spacing w:after="0" w:line="240" w:lineRule="auto"/>
              <w:rPr>
                <w:rFonts w:ascii="Verdana" w:hAnsi="Verdana"/>
                <w:lang w:val="en-US"/>
              </w:rPr>
            </w:pPr>
            <w:r w:rsidRPr="00DD3866">
              <w:rPr>
                <w:rFonts w:ascii="Verdana" w:hAnsi="Verdana"/>
                <w:lang w:val="en-US"/>
              </w:rPr>
              <w:t>2013</w:t>
            </w:r>
          </w:p>
        </w:tc>
        <w:tc>
          <w:tcPr>
            <w:tcW w:w="878" w:type="pct"/>
            <w:vAlign w:val="center"/>
          </w:tcPr>
          <w:p w14:paraId="14D5A8BE" w14:textId="77777777" w:rsidR="006E6FD8" w:rsidRPr="00DD3866" w:rsidRDefault="006E6FD8" w:rsidP="00422C3D">
            <w:pPr>
              <w:spacing w:after="0" w:line="240" w:lineRule="auto"/>
              <w:rPr>
                <w:rFonts w:ascii="Verdana" w:hAnsi="Verdana"/>
                <w:lang w:val="en-US"/>
              </w:rPr>
            </w:pPr>
            <w:r w:rsidRPr="00DD3866">
              <w:rPr>
                <w:rFonts w:ascii="Verdana" w:hAnsi="Verdana"/>
                <w:lang w:val="en-US"/>
              </w:rPr>
              <w:t>Annual report of the organization</w:t>
            </w:r>
          </w:p>
        </w:tc>
        <w:tc>
          <w:tcPr>
            <w:tcW w:w="440" w:type="pct"/>
            <w:vAlign w:val="center"/>
          </w:tcPr>
          <w:p w14:paraId="14D5A8BF" w14:textId="77777777" w:rsidR="006E6FD8" w:rsidRPr="00DD3866" w:rsidRDefault="006E6FD8" w:rsidP="002B07CE">
            <w:pPr>
              <w:spacing w:after="0" w:line="240" w:lineRule="auto"/>
              <w:rPr>
                <w:rFonts w:ascii="Verdana" w:hAnsi="Verdana"/>
                <w:lang w:val="en-US"/>
              </w:rPr>
            </w:pPr>
          </w:p>
        </w:tc>
        <w:tc>
          <w:tcPr>
            <w:tcW w:w="697" w:type="pct"/>
            <w:vAlign w:val="center"/>
          </w:tcPr>
          <w:p w14:paraId="14D5A8C0" w14:textId="77777777" w:rsidR="006E6FD8" w:rsidRPr="00DD3866" w:rsidRDefault="00054F2D" w:rsidP="00054F2D">
            <w:pPr>
              <w:spacing w:after="0" w:line="240" w:lineRule="auto"/>
              <w:rPr>
                <w:rFonts w:ascii="Verdana" w:hAnsi="Verdana"/>
                <w:lang w:val="en-US"/>
              </w:rPr>
            </w:pPr>
            <w:r>
              <w:rPr>
                <w:rFonts w:ascii="Verdana" w:hAnsi="Verdana"/>
                <w:lang w:val="en-US"/>
              </w:rPr>
              <w:t>People with intellectual or multiple disabilities</w:t>
            </w:r>
          </w:p>
        </w:tc>
      </w:tr>
    </w:tbl>
    <w:p w14:paraId="529B77DA" w14:textId="77777777" w:rsidR="00677E70" w:rsidRDefault="00677E70" w:rsidP="00EB54A3">
      <w:pPr>
        <w:pStyle w:val="Heading1"/>
        <w:spacing w:before="0"/>
        <w:rPr>
          <w:rFonts w:ascii="Verdana" w:hAnsi="Verdana"/>
        </w:rPr>
      </w:pPr>
      <w:r w:rsidRPr="008513D6">
        <w:rPr>
          <w:rFonts w:ascii="Verdana" w:hAnsi="Verdana"/>
        </w:rPr>
        <w:t xml:space="preserve">Overview of community-based services for persons with disabilities </w:t>
      </w:r>
      <w:r w:rsidRPr="00E12279">
        <w:rPr>
          <w:rFonts w:ascii="Verdana" w:hAnsi="Verdana"/>
        </w:rPr>
        <w:t>(2015)</w:t>
      </w:r>
    </w:p>
    <w:p w14:paraId="3151CBB9" w14:textId="77777777" w:rsidR="00677E70" w:rsidRDefault="00677E70" w:rsidP="00677E70">
      <w:pPr>
        <w:ind w:left="-567" w:right="-501" w:firstLine="567"/>
      </w:pPr>
    </w:p>
    <w:p w14:paraId="106A7FE3" w14:textId="293E2125" w:rsidR="00677E70" w:rsidRDefault="00677E70" w:rsidP="001A2429">
      <w:pPr>
        <w:pStyle w:val="FRABodyText"/>
        <w:numPr>
          <w:ilvl w:val="0"/>
          <w:numId w:val="0"/>
        </w:numPr>
        <w:ind w:left="961" w:hanging="851"/>
        <w:rPr>
          <w:rStyle w:val="Strong"/>
          <w:rFonts w:ascii="Verdana" w:hAnsi="Verdana"/>
          <w:sz w:val="28"/>
        </w:rPr>
      </w:pPr>
      <w:r w:rsidRPr="008513D6">
        <w:rPr>
          <w:rStyle w:val="Strong"/>
          <w:rFonts w:ascii="Verdana" w:hAnsi="Verdana"/>
          <w:sz w:val="28"/>
        </w:rPr>
        <w:t xml:space="preserve">Table </w:t>
      </w:r>
      <w:r>
        <w:rPr>
          <w:rStyle w:val="Strong"/>
          <w:rFonts w:ascii="Verdana" w:hAnsi="Verdana"/>
          <w:sz w:val="28"/>
        </w:rPr>
        <w:t>3</w:t>
      </w:r>
      <w:r w:rsidRPr="008513D6">
        <w:rPr>
          <w:rStyle w:val="Strong"/>
          <w:rFonts w:ascii="Verdana" w:hAnsi="Verdana"/>
          <w:sz w:val="28"/>
        </w:rPr>
        <w:t xml:space="preserve">: </w:t>
      </w:r>
      <w:r>
        <w:rPr>
          <w:rStyle w:val="Strong"/>
          <w:rFonts w:ascii="Verdana" w:hAnsi="Verdana"/>
          <w:sz w:val="28"/>
        </w:rPr>
        <w:t>community-based services for persons with disabilities</w:t>
      </w:r>
    </w:p>
    <w:tbl>
      <w:tblPr>
        <w:tblStyle w:val="TableGrid5"/>
        <w:tblpPr w:leftFromText="180" w:rightFromText="180" w:vertAnchor="text" w:tblpY="1"/>
        <w:tblOverlap w:val="never"/>
        <w:tblW w:w="5000" w:type="pct"/>
        <w:tblLayout w:type="fixed"/>
        <w:tblLook w:val="04A0" w:firstRow="1" w:lastRow="0" w:firstColumn="1" w:lastColumn="0" w:noHBand="0" w:noVBand="1"/>
      </w:tblPr>
      <w:tblGrid>
        <w:gridCol w:w="4145"/>
        <w:gridCol w:w="1392"/>
        <w:gridCol w:w="2366"/>
        <w:gridCol w:w="2368"/>
        <w:gridCol w:w="1953"/>
        <w:gridCol w:w="1724"/>
      </w:tblGrid>
      <w:tr w:rsidR="00677E70" w:rsidRPr="001F2CD7" w14:paraId="063A7D8F" w14:textId="77777777" w:rsidTr="001A2429">
        <w:tc>
          <w:tcPr>
            <w:tcW w:w="1486" w:type="pct"/>
            <w:shd w:val="clear" w:color="auto" w:fill="DBE5F1" w:themeFill="accent1" w:themeFillTint="33"/>
            <w:vAlign w:val="center"/>
          </w:tcPr>
          <w:p w14:paraId="1607EEAE" w14:textId="77777777" w:rsidR="00677E70" w:rsidRPr="001A2429" w:rsidRDefault="00677E70" w:rsidP="001A2429">
            <w:pPr>
              <w:rPr>
                <w:rFonts w:ascii="Verdana" w:eastAsiaTheme="minorHAnsi" w:hAnsi="Verdana"/>
                <w:b/>
                <w:lang w:val="en-GB" w:bidi="en-US"/>
              </w:rPr>
            </w:pPr>
            <w:r w:rsidRPr="001A2429">
              <w:rPr>
                <w:rFonts w:ascii="Verdana" w:eastAsiaTheme="minorHAnsi" w:hAnsi="Verdana"/>
                <w:b/>
                <w:lang w:val="en-GB" w:bidi="en-US"/>
              </w:rPr>
              <w:br w:type="page"/>
            </w:r>
            <w:r w:rsidRPr="001A2429">
              <w:rPr>
                <w:rFonts w:ascii="Verdana" w:hAnsi="Verdana"/>
                <w:b/>
                <w:lang w:val="en-GB" w:bidi="en-US"/>
              </w:rPr>
              <w:t xml:space="preserve">Type of </w:t>
            </w:r>
            <w:r w:rsidRPr="001A2429">
              <w:rPr>
                <w:rFonts w:ascii="Verdana" w:eastAsiaTheme="minorHAnsi" w:hAnsi="Verdana"/>
                <w:b/>
                <w:lang w:val="en-GB" w:bidi="en-US"/>
              </w:rPr>
              <w:t>community-based service</w:t>
            </w:r>
          </w:p>
          <w:p w14:paraId="495C4F1E" w14:textId="77777777" w:rsidR="00677E70" w:rsidRPr="001A2429" w:rsidRDefault="00677E70" w:rsidP="001A2429">
            <w:pPr>
              <w:rPr>
                <w:rFonts w:ascii="Verdana" w:eastAsiaTheme="minorHAnsi" w:hAnsi="Verdana"/>
                <w:i/>
                <w:lang w:val="en-GB" w:bidi="en-US"/>
              </w:rPr>
            </w:pPr>
            <w:r w:rsidRPr="001A2429">
              <w:rPr>
                <w:rFonts w:ascii="Verdana" w:eastAsiaTheme="minorHAnsi" w:hAnsi="Verdana"/>
                <w:i/>
                <w:lang w:val="en-GB" w:bidi="en-US"/>
              </w:rPr>
              <w:t xml:space="preserve">Please provide the name of the type of service in the national language and a translation into English </w:t>
            </w:r>
          </w:p>
          <w:p w14:paraId="75541DCB" w14:textId="77777777" w:rsidR="00677E70" w:rsidRPr="001A2429" w:rsidRDefault="00677E70" w:rsidP="001A2429">
            <w:pPr>
              <w:rPr>
                <w:rFonts w:ascii="Verdana" w:eastAsiaTheme="minorHAnsi" w:hAnsi="Verdana"/>
                <w:i/>
                <w:lang w:val="en-GB" w:bidi="en-US"/>
              </w:rPr>
            </w:pPr>
          </w:p>
          <w:p w14:paraId="3707E42A" w14:textId="77777777" w:rsidR="00677E70" w:rsidRPr="001A2429" w:rsidRDefault="00677E70" w:rsidP="001A2429">
            <w:pPr>
              <w:rPr>
                <w:rFonts w:ascii="Verdana" w:hAnsi="Verdana"/>
                <w:i/>
                <w:lang w:val="en-GB" w:bidi="en-US"/>
              </w:rPr>
            </w:pPr>
            <w:r w:rsidRPr="001A2429">
              <w:rPr>
                <w:rFonts w:ascii="Verdana" w:eastAsiaTheme="minorHAnsi" w:hAnsi="Verdana"/>
                <w:i/>
                <w:lang w:val="en-GB" w:bidi="en-US"/>
              </w:rPr>
              <w:t xml:space="preserve">Please indicate if the types of services presented below are given a different name in your country </w:t>
            </w:r>
          </w:p>
        </w:tc>
        <w:tc>
          <w:tcPr>
            <w:tcW w:w="499" w:type="pct"/>
            <w:shd w:val="clear" w:color="auto" w:fill="DBE5F1" w:themeFill="accent1" w:themeFillTint="33"/>
            <w:vAlign w:val="center"/>
          </w:tcPr>
          <w:p w14:paraId="44C8FCFE" w14:textId="77777777" w:rsidR="00677E70" w:rsidRPr="001A2429" w:rsidRDefault="00677E70" w:rsidP="001A2429">
            <w:pPr>
              <w:rPr>
                <w:rFonts w:ascii="Verdana" w:hAnsi="Verdana"/>
                <w:b/>
                <w:lang w:val="en-GB" w:bidi="en-US"/>
              </w:rPr>
            </w:pPr>
            <w:r w:rsidRPr="001A2429">
              <w:rPr>
                <w:rFonts w:ascii="Verdana" w:hAnsi="Verdana"/>
                <w:b/>
                <w:lang w:val="en-GB" w:bidi="en-US"/>
              </w:rPr>
              <w:t>Yes/ No</w:t>
            </w:r>
          </w:p>
          <w:p w14:paraId="6D9E7F07" w14:textId="77777777" w:rsidR="00677E70" w:rsidRPr="001A2429" w:rsidRDefault="00677E70" w:rsidP="001A2429">
            <w:pPr>
              <w:rPr>
                <w:rFonts w:ascii="Verdana" w:hAnsi="Verdana"/>
                <w:b/>
                <w:lang w:val="en-GB" w:bidi="en-US"/>
              </w:rPr>
            </w:pPr>
            <w:r w:rsidRPr="001A2429">
              <w:rPr>
                <w:rFonts w:ascii="Verdana" w:hAnsi="Verdana"/>
                <w:i/>
                <w:lang w:val="en-GB" w:bidi="en-US"/>
              </w:rPr>
              <w:t xml:space="preserve">Please indicate if this type of service is available in your country </w:t>
            </w:r>
          </w:p>
        </w:tc>
        <w:tc>
          <w:tcPr>
            <w:tcW w:w="848" w:type="pct"/>
            <w:shd w:val="clear" w:color="auto" w:fill="DBE5F1" w:themeFill="accent1" w:themeFillTint="33"/>
            <w:vAlign w:val="center"/>
          </w:tcPr>
          <w:p w14:paraId="747C18D0" w14:textId="77777777" w:rsidR="00677E70" w:rsidRPr="001A2429" w:rsidRDefault="00677E70" w:rsidP="001A2429">
            <w:pPr>
              <w:rPr>
                <w:rFonts w:ascii="Verdana" w:hAnsi="Verdana"/>
                <w:lang w:val="en-GB" w:bidi="en-US"/>
              </w:rPr>
            </w:pPr>
            <w:r w:rsidRPr="001A2429">
              <w:rPr>
                <w:rFonts w:ascii="Verdana" w:hAnsi="Verdana"/>
                <w:b/>
                <w:lang w:val="en-GB" w:bidi="en-US"/>
              </w:rPr>
              <w:t>Profile of the users</w:t>
            </w:r>
            <w:r w:rsidRPr="001A2429">
              <w:rPr>
                <w:rFonts w:ascii="Verdana" w:hAnsi="Verdana"/>
                <w:lang w:val="en-GB" w:bidi="en-US"/>
              </w:rPr>
              <w:t xml:space="preserve"> </w:t>
            </w:r>
          </w:p>
          <w:p w14:paraId="57D0EBB5" w14:textId="77777777" w:rsidR="00677E70" w:rsidRPr="001A2429" w:rsidRDefault="00677E70" w:rsidP="008B6379">
            <w:pPr>
              <w:numPr>
                <w:ilvl w:val="0"/>
                <w:numId w:val="5"/>
              </w:numPr>
              <w:spacing w:after="0" w:line="240" w:lineRule="auto"/>
              <w:ind w:left="0" w:hanging="193"/>
              <w:contextualSpacing/>
              <w:rPr>
                <w:rFonts w:ascii="Verdana" w:hAnsi="Verdana"/>
                <w:i/>
                <w:lang w:val="en-GB" w:bidi="en-US"/>
              </w:rPr>
            </w:pPr>
            <w:r w:rsidRPr="001A2429">
              <w:rPr>
                <w:rFonts w:ascii="Verdana" w:hAnsi="Verdana"/>
                <w:i/>
                <w:lang w:val="en-GB" w:bidi="en-US"/>
              </w:rPr>
              <w:t>age (children, adults or older persons)</w:t>
            </w:r>
          </w:p>
          <w:p w14:paraId="04EF5A3F" w14:textId="77777777" w:rsidR="00677E70" w:rsidRPr="001A2429" w:rsidRDefault="00677E70" w:rsidP="008B6379">
            <w:pPr>
              <w:numPr>
                <w:ilvl w:val="0"/>
                <w:numId w:val="5"/>
              </w:numPr>
              <w:spacing w:after="0" w:line="240" w:lineRule="auto"/>
              <w:ind w:left="0" w:hanging="193"/>
              <w:contextualSpacing/>
              <w:rPr>
                <w:rFonts w:ascii="Verdana" w:hAnsi="Verdana"/>
                <w:i/>
                <w:lang w:val="en-GB" w:bidi="en-US"/>
              </w:rPr>
            </w:pPr>
            <w:r w:rsidRPr="001A2429">
              <w:rPr>
                <w:rFonts w:ascii="Verdana" w:hAnsi="Verdana"/>
                <w:i/>
                <w:lang w:val="en-GB" w:bidi="en-US"/>
              </w:rPr>
              <w:t xml:space="preserve">type of disability (physical disability, intellectual disability, psycho-social disability, deaf or hard of hearing, blind) </w:t>
            </w:r>
          </w:p>
          <w:p w14:paraId="6D65CE0B" w14:textId="77777777" w:rsidR="00677E70" w:rsidRPr="001A2429" w:rsidRDefault="00677E70" w:rsidP="001A2429">
            <w:pPr>
              <w:rPr>
                <w:rFonts w:ascii="Verdana" w:hAnsi="Verdana"/>
                <w:i/>
                <w:lang w:val="en-GB" w:bidi="en-US"/>
              </w:rPr>
            </w:pPr>
          </w:p>
        </w:tc>
        <w:tc>
          <w:tcPr>
            <w:tcW w:w="849" w:type="pct"/>
            <w:shd w:val="clear" w:color="auto" w:fill="DBE5F1" w:themeFill="accent1" w:themeFillTint="33"/>
            <w:vAlign w:val="center"/>
          </w:tcPr>
          <w:p w14:paraId="759E6DCF" w14:textId="77777777" w:rsidR="00677E70" w:rsidRPr="001A2429" w:rsidRDefault="00677E70" w:rsidP="001A2429">
            <w:pPr>
              <w:rPr>
                <w:rFonts w:ascii="Verdana" w:hAnsi="Verdana"/>
                <w:i/>
                <w:lang w:val="en-GB" w:bidi="en-US"/>
              </w:rPr>
            </w:pPr>
            <w:r w:rsidRPr="001A2429">
              <w:rPr>
                <w:rFonts w:ascii="Verdana" w:hAnsi="Verdana"/>
                <w:b/>
                <w:lang w:val="en-GB" w:bidi="en-US"/>
              </w:rPr>
              <w:t>Explanatory information</w:t>
            </w:r>
          </w:p>
          <w:p w14:paraId="59E79B1A" w14:textId="77777777" w:rsidR="00677E70" w:rsidRPr="001A2429" w:rsidRDefault="00677E70" w:rsidP="001A2429">
            <w:pPr>
              <w:rPr>
                <w:rFonts w:ascii="Verdana" w:hAnsi="Verdana"/>
                <w:i/>
                <w:lang w:val="en-GB" w:bidi="en-US"/>
              </w:rPr>
            </w:pPr>
            <w:r w:rsidRPr="001A2429">
              <w:rPr>
                <w:rFonts w:ascii="Verdana" w:hAnsi="Verdana"/>
                <w:i/>
                <w:lang w:val="en-GB" w:bidi="en-US"/>
              </w:rPr>
              <w:t xml:space="preserve">For each type of service, please provide a short description of: </w:t>
            </w:r>
          </w:p>
          <w:p w14:paraId="25362CDB" w14:textId="77777777" w:rsidR="00677E70" w:rsidRPr="001A2429" w:rsidRDefault="00677E70" w:rsidP="008B6379">
            <w:pPr>
              <w:numPr>
                <w:ilvl w:val="0"/>
                <w:numId w:val="4"/>
              </w:numPr>
              <w:spacing w:after="0" w:line="240" w:lineRule="auto"/>
              <w:ind w:left="0" w:hanging="210"/>
              <w:contextualSpacing/>
              <w:rPr>
                <w:rFonts w:ascii="Verdana" w:hAnsi="Verdana"/>
                <w:i/>
                <w:lang w:val="en-GB" w:bidi="en-US"/>
              </w:rPr>
            </w:pPr>
            <w:r w:rsidRPr="001A2429">
              <w:rPr>
                <w:rFonts w:ascii="Verdana" w:hAnsi="Verdana"/>
                <w:i/>
                <w:lang w:val="en-GB" w:bidi="en-US"/>
              </w:rPr>
              <w:t xml:space="preserve">the type and level (i.e. 24 hour, daytime, weekends, etc.) of support the service provides; </w:t>
            </w:r>
          </w:p>
          <w:p w14:paraId="2A63A36E" w14:textId="77777777" w:rsidR="00677E70" w:rsidRPr="001A2429" w:rsidRDefault="00677E70" w:rsidP="008B6379">
            <w:pPr>
              <w:numPr>
                <w:ilvl w:val="0"/>
                <w:numId w:val="4"/>
              </w:numPr>
              <w:spacing w:after="0" w:line="240" w:lineRule="auto"/>
              <w:ind w:left="0" w:hanging="210"/>
              <w:contextualSpacing/>
              <w:rPr>
                <w:rFonts w:ascii="Verdana" w:hAnsi="Verdana"/>
                <w:i/>
                <w:lang w:val="en-GB" w:bidi="en-US"/>
              </w:rPr>
            </w:pPr>
            <w:r w:rsidRPr="001A2429">
              <w:rPr>
                <w:rFonts w:ascii="Verdana" w:hAnsi="Verdana"/>
                <w:i/>
                <w:lang w:val="en-GB" w:bidi="en-US"/>
              </w:rPr>
              <w:t xml:space="preserve">location of the service (i.e. city, town, rural areas); </w:t>
            </w:r>
          </w:p>
          <w:p w14:paraId="4B816C95" w14:textId="77777777" w:rsidR="00677E70" w:rsidRPr="001A2429" w:rsidRDefault="00677E70" w:rsidP="008B6379">
            <w:pPr>
              <w:numPr>
                <w:ilvl w:val="0"/>
                <w:numId w:val="4"/>
              </w:numPr>
              <w:spacing w:after="0" w:line="240" w:lineRule="auto"/>
              <w:ind w:left="0" w:hanging="210"/>
              <w:contextualSpacing/>
              <w:rPr>
                <w:rFonts w:ascii="Verdana" w:hAnsi="Verdana"/>
                <w:i/>
                <w:lang w:val="en-GB" w:bidi="en-US"/>
              </w:rPr>
            </w:pPr>
            <w:r w:rsidRPr="001A2429">
              <w:rPr>
                <w:rFonts w:ascii="Verdana" w:hAnsi="Verdana"/>
                <w:i/>
                <w:lang w:val="en-GB" w:bidi="en-US"/>
              </w:rPr>
              <w:t>who is eligible for the service</w:t>
            </w:r>
          </w:p>
          <w:p w14:paraId="3F2F5DC1" w14:textId="77777777" w:rsidR="00677E70" w:rsidRPr="001A2429" w:rsidRDefault="00677E70" w:rsidP="008B6379">
            <w:pPr>
              <w:numPr>
                <w:ilvl w:val="0"/>
                <w:numId w:val="4"/>
              </w:numPr>
              <w:spacing w:after="0" w:line="240" w:lineRule="auto"/>
              <w:ind w:left="0" w:hanging="210"/>
              <w:contextualSpacing/>
              <w:rPr>
                <w:rFonts w:ascii="Verdana" w:hAnsi="Verdana"/>
                <w:i/>
                <w:lang w:val="en-GB" w:bidi="en-US"/>
              </w:rPr>
            </w:pPr>
            <w:r w:rsidRPr="001A2429">
              <w:rPr>
                <w:rFonts w:ascii="Verdana" w:hAnsi="Verdana"/>
                <w:i/>
                <w:lang w:val="en-GB" w:bidi="en-US"/>
              </w:rPr>
              <w:t>who is typically the provider and funder of services (i.e. national government, local government, municipality, NGO, private company, etc.)?</w:t>
            </w:r>
          </w:p>
        </w:tc>
        <w:tc>
          <w:tcPr>
            <w:tcW w:w="700" w:type="pct"/>
            <w:shd w:val="clear" w:color="auto" w:fill="DBE5F1" w:themeFill="accent1" w:themeFillTint="33"/>
            <w:vAlign w:val="center"/>
          </w:tcPr>
          <w:p w14:paraId="172C95D9" w14:textId="77777777" w:rsidR="00677E70" w:rsidRPr="001A2429" w:rsidRDefault="00677E70" w:rsidP="001A2429">
            <w:pPr>
              <w:rPr>
                <w:rFonts w:ascii="Verdana" w:hAnsi="Verdana"/>
                <w:b/>
                <w:lang w:val="en-GB" w:bidi="en-US"/>
              </w:rPr>
            </w:pPr>
            <w:r w:rsidRPr="001A2429">
              <w:rPr>
                <w:rFonts w:ascii="Verdana" w:hAnsi="Verdana"/>
                <w:b/>
                <w:lang w:val="en-GB" w:bidi="en-US"/>
              </w:rPr>
              <w:t>Extent to which support is self-directed</w:t>
            </w:r>
          </w:p>
          <w:p w14:paraId="247D6C6B" w14:textId="77777777" w:rsidR="00677E70" w:rsidRPr="001A2429" w:rsidRDefault="00677E70" w:rsidP="001A2429">
            <w:pPr>
              <w:rPr>
                <w:rFonts w:ascii="Verdana" w:hAnsi="Verdana"/>
                <w:i/>
                <w:lang w:val="en-GB" w:bidi="en-US"/>
              </w:rPr>
            </w:pPr>
            <w:r w:rsidRPr="001A2429">
              <w:rPr>
                <w:rFonts w:ascii="Verdana" w:hAnsi="Verdana"/>
                <w:i/>
                <w:lang w:val="en-GB" w:bidi="en-US"/>
              </w:rPr>
              <w:t>For each type of service, please provide information about the extent to which users control the support provided. Can individuals using the service:</w:t>
            </w:r>
          </w:p>
          <w:p w14:paraId="7AB4FC64" w14:textId="77777777" w:rsidR="00677E70" w:rsidRPr="001A2429" w:rsidRDefault="00677E70" w:rsidP="008B6379">
            <w:pPr>
              <w:numPr>
                <w:ilvl w:val="0"/>
                <w:numId w:val="3"/>
              </w:numPr>
              <w:spacing w:after="0" w:line="240" w:lineRule="auto"/>
              <w:ind w:left="0" w:hanging="207"/>
              <w:contextualSpacing/>
              <w:rPr>
                <w:rFonts w:ascii="Verdana" w:hAnsi="Verdana"/>
                <w:b/>
                <w:lang w:val="en-GB" w:bidi="en-US"/>
              </w:rPr>
            </w:pPr>
            <w:r w:rsidRPr="001A2429">
              <w:rPr>
                <w:rFonts w:ascii="Verdana" w:hAnsi="Verdana"/>
                <w:i/>
                <w:lang w:val="en-GB" w:bidi="en-US"/>
              </w:rPr>
              <w:t>recruit and manage staff providing support;</w:t>
            </w:r>
          </w:p>
          <w:p w14:paraId="0C437906" w14:textId="77777777" w:rsidR="00677E70" w:rsidRPr="001A2429" w:rsidRDefault="00677E70" w:rsidP="008B6379">
            <w:pPr>
              <w:numPr>
                <w:ilvl w:val="0"/>
                <w:numId w:val="3"/>
              </w:numPr>
              <w:spacing w:after="0" w:line="240" w:lineRule="auto"/>
              <w:ind w:left="0" w:hanging="207"/>
              <w:contextualSpacing/>
              <w:rPr>
                <w:rFonts w:ascii="Verdana" w:hAnsi="Verdana"/>
                <w:b/>
                <w:lang w:val="en-GB" w:bidi="en-US"/>
              </w:rPr>
            </w:pPr>
            <w:r w:rsidRPr="001A2429">
              <w:rPr>
                <w:rFonts w:ascii="Verdana" w:hAnsi="Verdana"/>
                <w:i/>
                <w:lang w:val="en-GB" w:bidi="en-US"/>
              </w:rPr>
              <w:t>determine the activities for which support is needed;</w:t>
            </w:r>
          </w:p>
          <w:p w14:paraId="138695DA" w14:textId="77777777" w:rsidR="00677E70" w:rsidRPr="001A2429" w:rsidRDefault="00677E70" w:rsidP="008B6379">
            <w:pPr>
              <w:numPr>
                <w:ilvl w:val="0"/>
                <w:numId w:val="3"/>
              </w:numPr>
              <w:spacing w:after="0" w:line="240" w:lineRule="auto"/>
              <w:ind w:left="0" w:hanging="207"/>
              <w:contextualSpacing/>
              <w:rPr>
                <w:rFonts w:ascii="Verdana" w:hAnsi="Verdana"/>
                <w:b/>
                <w:lang w:val="en-GB" w:bidi="en-US"/>
              </w:rPr>
            </w:pPr>
            <w:r w:rsidRPr="001A2429">
              <w:rPr>
                <w:rFonts w:ascii="Verdana" w:hAnsi="Verdana"/>
                <w:i/>
                <w:lang w:val="en-GB" w:bidi="en-US"/>
              </w:rPr>
              <w:t>determine how the budget for services and supports is used;</w:t>
            </w:r>
          </w:p>
          <w:p w14:paraId="2D2F884A" w14:textId="77777777" w:rsidR="00677E70" w:rsidRPr="001A2429" w:rsidRDefault="00677E70" w:rsidP="008B6379">
            <w:pPr>
              <w:numPr>
                <w:ilvl w:val="0"/>
                <w:numId w:val="3"/>
              </w:numPr>
              <w:spacing w:after="0" w:line="240" w:lineRule="auto"/>
              <w:ind w:left="0" w:hanging="207"/>
              <w:contextualSpacing/>
              <w:rPr>
                <w:rFonts w:ascii="Verdana" w:hAnsi="Verdana"/>
                <w:b/>
                <w:lang w:val="en-GB" w:bidi="en-US"/>
              </w:rPr>
            </w:pPr>
            <w:r w:rsidRPr="001A2429">
              <w:rPr>
                <w:rFonts w:ascii="Verdana" w:hAnsi="Verdana"/>
                <w:i/>
                <w:lang w:val="en-GB" w:bidi="en-US"/>
              </w:rPr>
              <w:t>choose types of equipment and adaptations to meet their needs?</w:t>
            </w:r>
          </w:p>
        </w:tc>
        <w:tc>
          <w:tcPr>
            <w:tcW w:w="618" w:type="pct"/>
            <w:shd w:val="clear" w:color="auto" w:fill="DBE5F1" w:themeFill="accent1" w:themeFillTint="33"/>
            <w:vAlign w:val="center"/>
          </w:tcPr>
          <w:p w14:paraId="138C4C49" w14:textId="77777777" w:rsidR="00677E70" w:rsidRPr="001A2429" w:rsidRDefault="00677E70" w:rsidP="001A2429">
            <w:pPr>
              <w:rPr>
                <w:rFonts w:ascii="Verdana" w:hAnsi="Verdana"/>
                <w:b/>
                <w:lang w:val="en-GB" w:bidi="en-US"/>
              </w:rPr>
            </w:pPr>
            <w:r w:rsidRPr="001A2429">
              <w:rPr>
                <w:rFonts w:ascii="Verdana" w:hAnsi="Verdana"/>
                <w:b/>
                <w:lang w:val="en-GB" w:bidi="en-US"/>
              </w:rPr>
              <w:t>If data are available, please specify number of services operating in the country and the number of users</w:t>
            </w:r>
          </w:p>
          <w:p w14:paraId="0857585A" w14:textId="77777777" w:rsidR="00677E70" w:rsidRPr="001A2429" w:rsidRDefault="00677E70" w:rsidP="001A2429">
            <w:pPr>
              <w:rPr>
                <w:rFonts w:ascii="Verdana" w:hAnsi="Verdana"/>
                <w:i/>
                <w:lang w:val="en-GB" w:bidi="en-US"/>
              </w:rPr>
            </w:pPr>
            <w:r w:rsidRPr="001A2429">
              <w:rPr>
                <w:rFonts w:ascii="Verdana" w:hAnsi="Verdana"/>
                <w:i/>
                <w:lang w:val="en-GB" w:bidi="en-US"/>
              </w:rPr>
              <w:t>Please provide a full reference for this data, including information about the period covered by the data.</w:t>
            </w:r>
          </w:p>
          <w:p w14:paraId="19E52148" w14:textId="77777777" w:rsidR="00677E70" w:rsidRPr="001A2429" w:rsidRDefault="00677E70" w:rsidP="001A2429">
            <w:pPr>
              <w:rPr>
                <w:rFonts w:ascii="Verdana" w:hAnsi="Verdana"/>
                <w:b/>
                <w:lang w:val="en-GB" w:bidi="en-US"/>
              </w:rPr>
            </w:pPr>
            <w:r w:rsidRPr="001A2429">
              <w:rPr>
                <w:rFonts w:ascii="Verdana" w:hAnsi="Verdana"/>
                <w:i/>
                <w:lang w:val="en-GB" w:bidi="en-US"/>
              </w:rPr>
              <w:t xml:space="preserve">Please indicate, if data is available, if there has been decrease / increase in the last five years </w:t>
            </w:r>
          </w:p>
        </w:tc>
      </w:tr>
      <w:tr w:rsidR="00677E70" w:rsidRPr="001F2CD7" w14:paraId="5222CB90" w14:textId="77777777" w:rsidTr="001A2429">
        <w:trPr>
          <w:trHeight w:val="462"/>
        </w:trPr>
        <w:tc>
          <w:tcPr>
            <w:tcW w:w="1486" w:type="pct"/>
            <w:vAlign w:val="center"/>
          </w:tcPr>
          <w:p w14:paraId="0CEF857C" w14:textId="77777777" w:rsidR="00677E70" w:rsidRPr="001A2429" w:rsidRDefault="00677E70" w:rsidP="001A2429">
            <w:pPr>
              <w:spacing w:line="259" w:lineRule="auto"/>
              <w:rPr>
                <w:rFonts w:ascii="Verdana" w:eastAsiaTheme="minorHAnsi" w:hAnsi="Verdana"/>
                <w:b/>
                <w:lang w:val="en-GB"/>
              </w:rPr>
            </w:pPr>
            <w:r w:rsidRPr="001A2429">
              <w:rPr>
                <w:rFonts w:ascii="Verdana" w:eastAsiaTheme="minorHAnsi" w:hAnsi="Verdana"/>
                <w:b/>
                <w:lang w:val="en-GB"/>
              </w:rPr>
              <w:t>Direct payments / personal budgets/individual budget</w:t>
            </w:r>
          </w:p>
          <w:p w14:paraId="5BE091CE" w14:textId="77777777" w:rsidR="00677E70" w:rsidRPr="001A2429" w:rsidRDefault="00677E70" w:rsidP="001A2429">
            <w:pPr>
              <w:spacing w:line="259" w:lineRule="auto"/>
              <w:rPr>
                <w:rFonts w:ascii="Verdana" w:eastAsiaTheme="minorHAnsi" w:hAnsi="Verdana"/>
                <w:lang w:val="en-GB"/>
              </w:rPr>
            </w:pPr>
            <w:r w:rsidRPr="001A2429">
              <w:rPr>
                <w:rFonts w:ascii="Verdana" w:eastAsiaTheme="minorHAnsi" w:hAnsi="Verdana"/>
                <w:lang w:val="en-GB"/>
              </w:rPr>
              <w:t>(cash payment enabling service users to employ personal assistants or freely choose using various service providers)</w:t>
            </w:r>
            <w:r w:rsidRPr="001A2429">
              <w:rPr>
                <w:rStyle w:val="FootnoteReference"/>
                <w:rFonts w:ascii="Verdana" w:eastAsiaTheme="minorHAnsi" w:hAnsi="Verdana"/>
                <w:lang w:val="en-GB"/>
              </w:rPr>
              <w:footnoteReference w:id="71"/>
            </w:r>
          </w:p>
          <w:p w14:paraId="514668AC" w14:textId="77777777" w:rsidR="00677E70" w:rsidRPr="001A2429" w:rsidRDefault="00677E70" w:rsidP="001A2429">
            <w:pPr>
              <w:spacing w:line="259" w:lineRule="auto"/>
              <w:rPr>
                <w:rFonts w:ascii="Verdana" w:eastAsiaTheme="minorHAnsi" w:hAnsi="Verdana"/>
                <w:lang w:val="en-GB"/>
              </w:rPr>
            </w:pPr>
          </w:p>
          <w:p w14:paraId="152A6A59" w14:textId="77777777" w:rsidR="00677E70" w:rsidRPr="001A2429" w:rsidRDefault="00677E70" w:rsidP="001A2429">
            <w:pPr>
              <w:spacing w:line="259" w:lineRule="auto"/>
              <w:rPr>
                <w:rFonts w:ascii="Verdana" w:hAnsi="Verdana"/>
                <w:lang w:val="en-GB" w:bidi="en-US"/>
              </w:rPr>
            </w:pPr>
          </w:p>
        </w:tc>
        <w:tc>
          <w:tcPr>
            <w:tcW w:w="499" w:type="pct"/>
          </w:tcPr>
          <w:p w14:paraId="173EA656" w14:textId="77777777" w:rsidR="00677E70" w:rsidRPr="001A2429" w:rsidRDefault="00677E70" w:rsidP="001A2429">
            <w:pPr>
              <w:rPr>
                <w:rFonts w:ascii="Verdana" w:hAnsi="Verdana"/>
                <w:lang w:val="en-GB" w:bidi="en-US"/>
              </w:rPr>
            </w:pPr>
            <w:r w:rsidRPr="001A2429">
              <w:rPr>
                <w:rFonts w:ascii="Verdana" w:hAnsi="Verdana"/>
                <w:lang w:val="en-GB" w:bidi="en-US"/>
              </w:rPr>
              <w:t xml:space="preserve">Yes/ </w:t>
            </w:r>
            <w:r w:rsidRPr="001A2429">
              <w:rPr>
                <w:rFonts w:ascii="Verdana" w:hAnsi="Verdana"/>
                <w:u w:val="single"/>
                <w:lang w:val="en-GB" w:bidi="en-US"/>
              </w:rPr>
              <w:t>care benefit</w:t>
            </w:r>
          </w:p>
          <w:p w14:paraId="597FE817" w14:textId="77777777" w:rsidR="00677E70" w:rsidRPr="001A2429" w:rsidRDefault="00677E70" w:rsidP="001A2429">
            <w:pPr>
              <w:rPr>
                <w:rFonts w:ascii="Verdana" w:hAnsi="Verdana"/>
                <w:lang w:val="en-GB" w:bidi="en-US"/>
              </w:rPr>
            </w:pPr>
          </w:p>
        </w:tc>
        <w:tc>
          <w:tcPr>
            <w:tcW w:w="848" w:type="pct"/>
          </w:tcPr>
          <w:p w14:paraId="1AF792B3" w14:textId="77777777" w:rsidR="00677E70" w:rsidRPr="001A2429" w:rsidRDefault="00677E70" w:rsidP="001A2429">
            <w:pPr>
              <w:rPr>
                <w:rFonts w:ascii="Verdana" w:hAnsi="Verdana"/>
                <w:lang w:val="en-GB" w:bidi="en-US"/>
              </w:rPr>
            </w:pPr>
            <w:r w:rsidRPr="001A2429">
              <w:rPr>
                <w:rFonts w:ascii="Verdana" w:hAnsi="Verdana"/>
                <w:lang w:val="en-GB" w:bidi="en-US"/>
              </w:rPr>
              <w:t xml:space="preserve">All persons with disabilities; parents or guardians of people with disabilities under 18 </w:t>
            </w:r>
            <w:proofErr w:type="spellStart"/>
            <w:r w:rsidRPr="001A2429">
              <w:rPr>
                <w:rFonts w:ascii="Verdana" w:hAnsi="Verdana"/>
                <w:lang w:val="en-GB" w:bidi="en-US"/>
              </w:rPr>
              <w:t>yrs</w:t>
            </w:r>
            <w:proofErr w:type="spellEnd"/>
            <w:r w:rsidRPr="001A2429">
              <w:rPr>
                <w:rFonts w:ascii="Verdana" w:hAnsi="Verdana"/>
                <w:lang w:val="en-GB" w:bidi="en-US"/>
              </w:rPr>
              <w:t xml:space="preserve"> of age; not </w:t>
            </w:r>
            <w:proofErr w:type="spellStart"/>
            <w:r w:rsidRPr="001A2429">
              <w:rPr>
                <w:rFonts w:ascii="Verdana" w:hAnsi="Verdana"/>
                <w:lang w:val="en-GB" w:bidi="en-US"/>
              </w:rPr>
              <w:t>distinquished</w:t>
            </w:r>
            <w:proofErr w:type="spellEnd"/>
            <w:r w:rsidRPr="001A2429">
              <w:rPr>
                <w:rFonts w:ascii="Verdana" w:hAnsi="Verdana"/>
                <w:lang w:val="en-GB" w:bidi="en-US"/>
              </w:rPr>
              <w:t xml:space="preserve"> by form of disablement/barriers, but by impairment severity.</w:t>
            </w:r>
          </w:p>
          <w:p w14:paraId="26C3966D" w14:textId="77777777" w:rsidR="00677E70" w:rsidRPr="001A2429" w:rsidRDefault="00677E70" w:rsidP="001A2429">
            <w:pPr>
              <w:rPr>
                <w:rFonts w:ascii="Verdana" w:hAnsi="Verdana"/>
                <w:lang w:val="en-GB" w:bidi="en-US"/>
              </w:rPr>
            </w:pPr>
            <w:r w:rsidRPr="001A2429">
              <w:rPr>
                <w:rFonts w:ascii="Verdana" w:hAnsi="Verdana"/>
                <w:lang w:val="en-GB" w:bidi="en-US"/>
              </w:rPr>
              <w:t xml:space="preserve">The provision is not limited by age—the benefit cannot only be requested for children younger than 1 </w:t>
            </w:r>
            <w:proofErr w:type="spellStart"/>
            <w:r w:rsidRPr="001A2429">
              <w:rPr>
                <w:rFonts w:ascii="Verdana" w:hAnsi="Verdana"/>
                <w:lang w:val="en-GB" w:bidi="en-US"/>
              </w:rPr>
              <w:t>yr</w:t>
            </w:r>
            <w:proofErr w:type="spellEnd"/>
            <w:r w:rsidRPr="001A2429">
              <w:rPr>
                <w:rFonts w:ascii="Verdana" w:hAnsi="Verdana"/>
                <w:lang w:val="en-GB" w:bidi="en-US"/>
              </w:rPr>
              <w:t xml:space="preserve"> of age. For people under 18 years of age, guardians or parents apply for the care benefit.</w:t>
            </w:r>
          </w:p>
          <w:p w14:paraId="386E8C52" w14:textId="77777777" w:rsidR="00677E70" w:rsidRPr="001A2429" w:rsidRDefault="00677E70" w:rsidP="001A2429">
            <w:pPr>
              <w:rPr>
                <w:rFonts w:ascii="Verdana" w:hAnsi="Verdana"/>
                <w:lang w:val="en-GB" w:bidi="en-US"/>
              </w:rPr>
            </w:pPr>
          </w:p>
          <w:p w14:paraId="0409EC86" w14:textId="77777777" w:rsidR="00677E70" w:rsidRPr="001A2429" w:rsidRDefault="00677E70" w:rsidP="001A2429">
            <w:pPr>
              <w:rPr>
                <w:rFonts w:ascii="Verdana" w:hAnsi="Verdana"/>
                <w:lang w:val="en-GB" w:bidi="en-US"/>
              </w:rPr>
            </w:pPr>
            <w:r w:rsidRPr="001A2429">
              <w:rPr>
                <w:rFonts w:ascii="Verdana" w:hAnsi="Verdana"/>
                <w:lang w:val="en-GB" w:bidi="en-US"/>
              </w:rPr>
              <w:t>The provision of care benefit is linked to long-term residence in the Czech republic, citizenship and their family members.</w:t>
            </w:r>
            <w:r w:rsidRPr="001A2429">
              <w:rPr>
                <w:rStyle w:val="FootnoteReference"/>
                <w:rFonts w:ascii="Verdana" w:hAnsi="Verdana"/>
                <w:lang w:val="en-GB" w:bidi="en-US"/>
              </w:rPr>
              <w:footnoteReference w:id="72"/>
            </w:r>
            <w:r w:rsidRPr="001A2429">
              <w:rPr>
                <w:rFonts w:ascii="Verdana" w:hAnsi="Verdana"/>
                <w:lang w:val="en-GB" w:bidi="en-US"/>
              </w:rPr>
              <w:t xml:space="preserve"> </w:t>
            </w:r>
          </w:p>
        </w:tc>
        <w:tc>
          <w:tcPr>
            <w:tcW w:w="849" w:type="pct"/>
          </w:tcPr>
          <w:p w14:paraId="0BC39624" w14:textId="77777777" w:rsidR="00677E70" w:rsidRPr="001A2429" w:rsidRDefault="00677E70" w:rsidP="001A2429">
            <w:pPr>
              <w:rPr>
                <w:rFonts w:ascii="Verdana" w:hAnsi="Verdana"/>
                <w:lang w:val="en-GB" w:bidi="en-US"/>
              </w:rPr>
            </w:pPr>
            <w:r w:rsidRPr="001A2429">
              <w:rPr>
                <w:rFonts w:ascii="Verdana" w:hAnsi="Verdana"/>
                <w:lang w:val="en-GB" w:bidi="en-US"/>
              </w:rPr>
              <w:t xml:space="preserve">Closest to the idea of a personal budget is the </w:t>
            </w:r>
            <w:r w:rsidRPr="001A2429">
              <w:rPr>
                <w:rFonts w:ascii="Verdana" w:hAnsi="Verdana"/>
                <w:u w:val="single"/>
                <w:lang w:val="en-GB" w:bidi="en-US"/>
              </w:rPr>
              <w:t>care benefit</w:t>
            </w:r>
            <w:r w:rsidRPr="001A2429">
              <w:rPr>
                <w:rFonts w:ascii="Verdana" w:hAnsi="Verdana"/>
                <w:lang w:val="en-GB" w:bidi="en-US"/>
              </w:rPr>
              <w:t>; not means tested; the financial assistance is differentiated into 4 levels according to  impairment severity.</w:t>
            </w:r>
          </w:p>
          <w:p w14:paraId="6963A52A" w14:textId="77777777" w:rsidR="00677E70" w:rsidRPr="001A2429" w:rsidRDefault="00677E70" w:rsidP="001A2429">
            <w:pPr>
              <w:rPr>
                <w:rFonts w:ascii="Verdana" w:hAnsi="Verdana"/>
                <w:lang w:val="en-GB" w:bidi="en-US"/>
              </w:rPr>
            </w:pPr>
            <w:r w:rsidRPr="001A2429">
              <w:rPr>
                <w:rFonts w:ascii="Verdana" w:hAnsi="Verdana"/>
                <w:lang w:val="en-GB" w:bidi="en-US"/>
              </w:rPr>
              <w:t xml:space="preserve">The care can be provided by a close person, assistant of social service (§ 83) or social services provider </w:t>
            </w:r>
            <w:proofErr w:type="spellStart"/>
            <w:r w:rsidRPr="001A2429">
              <w:rPr>
                <w:rFonts w:ascii="Verdana" w:hAnsi="Verdana"/>
                <w:lang w:val="en-GB" w:bidi="en-US"/>
              </w:rPr>
              <w:t>registerd</w:t>
            </w:r>
            <w:proofErr w:type="spellEnd"/>
            <w:r w:rsidRPr="001A2429">
              <w:rPr>
                <w:rFonts w:ascii="Verdana" w:hAnsi="Verdana"/>
                <w:lang w:val="en-GB" w:bidi="en-US"/>
              </w:rPr>
              <w:t xml:space="preserve"> in the register of social service providers (§85), or home and other institution of social services</w:t>
            </w:r>
            <w:r w:rsidRPr="001A2429">
              <w:rPr>
                <w:rStyle w:val="FootnoteReference"/>
                <w:rFonts w:ascii="Verdana" w:hAnsi="Verdana"/>
                <w:lang w:val="en-GB" w:bidi="en-US"/>
              </w:rPr>
              <w:footnoteReference w:id="73"/>
            </w:r>
          </w:p>
          <w:p w14:paraId="2EC41E0A" w14:textId="77777777" w:rsidR="00677E70" w:rsidRPr="001A2429" w:rsidRDefault="00677E70" w:rsidP="001A2429">
            <w:pPr>
              <w:rPr>
                <w:rFonts w:ascii="Verdana" w:hAnsi="Verdana"/>
                <w:lang w:val="en-GB" w:bidi="en-US"/>
              </w:rPr>
            </w:pPr>
          </w:p>
          <w:p w14:paraId="34C1410C" w14:textId="77777777" w:rsidR="00677E70" w:rsidRPr="001A2429" w:rsidRDefault="00677E70" w:rsidP="001A2429">
            <w:pPr>
              <w:rPr>
                <w:rFonts w:ascii="Verdana" w:hAnsi="Verdana"/>
                <w:lang w:val="en-GB" w:bidi="en-US"/>
              </w:rPr>
            </w:pPr>
            <w:r w:rsidRPr="001A2429">
              <w:rPr>
                <w:rFonts w:ascii="Verdana" w:hAnsi="Verdana"/>
                <w:lang w:val="en-GB" w:bidi="en-US"/>
              </w:rPr>
              <w:t xml:space="preserve">The service/benefit is provided in all areas of the Czech republic </w:t>
            </w:r>
          </w:p>
        </w:tc>
        <w:tc>
          <w:tcPr>
            <w:tcW w:w="700" w:type="pct"/>
          </w:tcPr>
          <w:p w14:paraId="74E933E9" w14:textId="77777777" w:rsidR="00677E70" w:rsidRPr="001A2429" w:rsidRDefault="00677E70" w:rsidP="001A2429">
            <w:pPr>
              <w:rPr>
                <w:rFonts w:ascii="Verdana" w:hAnsi="Verdana"/>
                <w:lang w:val="en-GB" w:bidi="en-US"/>
              </w:rPr>
            </w:pPr>
            <w:r w:rsidRPr="001A2429">
              <w:rPr>
                <w:rFonts w:ascii="Verdana" w:hAnsi="Verdana"/>
                <w:lang w:val="en-GB" w:bidi="en-US"/>
              </w:rPr>
              <w:t xml:space="preserve">The care benefit allows persons to purchase services, e.g. personal assistance. </w:t>
            </w:r>
          </w:p>
          <w:p w14:paraId="31796795" w14:textId="77777777" w:rsidR="00677E70" w:rsidRPr="001A2429" w:rsidRDefault="00677E70" w:rsidP="001A2429">
            <w:pPr>
              <w:rPr>
                <w:rFonts w:ascii="Verdana" w:hAnsi="Verdana"/>
                <w:lang w:val="en-GB" w:bidi="en-US"/>
              </w:rPr>
            </w:pPr>
          </w:p>
          <w:p w14:paraId="19879560" w14:textId="77777777" w:rsidR="00677E70" w:rsidRPr="001A2429" w:rsidRDefault="00677E70" w:rsidP="001A2429">
            <w:pPr>
              <w:rPr>
                <w:rFonts w:ascii="Verdana" w:hAnsi="Verdana"/>
                <w:lang w:val="en-GB" w:bidi="en-US"/>
              </w:rPr>
            </w:pPr>
            <w:r w:rsidRPr="001A2429">
              <w:rPr>
                <w:rFonts w:ascii="Verdana" w:hAnsi="Verdana"/>
                <w:lang w:val="en-GB" w:bidi="en-US"/>
              </w:rPr>
              <w:t>The services are provided according to individual plan of assistance</w:t>
            </w:r>
          </w:p>
          <w:p w14:paraId="017A39FA" w14:textId="77777777" w:rsidR="00677E70" w:rsidRPr="001A2429" w:rsidRDefault="00677E70" w:rsidP="001A2429">
            <w:pPr>
              <w:rPr>
                <w:rFonts w:ascii="Verdana" w:hAnsi="Verdana"/>
                <w:lang w:val="en-GB" w:bidi="en-US"/>
              </w:rPr>
            </w:pPr>
          </w:p>
          <w:p w14:paraId="490EE4D7" w14:textId="77777777" w:rsidR="00677E70" w:rsidRPr="001A2429" w:rsidRDefault="00677E70" w:rsidP="001A2429">
            <w:pPr>
              <w:rPr>
                <w:rFonts w:ascii="Verdana" w:hAnsi="Verdana"/>
                <w:lang w:val="en-GB" w:bidi="en-US"/>
              </w:rPr>
            </w:pPr>
            <w:r w:rsidRPr="001A2429">
              <w:rPr>
                <w:rFonts w:ascii="Verdana" w:hAnsi="Verdana"/>
                <w:lang w:val="en-GB" w:bidi="en-US"/>
              </w:rPr>
              <w:t>Theoretically the person with disability can appoint/recruits and manage the providers of care covered and paid for by the care benefit;</w:t>
            </w:r>
          </w:p>
          <w:p w14:paraId="5B6DEEB6" w14:textId="77777777" w:rsidR="00677E70" w:rsidRPr="001A2429" w:rsidRDefault="00677E70" w:rsidP="001A2429">
            <w:pPr>
              <w:rPr>
                <w:rFonts w:ascii="Verdana" w:hAnsi="Verdana"/>
                <w:lang w:val="en-GB" w:bidi="en-US"/>
              </w:rPr>
            </w:pPr>
            <w:r w:rsidRPr="001A2429">
              <w:rPr>
                <w:rFonts w:ascii="Verdana" w:hAnsi="Verdana"/>
                <w:lang w:val="en-GB" w:bidi="en-US"/>
              </w:rPr>
              <w:t xml:space="preserve">The activities covered by the benefit can be defined by the user, should be stated in the individualised plan of social service and contract under which it is provided. </w:t>
            </w:r>
          </w:p>
          <w:p w14:paraId="236BA2EC" w14:textId="77777777" w:rsidR="00677E70" w:rsidRPr="001A2429" w:rsidRDefault="00677E70" w:rsidP="001A2429">
            <w:pPr>
              <w:rPr>
                <w:rFonts w:ascii="Verdana" w:hAnsi="Verdana"/>
                <w:lang w:val="en-GB" w:bidi="en-US"/>
              </w:rPr>
            </w:pPr>
          </w:p>
          <w:p w14:paraId="7355F34D" w14:textId="77777777" w:rsidR="00677E70" w:rsidRPr="001A2429" w:rsidRDefault="00677E70" w:rsidP="001A2429">
            <w:pPr>
              <w:rPr>
                <w:rFonts w:ascii="Verdana" w:hAnsi="Verdana"/>
                <w:lang w:val="en-GB" w:bidi="en-US"/>
              </w:rPr>
            </w:pPr>
            <w:r w:rsidRPr="001A2429">
              <w:rPr>
                <w:rFonts w:ascii="Verdana" w:hAnsi="Verdana"/>
                <w:lang w:val="en-GB" w:bidi="en-US"/>
              </w:rPr>
              <w:t>The benefit is paid out monthly by regional authorities (Employment Office)</w:t>
            </w:r>
          </w:p>
        </w:tc>
        <w:tc>
          <w:tcPr>
            <w:tcW w:w="618" w:type="pct"/>
          </w:tcPr>
          <w:p w14:paraId="4363BA52" w14:textId="77777777" w:rsidR="00677E70" w:rsidRPr="001A2429" w:rsidRDefault="00677E70" w:rsidP="001A2429">
            <w:pPr>
              <w:rPr>
                <w:rFonts w:ascii="Verdana" w:hAnsi="Verdana"/>
              </w:rPr>
            </w:pPr>
            <w:r w:rsidRPr="001A2429">
              <w:rPr>
                <w:rFonts w:ascii="Verdana" w:hAnsi="Verdana"/>
              </w:rPr>
              <w:t xml:space="preserve">For the budget for this </w:t>
            </w:r>
            <w:proofErr w:type="spellStart"/>
            <w:r w:rsidRPr="001A2429">
              <w:rPr>
                <w:rFonts w:ascii="Verdana" w:hAnsi="Verdana"/>
              </w:rPr>
              <w:t>providison</w:t>
            </w:r>
            <w:proofErr w:type="spellEnd"/>
            <w:r w:rsidRPr="001A2429">
              <w:rPr>
                <w:rFonts w:ascii="Verdana" w:hAnsi="Verdana"/>
              </w:rPr>
              <w:t xml:space="preserve"> please see above: questions no. 13, 25.</w:t>
            </w:r>
          </w:p>
          <w:p w14:paraId="63EFC49D" w14:textId="77777777" w:rsidR="00677E70" w:rsidRPr="001A2429" w:rsidRDefault="00677E70" w:rsidP="001A2429">
            <w:pPr>
              <w:rPr>
                <w:rFonts w:ascii="Verdana" w:hAnsi="Verdana"/>
              </w:rPr>
            </w:pPr>
          </w:p>
          <w:p w14:paraId="0056994D" w14:textId="77777777" w:rsidR="00677E70" w:rsidRPr="001A2429" w:rsidRDefault="00677E70" w:rsidP="001A2429">
            <w:pPr>
              <w:rPr>
                <w:rFonts w:ascii="Verdana" w:hAnsi="Verdana"/>
              </w:rPr>
            </w:pPr>
            <w:r w:rsidRPr="001A2429">
              <w:rPr>
                <w:rFonts w:ascii="Verdana" w:hAnsi="Verdana"/>
              </w:rPr>
              <w:t xml:space="preserve">The Statistical Yearbook lists an average </w:t>
            </w:r>
            <w:proofErr w:type="spellStart"/>
            <w:r w:rsidRPr="001A2429">
              <w:rPr>
                <w:rFonts w:ascii="Verdana" w:hAnsi="Verdana"/>
              </w:rPr>
              <w:t>montlz</w:t>
            </w:r>
            <w:proofErr w:type="spellEnd"/>
            <w:r w:rsidRPr="001A2429">
              <w:rPr>
                <w:rFonts w:ascii="Verdana" w:hAnsi="Verdana"/>
              </w:rPr>
              <w:t xml:space="preserve"> number of paid-out care benefits: </w:t>
            </w:r>
          </w:p>
          <w:p w14:paraId="1543BF6B" w14:textId="77777777" w:rsidR="00677E70" w:rsidRPr="001A2429" w:rsidRDefault="00677E70" w:rsidP="008B6379">
            <w:pPr>
              <w:pStyle w:val="ListParagraph"/>
              <w:numPr>
                <w:ilvl w:val="0"/>
                <w:numId w:val="6"/>
              </w:numPr>
              <w:spacing w:after="0" w:line="240" w:lineRule="auto"/>
              <w:contextualSpacing w:val="0"/>
              <w:rPr>
                <w:rFonts w:ascii="Verdana" w:hAnsi="Verdana"/>
                <w:lang w:val="en-GB" w:bidi="en-US"/>
              </w:rPr>
            </w:pPr>
            <w:r w:rsidRPr="001A2429">
              <w:rPr>
                <w:rFonts w:ascii="Verdana" w:hAnsi="Verdana"/>
                <w:lang w:val="en-GB" w:bidi="en-US"/>
              </w:rPr>
              <w:t xml:space="preserve">under 18 </w:t>
            </w:r>
            <w:proofErr w:type="spellStart"/>
            <w:r w:rsidRPr="001A2429">
              <w:rPr>
                <w:rFonts w:ascii="Verdana" w:hAnsi="Verdana"/>
                <w:lang w:val="en-GB" w:bidi="en-US"/>
              </w:rPr>
              <w:t>yrs</w:t>
            </w:r>
            <w:proofErr w:type="spellEnd"/>
            <w:r w:rsidRPr="001A2429">
              <w:rPr>
                <w:rFonts w:ascii="Verdana" w:hAnsi="Verdana"/>
                <w:lang w:val="en-GB" w:bidi="en-US"/>
              </w:rPr>
              <w:t xml:space="preserve"> of age: 26,8 thousands applications</w:t>
            </w:r>
          </w:p>
          <w:p w14:paraId="6313384C" w14:textId="77777777" w:rsidR="00677E70" w:rsidRPr="001A2429" w:rsidRDefault="00677E70" w:rsidP="008B6379">
            <w:pPr>
              <w:pStyle w:val="ListParagraph"/>
              <w:numPr>
                <w:ilvl w:val="0"/>
                <w:numId w:val="6"/>
              </w:numPr>
              <w:spacing w:after="0" w:line="240" w:lineRule="auto"/>
              <w:contextualSpacing w:val="0"/>
              <w:rPr>
                <w:rFonts w:ascii="Verdana" w:hAnsi="Verdana"/>
                <w:lang w:val="en-GB" w:bidi="en-US"/>
              </w:rPr>
            </w:pPr>
            <w:r w:rsidRPr="001A2429">
              <w:rPr>
                <w:rFonts w:ascii="Verdana" w:hAnsi="Verdana"/>
                <w:lang w:val="en-GB" w:bidi="en-US"/>
              </w:rPr>
              <w:t>18 and above years: 294.5 thousands</w:t>
            </w:r>
          </w:p>
          <w:p w14:paraId="7363AE4E" w14:textId="77777777" w:rsidR="00677E70" w:rsidRPr="001A2429" w:rsidRDefault="00677E70" w:rsidP="008B6379">
            <w:pPr>
              <w:pStyle w:val="ListParagraph"/>
              <w:numPr>
                <w:ilvl w:val="0"/>
                <w:numId w:val="6"/>
              </w:numPr>
              <w:spacing w:after="0" w:line="240" w:lineRule="auto"/>
              <w:contextualSpacing w:val="0"/>
              <w:rPr>
                <w:rFonts w:ascii="Verdana" w:hAnsi="Verdana"/>
                <w:lang w:val="en-GB" w:bidi="en-US"/>
              </w:rPr>
            </w:pPr>
            <w:r w:rsidRPr="001A2429">
              <w:rPr>
                <w:rFonts w:ascii="Verdana" w:hAnsi="Verdana"/>
                <w:lang w:val="en-GB" w:bidi="en-US"/>
              </w:rPr>
              <w:t xml:space="preserve">SUM: 321.3 thousands </w:t>
            </w:r>
            <w:r w:rsidRPr="001A2429">
              <w:rPr>
                <w:rStyle w:val="FootnoteReference"/>
                <w:rFonts w:ascii="Verdana" w:hAnsi="Verdana"/>
                <w:lang w:val="en-GB" w:bidi="en-US"/>
              </w:rPr>
              <w:footnoteReference w:id="74"/>
            </w:r>
          </w:p>
        </w:tc>
      </w:tr>
      <w:tr w:rsidR="00677E70" w:rsidRPr="001F2CD7" w14:paraId="34DBF7DD" w14:textId="77777777" w:rsidTr="001A2429">
        <w:trPr>
          <w:trHeight w:val="497"/>
        </w:trPr>
        <w:tc>
          <w:tcPr>
            <w:tcW w:w="1486" w:type="pct"/>
          </w:tcPr>
          <w:p w14:paraId="1BE83C70" w14:textId="77777777" w:rsidR="00677E70" w:rsidRPr="001A2429" w:rsidRDefault="00677E70" w:rsidP="001A2429">
            <w:pPr>
              <w:spacing w:line="259" w:lineRule="auto"/>
              <w:rPr>
                <w:rFonts w:ascii="Verdana" w:eastAsiaTheme="minorHAnsi" w:hAnsi="Verdana"/>
                <w:lang w:val="en-GB"/>
              </w:rPr>
            </w:pPr>
            <w:r w:rsidRPr="001A2429">
              <w:rPr>
                <w:rFonts w:ascii="Verdana" w:eastAsiaTheme="minorHAnsi" w:hAnsi="Verdana"/>
                <w:b/>
                <w:lang w:val="en-GB"/>
              </w:rPr>
              <w:t>Personal assistance</w:t>
            </w:r>
            <w:r w:rsidRPr="001A2429">
              <w:rPr>
                <w:rFonts w:ascii="Verdana" w:eastAsiaTheme="minorHAnsi" w:hAnsi="Verdana"/>
                <w:lang w:val="en-GB"/>
              </w:rPr>
              <w:t xml:space="preserve"> (typically purchased through earmarked cash allocations, the purpose of which is to pay for any assistance needed)</w:t>
            </w:r>
            <w:r w:rsidRPr="001A2429">
              <w:rPr>
                <w:rStyle w:val="FootnoteReference"/>
                <w:rFonts w:ascii="Verdana" w:eastAsiaTheme="minorHAnsi" w:hAnsi="Verdana"/>
                <w:lang w:val="en-GB"/>
              </w:rPr>
              <w:footnoteReference w:id="75"/>
            </w:r>
            <w:r w:rsidRPr="001A2429">
              <w:rPr>
                <w:rFonts w:ascii="Verdana" w:eastAsiaTheme="minorHAnsi" w:hAnsi="Verdana"/>
                <w:lang w:val="en-GB"/>
              </w:rPr>
              <w:t xml:space="preserve"> </w:t>
            </w:r>
          </w:p>
          <w:p w14:paraId="37636875" w14:textId="77777777" w:rsidR="00677E70" w:rsidRPr="001A2429" w:rsidRDefault="00677E70" w:rsidP="001A2429">
            <w:pPr>
              <w:spacing w:line="259" w:lineRule="auto"/>
              <w:rPr>
                <w:rFonts w:ascii="Verdana" w:eastAsiaTheme="minorHAnsi" w:hAnsi="Verdana"/>
                <w:lang w:val="en-GB"/>
              </w:rPr>
            </w:pPr>
          </w:p>
          <w:p w14:paraId="7BAB2D30" w14:textId="77777777" w:rsidR="00677E70" w:rsidRPr="001A2429" w:rsidRDefault="00677E70" w:rsidP="001A2429">
            <w:pPr>
              <w:spacing w:line="259" w:lineRule="auto"/>
              <w:rPr>
                <w:rFonts w:ascii="Verdana" w:hAnsi="Verdana"/>
                <w:lang w:val="en-GB" w:bidi="en-US"/>
              </w:rPr>
            </w:pPr>
          </w:p>
        </w:tc>
        <w:tc>
          <w:tcPr>
            <w:tcW w:w="499" w:type="pct"/>
          </w:tcPr>
          <w:p w14:paraId="70F17EB9" w14:textId="77777777" w:rsidR="00677E70" w:rsidRPr="001A2429" w:rsidRDefault="00677E70" w:rsidP="001A2429">
            <w:pPr>
              <w:rPr>
                <w:rFonts w:ascii="Verdana" w:hAnsi="Verdana"/>
                <w:lang w:val="en-GB" w:bidi="en-US"/>
              </w:rPr>
            </w:pPr>
            <w:r w:rsidRPr="001A2429">
              <w:rPr>
                <w:rFonts w:ascii="Verdana" w:hAnsi="Verdana"/>
                <w:lang w:val="en-GB" w:bidi="en-US"/>
              </w:rPr>
              <w:t>Yes</w:t>
            </w:r>
          </w:p>
        </w:tc>
        <w:tc>
          <w:tcPr>
            <w:tcW w:w="848" w:type="pct"/>
          </w:tcPr>
          <w:p w14:paraId="7B977BCF" w14:textId="77777777" w:rsidR="00677E70" w:rsidRPr="001A2429" w:rsidRDefault="00677E70" w:rsidP="001A2429">
            <w:pPr>
              <w:rPr>
                <w:rFonts w:ascii="Verdana" w:eastAsiaTheme="minorHAnsi" w:hAnsi="Verdana"/>
                <w:lang w:val="en-GB"/>
              </w:rPr>
            </w:pPr>
            <w:r w:rsidRPr="001A2429">
              <w:rPr>
                <w:rFonts w:ascii="Verdana" w:eastAsiaTheme="minorHAnsi" w:hAnsi="Verdana"/>
                <w:bCs/>
                <w:lang w:val="en-GB"/>
              </w:rPr>
              <w:t xml:space="preserve">Users of services are defined under </w:t>
            </w:r>
            <w:r w:rsidRPr="001A2429">
              <w:rPr>
                <w:rFonts w:ascii="Verdana" w:eastAsiaTheme="minorHAnsi" w:hAnsi="Verdana"/>
                <w:lang w:val="en-GB"/>
              </w:rPr>
              <w:t xml:space="preserve">the </w:t>
            </w:r>
            <w:r w:rsidRPr="001A2429">
              <w:rPr>
                <w:rFonts w:ascii="Verdana" w:hAnsi="Verdana"/>
                <w:lang w:val="en-GB" w:bidi="en-US"/>
              </w:rPr>
              <w:t xml:space="preserve">Social Services </w:t>
            </w:r>
            <w:r w:rsidRPr="001A2429">
              <w:rPr>
                <w:rFonts w:ascii="Verdana" w:eastAsiaTheme="minorHAnsi" w:hAnsi="Verdana"/>
                <w:lang w:val="en-GB"/>
              </w:rPr>
              <w:t>Act (</w:t>
            </w:r>
            <w:proofErr w:type="spellStart"/>
            <w:r w:rsidRPr="001A2429">
              <w:rPr>
                <w:rFonts w:ascii="Verdana" w:eastAsiaTheme="minorHAnsi" w:hAnsi="Verdana"/>
                <w:i/>
                <w:lang w:val="en-GB"/>
              </w:rPr>
              <w:t>Zákon</w:t>
            </w:r>
            <w:proofErr w:type="spellEnd"/>
            <w:r w:rsidRPr="001A2429">
              <w:rPr>
                <w:rFonts w:ascii="Verdana" w:eastAsiaTheme="minorHAnsi" w:hAnsi="Verdana"/>
                <w:i/>
                <w:lang w:val="en-GB"/>
              </w:rPr>
              <w:t xml:space="preserve"> o </w:t>
            </w:r>
            <w:proofErr w:type="spellStart"/>
            <w:r w:rsidRPr="001A2429">
              <w:rPr>
                <w:rFonts w:ascii="Verdana" w:eastAsiaTheme="minorHAnsi" w:hAnsi="Verdana"/>
                <w:i/>
                <w:lang w:val="en-GB"/>
              </w:rPr>
              <w:t>sociálních</w:t>
            </w:r>
            <w:proofErr w:type="spellEnd"/>
            <w:r w:rsidRPr="001A2429">
              <w:rPr>
                <w:rFonts w:ascii="Verdana" w:eastAsiaTheme="minorHAnsi" w:hAnsi="Verdana"/>
                <w:i/>
                <w:lang w:val="en-GB"/>
              </w:rPr>
              <w:t xml:space="preserve"> </w:t>
            </w:r>
            <w:proofErr w:type="spellStart"/>
            <w:r w:rsidRPr="001A2429">
              <w:rPr>
                <w:rFonts w:ascii="Verdana" w:eastAsiaTheme="minorHAnsi" w:hAnsi="Verdana"/>
                <w:i/>
                <w:lang w:val="en-GB"/>
              </w:rPr>
              <w:t>službách</w:t>
            </w:r>
            <w:proofErr w:type="spellEnd"/>
            <w:r w:rsidRPr="001A2429">
              <w:rPr>
                <w:rFonts w:ascii="Verdana" w:eastAsiaTheme="minorHAnsi" w:hAnsi="Verdana"/>
                <w:lang w:val="en-GB"/>
              </w:rPr>
              <w:t>)</w:t>
            </w:r>
            <w:r w:rsidRPr="001A2429">
              <w:rPr>
                <w:rFonts w:ascii="Verdana" w:hAnsi="Verdana"/>
                <w:lang w:val="en-GB"/>
              </w:rPr>
              <w:t xml:space="preserve"> as</w:t>
            </w:r>
            <w:r w:rsidRPr="001A2429">
              <w:rPr>
                <w:rFonts w:ascii="Verdana" w:eastAsiaTheme="minorHAnsi" w:hAnsi="Verdana"/>
                <w:lang w:val="en-GB"/>
              </w:rPr>
              <w:t xml:space="preserve"> ‘</w:t>
            </w:r>
            <w:r w:rsidRPr="001A2429">
              <w:rPr>
                <w:rFonts w:ascii="Verdana" w:eastAsiaTheme="minorHAnsi" w:hAnsi="Verdana"/>
                <w:bCs/>
                <w:lang w:val="en-GB"/>
              </w:rPr>
              <w:t>People with reduced independence’; the service is offered without a time limit in the natural surroundings for activities needed by the service user.’ Typically used by adults and older persons with disabilities.</w:t>
            </w:r>
          </w:p>
          <w:p w14:paraId="7D75B718" w14:textId="77777777" w:rsidR="00677E70" w:rsidRPr="001A2429" w:rsidRDefault="00677E70" w:rsidP="001A2429">
            <w:pPr>
              <w:widowControl w:val="0"/>
              <w:autoSpaceDE w:val="0"/>
              <w:autoSpaceDN w:val="0"/>
              <w:adjustRightInd w:val="0"/>
              <w:jc w:val="both"/>
              <w:rPr>
                <w:rFonts w:ascii="Verdana" w:hAnsi="Verdana"/>
                <w:lang w:val="en-GB" w:bidi="en-US"/>
              </w:rPr>
            </w:pPr>
          </w:p>
        </w:tc>
        <w:tc>
          <w:tcPr>
            <w:tcW w:w="849" w:type="pct"/>
          </w:tcPr>
          <w:p w14:paraId="27FE2083" w14:textId="77777777" w:rsidR="00677E70" w:rsidRPr="001A2429" w:rsidRDefault="00677E70" w:rsidP="001A2429">
            <w:pPr>
              <w:widowControl w:val="0"/>
              <w:autoSpaceDE w:val="0"/>
              <w:autoSpaceDN w:val="0"/>
              <w:adjustRightInd w:val="0"/>
              <w:jc w:val="both"/>
              <w:rPr>
                <w:rFonts w:ascii="Verdana" w:eastAsiaTheme="minorHAnsi" w:hAnsi="Verdana"/>
                <w:lang w:val="en-GB"/>
              </w:rPr>
            </w:pPr>
            <w:r w:rsidRPr="001A2429">
              <w:rPr>
                <w:rFonts w:ascii="Verdana" w:eastAsiaTheme="minorHAnsi" w:hAnsi="Verdana"/>
                <w:lang w:val="en-GB"/>
              </w:rPr>
              <w:t>The range of services are defined under the Social Services Act (</w:t>
            </w:r>
            <w:proofErr w:type="spellStart"/>
            <w:r w:rsidRPr="001A2429">
              <w:rPr>
                <w:rFonts w:ascii="Verdana" w:eastAsiaTheme="minorHAnsi" w:hAnsi="Verdana"/>
                <w:i/>
                <w:lang w:val="en-GB"/>
              </w:rPr>
              <w:t>Zákon</w:t>
            </w:r>
            <w:proofErr w:type="spellEnd"/>
            <w:r w:rsidRPr="001A2429">
              <w:rPr>
                <w:rFonts w:ascii="Verdana" w:eastAsiaTheme="minorHAnsi" w:hAnsi="Verdana"/>
                <w:i/>
                <w:lang w:val="en-GB"/>
              </w:rPr>
              <w:t xml:space="preserve"> o </w:t>
            </w:r>
            <w:proofErr w:type="spellStart"/>
            <w:r w:rsidRPr="001A2429">
              <w:rPr>
                <w:rFonts w:ascii="Verdana" w:eastAsiaTheme="minorHAnsi" w:hAnsi="Verdana"/>
                <w:i/>
                <w:lang w:val="en-GB"/>
              </w:rPr>
              <w:t>sociálních</w:t>
            </w:r>
            <w:proofErr w:type="spellEnd"/>
            <w:r w:rsidRPr="001A2429">
              <w:rPr>
                <w:rFonts w:ascii="Verdana" w:eastAsiaTheme="minorHAnsi" w:hAnsi="Verdana"/>
                <w:i/>
                <w:lang w:val="en-GB"/>
              </w:rPr>
              <w:t xml:space="preserve"> </w:t>
            </w:r>
            <w:proofErr w:type="spellStart"/>
            <w:r w:rsidRPr="001A2429">
              <w:rPr>
                <w:rFonts w:ascii="Verdana" w:eastAsiaTheme="minorHAnsi" w:hAnsi="Verdana"/>
                <w:i/>
                <w:lang w:val="en-GB"/>
              </w:rPr>
              <w:t>službách</w:t>
            </w:r>
            <w:proofErr w:type="spellEnd"/>
            <w:r w:rsidRPr="001A2429">
              <w:rPr>
                <w:rFonts w:ascii="Verdana" w:eastAsiaTheme="minorHAnsi" w:hAnsi="Verdana"/>
                <w:lang w:val="en-GB"/>
              </w:rPr>
              <w:t>); in general it includes assistance with everyday personal care, hygiene, food, and the household, as well as assistance with education, pedagogical and social activities, providing contact with the social environment and assistance in defending one’s rights in personal matters. The service is provided in the time defined by the users (and limited by the level of personal budget), the service is available without time limitation; location defined by the user; typically provided by non-profit organisations, sometimes using volunteers.</w:t>
            </w:r>
          </w:p>
        </w:tc>
        <w:tc>
          <w:tcPr>
            <w:tcW w:w="700" w:type="pct"/>
          </w:tcPr>
          <w:p w14:paraId="5B3200C1" w14:textId="77777777" w:rsidR="00677E70" w:rsidRPr="001A2429" w:rsidRDefault="00677E70" w:rsidP="001A2429">
            <w:pPr>
              <w:rPr>
                <w:rFonts w:ascii="Verdana" w:hAnsi="Verdana"/>
                <w:lang w:val="en-GB" w:bidi="en-US"/>
              </w:rPr>
            </w:pPr>
            <w:r w:rsidRPr="001A2429">
              <w:rPr>
                <w:rFonts w:ascii="Verdana" w:hAnsi="Verdana"/>
                <w:lang w:val="en-GB" w:bidi="en-US"/>
              </w:rPr>
              <w:t xml:space="preserve">The law does not specify self-directed nature of the service; personal assistance is provided on the basis of the contract between the user and the provider of the service and according to a plan for individual development drafted by the user with the assistance and in communication with the providers. </w:t>
            </w:r>
          </w:p>
          <w:p w14:paraId="2853CAAD" w14:textId="77777777" w:rsidR="00677E70" w:rsidRPr="001A2429" w:rsidRDefault="00677E70" w:rsidP="001A2429">
            <w:pPr>
              <w:rPr>
                <w:rFonts w:ascii="Verdana" w:hAnsi="Verdana"/>
                <w:lang w:val="en-GB" w:bidi="en-US"/>
              </w:rPr>
            </w:pPr>
            <w:r w:rsidRPr="001A2429">
              <w:rPr>
                <w:rFonts w:ascii="Verdana" w:hAnsi="Verdana"/>
                <w:lang w:val="en-GB" w:bidi="en-US"/>
              </w:rPr>
              <w:t>The users determine and plan the activities.</w:t>
            </w:r>
          </w:p>
          <w:p w14:paraId="31930B2B" w14:textId="77777777" w:rsidR="00677E70" w:rsidRPr="001A2429" w:rsidRDefault="00677E70" w:rsidP="001A2429">
            <w:pPr>
              <w:rPr>
                <w:rFonts w:ascii="Verdana" w:hAnsi="Verdana"/>
                <w:lang w:val="en-GB" w:bidi="en-US"/>
              </w:rPr>
            </w:pPr>
          </w:p>
          <w:p w14:paraId="71202C90" w14:textId="77777777" w:rsidR="00677E70" w:rsidRPr="001A2429" w:rsidRDefault="00677E70" w:rsidP="001A2429">
            <w:pPr>
              <w:rPr>
                <w:rFonts w:ascii="Verdana" w:hAnsi="Verdana"/>
                <w:lang w:val="en-GB" w:bidi="en-US"/>
              </w:rPr>
            </w:pPr>
            <w:r w:rsidRPr="001A2429">
              <w:rPr>
                <w:rFonts w:ascii="Verdana" w:hAnsi="Verdana"/>
                <w:lang w:val="en-GB" w:bidi="en-US"/>
              </w:rPr>
              <w:t xml:space="preserve">The services is covered from the care benefit or personal funds. As noted above in section A., the current scales of care benefit in most cases do not cover the need of </w:t>
            </w:r>
            <w:proofErr w:type="spellStart"/>
            <w:r w:rsidRPr="001A2429">
              <w:rPr>
                <w:rFonts w:ascii="Verdana" w:hAnsi="Verdana"/>
                <w:lang w:val="en-GB" w:bidi="en-US"/>
              </w:rPr>
              <w:t>assistence</w:t>
            </w:r>
            <w:proofErr w:type="spellEnd"/>
            <w:r w:rsidRPr="001A2429">
              <w:rPr>
                <w:rFonts w:ascii="Verdana" w:hAnsi="Verdana"/>
                <w:lang w:val="en-GB" w:bidi="en-US"/>
              </w:rPr>
              <w:t xml:space="preserve"> of people with disabilities.</w:t>
            </w:r>
          </w:p>
        </w:tc>
        <w:tc>
          <w:tcPr>
            <w:tcW w:w="618" w:type="pct"/>
          </w:tcPr>
          <w:p w14:paraId="7A5A7623" w14:textId="77777777" w:rsidR="00677E70" w:rsidRPr="001A2429" w:rsidRDefault="00677E70" w:rsidP="001A2429">
            <w:pPr>
              <w:rPr>
                <w:rFonts w:ascii="Verdana" w:hAnsi="Verdana"/>
                <w:lang w:val="en-GB" w:bidi="en-US"/>
              </w:rPr>
            </w:pPr>
            <w:r w:rsidRPr="001A2429">
              <w:rPr>
                <w:rFonts w:ascii="Verdana" w:hAnsi="Verdana"/>
                <w:lang w:val="en-GB" w:bidi="en-US"/>
              </w:rPr>
              <w:t>The number of providers in the whole of the Czech Republic as currently listed in the online Register of social service providers:</w:t>
            </w:r>
          </w:p>
          <w:p w14:paraId="7B731738" w14:textId="77777777" w:rsidR="00677E70" w:rsidRPr="001A2429" w:rsidRDefault="00677E70" w:rsidP="001A2429">
            <w:pPr>
              <w:rPr>
                <w:rFonts w:ascii="Verdana" w:hAnsi="Verdana"/>
                <w:lang w:val="en-GB" w:bidi="en-US"/>
              </w:rPr>
            </w:pPr>
            <w:r w:rsidRPr="001A2429">
              <w:rPr>
                <w:rFonts w:ascii="Verdana" w:hAnsi="Verdana"/>
                <w:lang w:val="en-GB" w:bidi="en-US"/>
              </w:rPr>
              <w:t>224</w:t>
            </w:r>
            <w:r w:rsidRPr="001A2429">
              <w:rPr>
                <w:rStyle w:val="FootnoteReference"/>
                <w:rFonts w:ascii="Verdana" w:hAnsi="Verdana"/>
                <w:lang w:val="en-GB" w:bidi="en-US"/>
              </w:rPr>
              <w:footnoteReference w:id="76"/>
            </w:r>
          </w:p>
          <w:p w14:paraId="094EBEF3" w14:textId="77777777" w:rsidR="00677E70" w:rsidRPr="001A2429" w:rsidRDefault="00677E70" w:rsidP="001A2429">
            <w:pPr>
              <w:rPr>
                <w:rFonts w:ascii="Verdana" w:hAnsi="Verdana"/>
                <w:lang w:val="en-GB" w:bidi="en-US"/>
              </w:rPr>
            </w:pPr>
            <w:r w:rsidRPr="001A2429">
              <w:rPr>
                <w:rFonts w:ascii="Verdana" w:hAnsi="Verdana"/>
                <w:lang w:val="en-GB" w:bidi="en-US"/>
              </w:rPr>
              <w:t>(there are regional differences in the numbers of providers of PA, below numbers from some regions to illustrate this):</w:t>
            </w:r>
          </w:p>
          <w:p w14:paraId="2D0030A4" w14:textId="77777777" w:rsidR="00677E70" w:rsidRPr="001A2429" w:rsidRDefault="00677E70" w:rsidP="001A2429">
            <w:pPr>
              <w:rPr>
                <w:rFonts w:ascii="Verdana" w:hAnsi="Verdana"/>
                <w:lang w:val="en-GB" w:bidi="en-US"/>
              </w:rPr>
            </w:pPr>
            <w:r w:rsidRPr="001A2429">
              <w:rPr>
                <w:rFonts w:ascii="Verdana" w:hAnsi="Verdana"/>
                <w:lang w:val="en-GB" w:bidi="en-US"/>
              </w:rPr>
              <w:t xml:space="preserve">Prague: 27; </w:t>
            </w:r>
          </w:p>
          <w:p w14:paraId="7B56DE8A" w14:textId="77777777" w:rsidR="00677E70" w:rsidRPr="001A2429" w:rsidRDefault="00677E70" w:rsidP="001A2429">
            <w:pPr>
              <w:rPr>
                <w:rFonts w:ascii="Verdana" w:hAnsi="Verdana"/>
                <w:lang w:val="en-GB" w:bidi="en-US"/>
              </w:rPr>
            </w:pPr>
            <w:r w:rsidRPr="001A2429">
              <w:rPr>
                <w:rFonts w:ascii="Verdana" w:hAnsi="Verdana"/>
                <w:lang w:val="en-GB" w:bidi="en-US"/>
              </w:rPr>
              <w:t>South Bohemia: 18;</w:t>
            </w:r>
          </w:p>
          <w:p w14:paraId="4EA4419A" w14:textId="77777777" w:rsidR="00677E70" w:rsidRPr="001A2429" w:rsidRDefault="00677E70" w:rsidP="001A2429">
            <w:pPr>
              <w:rPr>
                <w:rFonts w:ascii="Verdana" w:hAnsi="Verdana"/>
                <w:lang w:val="en-GB" w:bidi="en-US"/>
              </w:rPr>
            </w:pPr>
            <w:r w:rsidRPr="001A2429">
              <w:rPr>
                <w:rFonts w:ascii="Verdana" w:hAnsi="Verdana"/>
                <w:lang w:val="en-GB" w:bidi="en-US"/>
              </w:rPr>
              <w:t>South Moravia: 23;</w:t>
            </w:r>
          </w:p>
          <w:p w14:paraId="0E759953" w14:textId="77777777" w:rsidR="00677E70" w:rsidRPr="001A2429" w:rsidRDefault="00677E70" w:rsidP="001A2429">
            <w:pPr>
              <w:rPr>
                <w:rFonts w:ascii="Verdana" w:hAnsi="Verdana"/>
                <w:lang w:val="en-GB" w:bidi="en-US"/>
              </w:rPr>
            </w:pPr>
            <w:r w:rsidRPr="001A2429">
              <w:rPr>
                <w:rFonts w:ascii="Verdana" w:hAnsi="Verdana"/>
                <w:lang w:val="en-GB" w:bidi="en-US"/>
              </w:rPr>
              <w:t>Karlovy Vary: 7;</w:t>
            </w:r>
          </w:p>
          <w:p w14:paraId="5087B99A" w14:textId="77777777" w:rsidR="00677E70" w:rsidRPr="001A2429" w:rsidRDefault="00677E70" w:rsidP="001A2429">
            <w:pPr>
              <w:rPr>
                <w:rFonts w:ascii="Verdana" w:hAnsi="Verdana"/>
                <w:lang w:val="en-GB" w:bidi="en-US"/>
              </w:rPr>
            </w:pPr>
            <w:r w:rsidRPr="001A2429">
              <w:rPr>
                <w:rFonts w:ascii="Verdana" w:hAnsi="Verdana"/>
                <w:lang w:val="en-GB" w:bidi="en-US"/>
              </w:rPr>
              <w:t>Plzen: 9;</w:t>
            </w:r>
          </w:p>
          <w:p w14:paraId="01E8287C" w14:textId="77777777" w:rsidR="00677E70" w:rsidRPr="001A2429" w:rsidRDefault="00677E70" w:rsidP="001A2429">
            <w:pPr>
              <w:rPr>
                <w:rFonts w:ascii="Verdana" w:hAnsi="Verdana"/>
                <w:lang w:val="en-GB" w:bidi="en-US"/>
              </w:rPr>
            </w:pPr>
          </w:p>
          <w:p w14:paraId="4265C0DD" w14:textId="77777777" w:rsidR="00677E70" w:rsidRPr="001A2429" w:rsidRDefault="00677E70" w:rsidP="001A2429">
            <w:pPr>
              <w:rPr>
                <w:rFonts w:ascii="Verdana" w:hAnsi="Verdana"/>
                <w:lang w:val="en-GB" w:bidi="en-US"/>
              </w:rPr>
            </w:pPr>
            <w:r w:rsidRPr="001A2429">
              <w:rPr>
                <w:rFonts w:ascii="Verdana" w:hAnsi="Verdana"/>
                <w:lang w:val="en-GB" w:bidi="en-US"/>
              </w:rPr>
              <w:t>The number of users of personal assistance in 2013:</w:t>
            </w:r>
          </w:p>
          <w:p w14:paraId="54A4B162" w14:textId="77777777" w:rsidR="00677E70" w:rsidRPr="001A2429" w:rsidRDefault="00677E70" w:rsidP="008B6379">
            <w:pPr>
              <w:pStyle w:val="ListParagraph"/>
              <w:numPr>
                <w:ilvl w:val="0"/>
                <w:numId w:val="7"/>
              </w:numPr>
              <w:spacing w:after="0" w:line="240" w:lineRule="auto"/>
              <w:contextualSpacing w:val="0"/>
              <w:rPr>
                <w:rFonts w:ascii="Verdana" w:hAnsi="Verdana"/>
                <w:lang w:val="en-GB" w:bidi="en-US"/>
              </w:rPr>
            </w:pPr>
            <w:r w:rsidRPr="001A2429">
              <w:rPr>
                <w:rFonts w:ascii="Verdana" w:hAnsi="Verdana"/>
                <w:lang w:val="en-GB" w:bidi="en-US"/>
              </w:rPr>
              <w:t xml:space="preserve">Children and youth under 18 Years of age: 1,617; </w:t>
            </w:r>
          </w:p>
          <w:p w14:paraId="4D35D7F0" w14:textId="77777777" w:rsidR="00677E70" w:rsidRPr="001A2429" w:rsidRDefault="00677E70" w:rsidP="008B6379">
            <w:pPr>
              <w:pStyle w:val="ListParagraph"/>
              <w:numPr>
                <w:ilvl w:val="0"/>
                <w:numId w:val="7"/>
              </w:numPr>
              <w:spacing w:after="0" w:line="240" w:lineRule="auto"/>
              <w:contextualSpacing w:val="0"/>
              <w:rPr>
                <w:rFonts w:ascii="Verdana" w:hAnsi="Verdana"/>
                <w:lang w:val="en-GB" w:bidi="en-US"/>
              </w:rPr>
            </w:pPr>
            <w:r w:rsidRPr="001A2429">
              <w:rPr>
                <w:rFonts w:ascii="Verdana" w:hAnsi="Verdana"/>
                <w:lang w:val="en-GB" w:bidi="en-US"/>
              </w:rPr>
              <w:t>Adult men: 2078</w:t>
            </w:r>
          </w:p>
          <w:p w14:paraId="25A9FC23" w14:textId="77777777" w:rsidR="00677E70" w:rsidRPr="001A2429" w:rsidRDefault="00677E70" w:rsidP="008B6379">
            <w:pPr>
              <w:pStyle w:val="ListParagraph"/>
              <w:numPr>
                <w:ilvl w:val="0"/>
                <w:numId w:val="7"/>
              </w:numPr>
              <w:spacing w:after="0" w:line="240" w:lineRule="auto"/>
              <w:contextualSpacing w:val="0"/>
              <w:rPr>
                <w:rFonts w:ascii="Verdana" w:hAnsi="Verdana"/>
                <w:lang w:val="en-GB" w:bidi="en-US"/>
              </w:rPr>
            </w:pPr>
            <w:r w:rsidRPr="001A2429">
              <w:rPr>
                <w:rFonts w:ascii="Verdana" w:hAnsi="Verdana"/>
                <w:lang w:val="en-GB" w:bidi="en-US"/>
              </w:rPr>
              <w:t xml:space="preserve">Adult women: 3,487 </w:t>
            </w:r>
          </w:p>
          <w:p w14:paraId="053A9E6A" w14:textId="77777777" w:rsidR="00677E70" w:rsidRPr="001A2429" w:rsidRDefault="00677E70" w:rsidP="001A2429">
            <w:pPr>
              <w:ind w:left="360"/>
              <w:rPr>
                <w:rFonts w:ascii="Verdana" w:hAnsi="Verdana"/>
                <w:lang w:val="en-GB" w:bidi="en-US"/>
              </w:rPr>
            </w:pPr>
            <w:r w:rsidRPr="001A2429">
              <w:rPr>
                <w:rFonts w:ascii="Verdana" w:hAnsi="Verdana"/>
                <w:lang w:val="en-GB" w:bidi="en-US"/>
              </w:rPr>
              <w:t>(see also above, q. no. A4/29</w:t>
            </w:r>
            <w:r w:rsidRPr="001A2429">
              <w:rPr>
                <w:rStyle w:val="FootnoteReference"/>
                <w:rFonts w:ascii="Verdana" w:hAnsi="Verdana"/>
                <w:lang w:val="en-GB" w:bidi="en-US"/>
              </w:rPr>
              <w:footnoteReference w:id="77"/>
            </w:r>
          </w:p>
        </w:tc>
      </w:tr>
      <w:tr w:rsidR="00677E70" w:rsidRPr="001F2CD7" w14:paraId="64AD41CA" w14:textId="77777777" w:rsidTr="001A2429">
        <w:trPr>
          <w:trHeight w:val="497"/>
        </w:trPr>
        <w:tc>
          <w:tcPr>
            <w:tcW w:w="1486" w:type="pct"/>
          </w:tcPr>
          <w:p w14:paraId="75C0AB54" w14:textId="77777777" w:rsidR="00677E70" w:rsidRPr="001A2429" w:rsidRDefault="00677E70" w:rsidP="001A2429">
            <w:pPr>
              <w:rPr>
                <w:rFonts w:ascii="Verdana" w:hAnsi="Verdana"/>
                <w:lang w:val="en-GB" w:bidi="en-US"/>
              </w:rPr>
            </w:pPr>
            <w:r w:rsidRPr="001A2429">
              <w:rPr>
                <w:rFonts w:ascii="Verdana" w:hAnsi="Verdana"/>
                <w:b/>
                <w:lang w:val="en-GB" w:bidi="en-US"/>
              </w:rPr>
              <w:t xml:space="preserve">Residential </w:t>
            </w:r>
            <w:r w:rsidRPr="001A2429">
              <w:rPr>
                <w:rFonts w:ascii="Verdana" w:hAnsi="Verdana"/>
                <w:lang w:val="en-GB" w:bidi="en-US"/>
              </w:rPr>
              <w:t>(usually small scale residential services in the community – such as group homes, protected homes, family type arrangements, etc.)</w:t>
            </w:r>
          </w:p>
          <w:p w14:paraId="7B79B1BE" w14:textId="77777777" w:rsidR="00677E70" w:rsidRPr="001A2429" w:rsidRDefault="00677E70" w:rsidP="001A2429">
            <w:pPr>
              <w:rPr>
                <w:rFonts w:ascii="Verdana" w:hAnsi="Verdana"/>
                <w:lang w:val="en-GB" w:bidi="en-US"/>
              </w:rPr>
            </w:pPr>
          </w:p>
          <w:p w14:paraId="06A4CC86" w14:textId="77777777" w:rsidR="00677E70" w:rsidRPr="001A2429" w:rsidRDefault="00677E70" w:rsidP="001A2429">
            <w:pPr>
              <w:pStyle w:val="FootnoteText"/>
              <w:rPr>
                <w:rFonts w:ascii="Verdana" w:hAnsi="Verdana"/>
                <w:b/>
                <w:sz w:val="22"/>
                <w:szCs w:val="22"/>
                <w:lang w:val="en-GB" w:bidi="en-US"/>
              </w:rPr>
            </w:pPr>
          </w:p>
        </w:tc>
        <w:tc>
          <w:tcPr>
            <w:tcW w:w="499" w:type="pct"/>
          </w:tcPr>
          <w:p w14:paraId="7B46E5F3" w14:textId="77777777" w:rsidR="00677E70" w:rsidRPr="001A2429" w:rsidRDefault="00677E70" w:rsidP="001A2429">
            <w:pPr>
              <w:rPr>
                <w:rFonts w:ascii="Verdana" w:hAnsi="Verdana"/>
                <w:lang w:val="en-GB" w:bidi="en-US"/>
              </w:rPr>
            </w:pPr>
            <w:r w:rsidRPr="001A2429">
              <w:rPr>
                <w:rFonts w:ascii="Verdana" w:hAnsi="Verdana"/>
                <w:lang w:val="en-GB" w:bidi="en-US"/>
              </w:rPr>
              <w:t>Yes</w:t>
            </w:r>
          </w:p>
          <w:p w14:paraId="69F0A119" w14:textId="77777777" w:rsidR="00677E70" w:rsidRPr="001A2429" w:rsidRDefault="00677E70" w:rsidP="001A2429">
            <w:pPr>
              <w:rPr>
                <w:rFonts w:ascii="Verdana" w:hAnsi="Verdana"/>
                <w:lang w:val="en-GB"/>
              </w:rPr>
            </w:pPr>
            <w:r w:rsidRPr="001A2429">
              <w:rPr>
                <w:rFonts w:ascii="Verdana" w:hAnsi="Verdana"/>
                <w:lang w:val="en-GB" w:bidi="en-US"/>
              </w:rPr>
              <w:t xml:space="preserve">The profile of services and users differs for each of the small-scale residential services; </w:t>
            </w:r>
            <w:r w:rsidRPr="001A2429">
              <w:rPr>
                <w:rFonts w:ascii="Verdana" w:hAnsi="Verdana"/>
                <w:lang w:val="en-GB"/>
              </w:rPr>
              <w:t>from the</w:t>
            </w:r>
            <w:r w:rsidRPr="001A2429">
              <w:rPr>
                <w:rFonts w:ascii="Verdana" w:eastAsiaTheme="minorHAnsi" w:hAnsi="Verdana"/>
                <w:lang w:val="en-GB"/>
              </w:rPr>
              <w:t xml:space="preserve"> definition of services in the </w:t>
            </w:r>
            <w:r w:rsidRPr="001A2429">
              <w:rPr>
                <w:rFonts w:ascii="Verdana" w:hAnsi="Verdana"/>
                <w:lang w:val="en-GB" w:bidi="en-US"/>
              </w:rPr>
              <w:t xml:space="preserve">Social Services </w:t>
            </w:r>
            <w:r w:rsidRPr="001A2429">
              <w:rPr>
                <w:rFonts w:ascii="Verdana" w:eastAsiaTheme="minorHAnsi" w:hAnsi="Verdana"/>
                <w:lang w:val="en-GB"/>
              </w:rPr>
              <w:t>Act (</w:t>
            </w:r>
            <w:proofErr w:type="spellStart"/>
            <w:r w:rsidRPr="001A2429">
              <w:rPr>
                <w:rFonts w:ascii="Verdana" w:eastAsiaTheme="minorHAnsi" w:hAnsi="Verdana"/>
                <w:i/>
                <w:lang w:val="en-GB"/>
              </w:rPr>
              <w:t>Zákon</w:t>
            </w:r>
            <w:proofErr w:type="spellEnd"/>
            <w:r w:rsidRPr="001A2429">
              <w:rPr>
                <w:rFonts w:ascii="Verdana" w:eastAsiaTheme="minorHAnsi" w:hAnsi="Verdana"/>
                <w:i/>
                <w:lang w:val="en-GB"/>
              </w:rPr>
              <w:t xml:space="preserve"> o </w:t>
            </w:r>
            <w:proofErr w:type="spellStart"/>
            <w:r w:rsidRPr="001A2429">
              <w:rPr>
                <w:rFonts w:ascii="Verdana" w:eastAsiaTheme="minorHAnsi" w:hAnsi="Verdana"/>
                <w:i/>
                <w:lang w:val="en-GB"/>
              </w:rPr>
              <w:t>sociálních</w:t>
            </w:r>
            <w:proofErr w:type="spellEnd"/>
            <w:r w:rsidRPr="001A2429">
              <w:rPr>
                <w:rFonts w:ascii="Verdana" w:eastAsiaTheme="minorHAnsi" w:hAnsi="Verdana"/>
                <w:i/>
                <w:lang w:val="en-GB"/>
              </w:rPr>
              <w:t xml:space="preserve"> </w:t>
            </w:r>
            <w:proofErr w:type="spellStart"/>
            <w:r w:rsidRPr="001A2429">
              <w:rPr>
                <w:rFonts w:ascii="Verdana" w:eastAsiaTheme="minorHAnsi" w:hAnsi="Verdana"/>
                <w:i/>
                <w:lang w:val="en-GB"/>
              </w:rPr>
              <w:t>službách</w:t>
            </w:r>
            <w:proofErr w:type="spellEnd"/>
            <w:r w:rsidRPr="001A2429">
              <w:rPr>
                <w:rFonts w:ascii="Verdana" w:eastAsiaTheme="minorHAnsi" w:hAnsi="Verdana"/>
                <w:lang w:val="en-GB"/>
              </w:rPr>
              <w:t>) we were not able to ascertain that/if all of these services are in fact correspond-</w:t>
            </w:r>
            <w:proofErr w:type="spellStart"/>
            <w:r w:rsidRPr="001A2429">
              <w:rPr>
                <w:rFonts w:ascii="Verdana" w:eastAsiaTheme="minorHAnsi" w:hAnsi="Verdana"/>
                <w:lang w:val="en-GB"/>
              </w:rPr>
              <w:t>ing</w:t>
            </w:r>
            <w:proofErr w:type="spellEnd"/>
            <w:r w:rsidRPr="001A2429">
              <w:rPr>
                <w:rFonts w:ascii="Verdana" w:eastAsiaTheme="minorHAnsi" w:hAnsi="Verdana"/>
                <w:lang w:val="en-GB"/>
              </w:rPr>
              <w:t xml:space="preserve"> to the idea of CBSs.</w:t>
            </w:r>
          </w:p>
          <w:p w14:paraId="4F6125CE" w14:textId="77777777" w:rsidR="00677E70" w:rsidRPr="001A2429" w:rsidRDefault="00677E70" w:rsidP="001A2429">
            <w:pPr>
              <w:rPr>
                <w:rFonts w:ascii="Verdana" w:hAnsi="Verdana"/>
                <w:lang w:val="en-GB" w:bidi="en-US"/>
              </w:rPr>
            </w:pPr>
          </w:p>
        </w:tc>
        <w:tc>
          <w:tcPr>
            <w:tcW w:w="848" w:type="pct"/>
          </w:tcPr>
          <w:p w14:paraId="5CF434FD" w14:textId="77777777" w:rsidR="00677E70" w:rsidRPr="001A2429" w:rsidRDefault="00677E70" w:rsidP="001A2429">
            <w:pPr>
              <w:rPr>
                <w:rFonts w:ascii="Verdana" w:hAnsi="Verdana"/>
                <w:lang w:val="en-GB" w:bidi="en-US"/>
              </w:rPr>
            </w:pPr>
          </w:p>
          <w:p w14:paraId="1FA1AFFE" w14:textId="77777777" w:rsidR="00677E70" w:rsidRPr="001A2429" w:rsidRDefault="00677E70" w:rsidP="001A24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heme="minorHAnsi" w:hAnsi="Verdana"/>
                <w:b/>
                <w:bCs/>
                <w:lang w:val="en-GB"/>
              </w:rPr>
            </w:pPr>
            <w:r w:rsidRPr="001A2429">
              <w:rPr>
                <w:rFonts w:ascii="Verdana" w:eastAsiaTheme="minorHAnsi" w:hAnsi="Verdana"/>
                <w:u w:val="single"/>
                <w:lang w:val="en-GB"/>
              </w:rPr>
              <w:t>Shelters (</w:t>
            </w:r>
            <w:proofErr w:type="spellStart"/>
            <w:r w:rsidRPr="001A2429">
              <w:rPr>
                <w:rFonts w:ascii="Verdana" w:eastAsiaTheme="minorHAnsi" w:hAnsi="Verdana"/>
                <w:i/>
                <w:u w:val="single"/>
                <w:lang w:val="en-GB"/>
              </w:rPr>
              <w:t>Azylové</w:t>
            </w:r>
            <w:proofErr w:type="spellEnd"/>
            <w:r w:rsidRPr="001A2429">
              <w:rPr>
                <w:rFonts w:ascii="Verdana" w:eastAsiaTheme="minorHAnsi" w:hAnsi="Verdana"/>
                <w:i/>
                <w:u w:val="single"/>
                <w:lang w:val="en-GB"/>
              </w:rPr>
              <w:t xml:space="preserve"> </w:t>
            </w:r>
            <w:proofErr w:type="spellStart"/>
            <w:r w:rsidRPr="001A2429">
              <w:rPr>
                <w:rFonts w:ascii="Verdana" w:eastAsiaTheme="minorHAnsi" w:hAnsi="Verdana"/>
                <w:i/>
                <w:u w:val="single"/>
                <w:lang w:val="en-GB"/>
              </w:rPr>
              <w:t>domy</w:t>
            </w:r>
            <w:proofErr w:type="spellEnd"/>
            <w:r w:rsidRPr="001A2429">
              <w:rPr>
                <w:rFonts w:ascii="Verdana" w:eastAsiaTheme="minorHAnsi" w:hAnsi="Verdana"/>
                <w:u w:val="single"/>
                <w:lang w:val="en-GB"/>
              </w:rPr>
              <w:t>),</w:t>
            </w:r>
            <w:r w:rsidRPr="001A2429">
              <w:rPr>
                <w:rStyle w:val="FootnoteReference"/>
                <w:rFonts w:ascii="Verdana" w:eastAsiaTheme="minorHAnsi" w:hAnsi="Verdana"/>
                <w:lang w:val="en-GB"/>
              </w:rPr>
              <w:footnoteReference w:id="78"/>
            </w:r>
          </w:p>
          <w:p w14:paraId="18E97433" w14:textId="77777777" w:rsidR="00677E70" w:rsidRPr="001A2429" w:rsidRDefault="00677E70" w:rsidP="001A2429">
            <w:pPr>
              <w:rPr>
                <w:rFonts w:ascii="Verdana" w:eastAsiaTheme="minorHAnsi" w:hAnsi="Verdana"/>
                <w:lang w:val="en-GB"/>
              </w:rPr>
            </w:pPr>
            <w:r w:rsidRPr="001A2429">
              <w:rPr>
                <w:rFonts w:ascii="Verdana" w:eastAsiaTheme="minorHAnsi" w:hAnsi="Verdana"/>
                <w:lang w:val="en-GB"/>
              </w:rPr>
              <w:t>offer temporary residential services to people faced with losing their home; not specifically directed at people with disabilities;</w:t>
            </w:r>
          </w:p>
          <w:p w14:paraId="4F1B8299" w14:textId="77777777" w:rsidR="00677E70" w:rsidRPr="001A2429" w:rsidRDefault="00677E70" w:rsidP="001A2429">
            <w:pPr>
              <w:rPr>
                <w:rFonts w:ascii="Verdana" w:hAnsi="Verdana"/>
                <w:lang w:val="en-GB" w:bidi="en-US"/>
              </w:rPr>
            </w:pPr>
          </w:p>
          <w:p w14:paraId="6D6DF8A7" w14:textId="77777777" w:rsidR="00677E70" w:rsidRPr="001A2429" w:rsidRDefault="00677E70" w:rsidP="001A24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heme="minorHAnsi" w:hAnsi="Verdana"/>
                <w:b/>
                <w:bCs/>
                <w:lang w:val="en-GB"/>
              </w:rPr>
            </w:pPr>
            <w:r w:rsidRPr="001A2429">
              <w:rPr>
                <w:rFonts w:ascii="Verdana" w:eastAsiaTheme="minorHAnsi" w:hAnsi="Verdana"/>
                <w:u w:val="single"/>
                <w:lang w:val="en-GB"/>
              </w:rPr>
              <w:t>Half-way houses (</w:t>
            </w:r>
            <w:proofErr w:type="spellStart"/>
            <w:r w:rsidRPr="001A2429">
              <w:rPr>
                <w:rFonts w:ascii="Verdana" w:eastAsiaTheme="minorHAnsi" w:hAnsi="Verdana"/>
                <w:i/>
                <w:u w:val="single"/>
                <w:lang w:val="en-GB"/>
              </w:rPr>
              <w:t>Dům</w:t>
            </w:r>
            <w:proofErr w:type="spellEnd"/>
            <w:r w:rsidRPr="001A2429">
              <w:rPr>
                <w:rFonts w:ascii="Verdana" w:eastAsiaTheme="minorHAnsi" w:hAnsi="Verdana"/>
                <w:i/>
                <w:u w:val="single"/>
                <w:lang w:val="en-GB"/>
              </w:rPr>
              <w:t>/</w:t>
            </w:r>
            <w:proofErr w:type="spellStart"/>
            <w:r w:rsidRPr="001A2429">
              <w:rPr>
                <w:rFonts w:ascii="Verdana" w:eastAsiaTheme="minorHAnsi" w:hAnsi="Verdana"/>
                <w:i/>
                <w:u w:val="single"/>
                <w:lang w:val="en-GB"/>
              </w:rPr>
              <w:t>domy</w:t>
            </w:r>
            <w:proofErr w:type="spellEnd"/>
            <w:r w:rsidRPr="001A2429">
              <w:rPr>
                <w:rFonts w:ascii="Verdana" w:eastAsiaTheme="minorHAnsi" w:hAnsi="Verdana"/>
                <w:i/>
                <w:u w:val="single"/>
                <w:lang w:val="en-GB"/>
              </w:rPr>
              <w:t xml:space="preserve"> </w:t>
            </w:r>
            <w:proofErr w:type="spellStart"/>
            <w:r w:rsidRPr="001A2429">
              <w:rPr>
                <w:rFonts w:ascii="Verdana" w:eastAsiaTheme="minorHAnsi" w:hAnsi="Verdana"/>
                <w:i/>
                <w:u w:val="single"/>
                <w:lang w:val="en-GB"/>
              </w:rPr>
              <w:t>na</w:t>
            </w:r>
            <w:proofErr w:type="spellEnd"/>
            <w:r w:rsidRPr="001A2429">
              <w:rPr>
                <w:rFonts w:ascii="Verdana" w:eastAsiaTheme="minorHAnsi" w:hAnsi="Verdana"/>
                <w:i/>
                <w:u w:val="single"/>
                <w:lang w:val="en-GB"/>
              </w:rPr>
              <w:t xml:space="preserve"> </w:t>
            </w:r>
            <w:proofErr w:type="spellStart"/>
            <w:r w:rsidRPr="001A2429">
              <w:rPr>
                <w:rFonts w:ascii="Verdana" w:eastAsiaTheme="minorHAnsi" w:hAnsi="Verdana"/>
                <w:i/>
                <w:u w:val="single"/>
                <w:lang w:val="en-GB"/>
              </w:rPr>
              <w:t>půl</w:t>
            </w:r>
            <w:proofErr w:type="spellEnd"/>
            <w:r w:rsidRPr="001A2429">
              <w:rPr>
                <w:rFonts w:ascii="Verdana" w:eastAsiaTheme="minorHAnsi" w:hAnsi="Verdana"/>
                <w:i/>
                <w:u w:val="single"/>
                <w:lang w:val="en-GB"/>
              </w:rPr>
              <w:t xml:space="preserve"> </w:t>
            </w:r>
            <w:proofErr w:type="spellStart"/>
            <w:r w:rsidRPr="001A2429">
              <w:rPr>
                <w:rFonts w:ascii="Verdana" w:eastAsiaTheme="minorHAnsi" w:hAnsi="Verdana"/>
                <w:i/>
                <w:u w:val="single"/>
                <w:lang w:val="en-GB"/>
              </w:rPr>
              <w:t>cesty</w:t>
            </w:r>
            <w:proofErr w:type="spellEnd"/>
            <w:r w:rsidRPr="001A2429">
              <w:rPr>
                <w:rFonts w:ascii="Verdana" w:eastAsiaTheme="minorHAnsi" w:hAnsi="Verdana"/>
                <w:u w:val="single"/>
                <w:lang w:val="en-GB"/>
              </w:rPr>
              <w:t>),</w:t>
            </w:r>
            <w:r w:rsidRPr="001A2429">
              <w:rPr>
                <w:rStyle w:val="FootnoteReference"/>
                <w:rFonts w:ascii="Verdana" w:eastAsiaTheme="minorHAnsi" w:hAnsi="Verdana"/>
                <w:bCs/>
                <w:lang w:val="en-GB"/>
              </w:rPr>
              <w:footnoteReference w:id="79"/>
            </w:r>
            <w:r w:rsidRPr="001A2429">
              <w:rPr>
                <w:rFonts w:ascii="Verdana" w:eastAsiaTheme="minorHAnsi" w:hAnsi="Verdana"/>
                <w:bCs/>
                <w:lang w:val="en-GB"/>
              </w:rPr>
              <w:t xml:space="preserve"> </w:t>
            </w:r>
          </w:p>
          <w:p w14:paraId="2EE90D0A" w14:textId="77777777" w:rsidR="00677E70" w:rsidRPr="001A2429" w:rsidRDefault="00677E70" w:rsidP="001A24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heme="minorHAnsi" w:hAnsi="Verdana"/>
                <w:bCs/>
                <w:lang w:val="en-GB"/>
              </w:rPr>
            </w:pPr>
            <w:r w:rsidRPr="001A2429">
              <w:rPr>
                <w:rFonts w:ascii="Verdana" w:eastAsiaTheme="minorHAnsi" w:hAnsi="Verdana"/>
                <w:bCs/>
                <w:lang w:val="en-GB"/>
              </w:rPr>
              <w:t xml:space="preserve">assist people leaving institutions of education, homes, or institutions with a special services, or youth  up to 26 </w:t>
            </w:r>
            <w:proofErr w:type="spellStart"/>
            <w:r w:rsidRPr="001A2429">
              <w:rPr>
                <w:rFonts w:ascii="Verdana" w:eastAsiaTheme="minorHAnsi" w:hAnsi="Verdana"/>
                <w:bCs/>
                <w:lang w:val="en-GB"/>
              </w:rPr>
              <w:t>yrs</w:t>
            </w:r>
            <w:proofErr w:type="spellEnd"/>
            <w:r w:rsidRPr="001A2429">
              <w:rPr>
                <w:rFonts w:ascii="Verdana" w:eastAsiaTheme="minorHAnsi" w:hAnsi="Verdana"/>
                <w:bCs/>
                <w:lang w:val="en-GB"/>
              </w:rPr>
              <w:t xml:space="preserve"> of age leaving facilities of forced treatment or </w:t>
            </w:r>
          </w:p>
          <w:p w14:paraId="3DA6018A" w14:textId="77777777" w:rsidR="00677E70" w:rsidRPr="001A2429" w:rsidRDefault="00677E70" w:rsidP="001A24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heme="minorHAnsi" w:hAnsi="Verdana"/>
                <w:bCs/>
                <w:lang w:val="en-GB"/>
              </w:rPr>
            </w:pPr>
            <w:r w:rsidRPr="001A2429">
              <w:rPr>
                <w:rFonts w:ascii="Verdana" w:eastAsiaTheme="minorHAnsi" w:hAnsi="Verdana"/>
                <w:bCs/>
                <w:lang w:val="en-GB"/>
              </w:rPr>
              <w:t xml:space="preserve">youth correctional institutions. </w:t>
            </w:r>
          </w:p>
          <w:p w14:paraId="2495DADC" w14:textId="77777777" w:rsidR="00677E70" w:rsidRPr="001A2429" w:rsidRDefault="00677E70" w:rsidP="001A24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heme="minorHAnsi" w:hAnsi="Verdana"/>
                <w:bCs/>
                <w:lang w:val="en-GB"/>
              </w:rPr>
            </w:pPr>
          </w:p>
          <w:p w14:paraId="23F9E797" w14:textId="77777777" w:rsidR="00677E70" w:rsidRPr="001A2429" w:rsidRDefault="00677E70" w:rsidP="001A2429">
            <w:pPr>
              <w:widowControl w:val="0"/>
              <w:autoSpaceDE w:val="0"/>
              <w:autoSpaceDN w:val="0"/>
              <w:adjustRightInd w:val="0"/>
              <w:rPr>
                <w:rFonts w:ascii="Verdana" w:eastAsiaTheme="minorHAnsi" w:hAnsi="Verdana"/>
                <w:bCs/>
                <w:i/>
                <w:lang w:val="en-GB"/>
              </w:rPr>
            </w:pPr>
            <w:r w:rsidRPr="001A2429">
              <w:rPr>
                <w:rFonts w:ascii="Verdana" w:eastAsiaTheme="minorHAnsi" w:hAnsi="Verdana"/>
                <w:bCs/>
                <w:u w:val="single"/>
                <w:lang w:val="en-GB"/>
              </w:rPr>
              <w:t xml:space="preserve">Supported independent living  </w:t>
            </w:r>
            <w:r w:rsidRPr="001A2429">
              <w:rPr>
                <w:rFonts w:ascii="Verdana" w:eastAsiaTheme="minorHAnsi" w:hAnsi="Verdana"/>
                <w:bCs/>
                <w:lang w:val="en-GB"/>
              </w:rPr>
              <w:t>(</w:t>
            </w:r>
            <w:proofErr w:type="spellStart"/>
            <w:r w:rsidRPr="001A2429">
              <w:rPr>
                <w:rFonts w:ascii="Verdana" w:eastAsiaTheme="minorHAnsi" w:hAnsi="Verdana"/>
                <w:bCs/>
                <w:i/>
                <w:lang w:val="en-GB"/>
              </w:rPr>
              <w:t>Podpora</w:t>
            </w:r>
            <w:proofErr w:type="spellEnd"/>
            <w:r w:rsidRPr="001A2429">
              <w:rPr>
                <w:rFonts w:ascii="Verdana" w:eastAsiaTheme="minorHAnsi" w:hAnsi="Verdana"/>
                <w:bCs/>
                <w:i/>
                <w:lang w:val="en-GB"/>
              </w:rPr>
              <w:t xml:space="preserve"> </w:t>
            </w:r>
            <w:proofErr w:type="spellStart"/>
            <w:r w:rsidRPr="001A2429">
              <w:rPr>
                <w:rFonts w:ascii="Verdana" w:eastAsiaTheme="minorHAnsi" w:hAnsi="Verdana"/>
                <w:bCs/>
                <w:i/>
                <w:lang w:val="en-GB"/>
              </w:rPr>
              <w:t>samostatného</w:t>
            </w:r>
            <w:proofErr w:type="spellEnd"/>
            <w:r w:rsidRPr="001A2429">
              <w:rPr>
                <w:rFonts w:ascii="Verdana" w:eastAsiaTheme="minorHAnsi" w:hAnsi="Verdana"/>
                <w:bCs/>
                <w:i/>
                <w:lang w:val="en-GB"/>
              </w:rPr>
              <w:t xml:space="preserve"> </w:t>
            </w:r>
            <w:proofErr w:type="spellStart"/>
            <w:r w:rsidRPr="001A2429">
              <w:rPr>
                <w:rFonts w:ascii="Verdana" w:eastAsiaTheme="minorHAnsi" w:hAnsi="Verdana"/>
                <w:bCs/>
                <w:i/>
                <w:lang w:val="en-GB"/>
              </w:rPr>
              <w:t>bydlení</w:t>
            </w:r>
            <w:proofErr w:type="spellEnd"/>
            <w:r w:rsidRPr="001A2429">
              <w:rPr>
                <w:rFonts w:ascii="Verdana" w:eastAsiaTheme="minorHAnsi" w:hAnsi="Verdana"/>
                <w:bCs/>
                <w:i/>
                <w:lang w:val="en-GB"/>
              </w:rPr>
              <w:t>)</w:t>
            </w:r>
            <w:r w:rsidRPr="001A2429">
              <w:rPr>
                <w:rStyle w:val="FootnoteReference"/>
                <w:rFonts w:ascii="Verdana" w:eastAsiaTheme="minorHAnsi" w:hAnsi="Verdana"/>
                <w:bCs/>
                <w:u w:val="single"/>
                <w:lang w:val="en-GB"/>
              </w:rPr>
              <w:footnoteReference w:id="80"/>
            </w:r>
          </w:p>
          <w:p w14:paraId="45365223" w14:textId="77777777" w:rsidR="00677E70" w:rsidRPr="001A2429" w:rsidRDefault="00677E70" w:rsidP="001A2429">
            <w:pPr>
              <w:widowControl w:val="0"/>
              <w:autoSpaceDE w:val="0"/>
              <w:autoSpaceDN w:val="0"/>
              <w:adjustRightInd w:val="0"/>
              <w:rPr>
                <w:rFonts w:ascii="Verdana" w:eastAsiaTheme="minorHAnsi" w:hAnsi="Verdana"/>
                <w:lang w:val="en-GB"/>
              </w:rPr>
            </w:pPr>
            <w:r w:rsidRPr="001A2429">
              <w:rPr>
                <w:rFonts w:ascii="Verdana" w:hAnsi="Verdana"/>
                <w:lang w:val="en-GB" w:bidi="en-US"/>
              </w:rPr>
              <w:t xml:space="preserve">Service provided in the field to people ‘with reduced independence </w:t>
            </w:r>
            <w:r w:rsidRPr="001A2429">
              <w:rPr>
                <w:rFonts w:ascii="Verdana" w:eastAsiaTheme="minorHAnsi" w:hAnsi="Verdana"/>
                <w:bCs/>
                <w:lang w:val="en-GB"/>
              </w:rPr>
              <w:t xml:space="preserve">due to disability or chronic illness including psychiatric illness whose situation requires assistance of another person’, as </w:t>
            </w:r>
            <w:r w:rsidRPr="001A2429">
              <w:rPr>
                <w:rFonts w:ascii="Verdana" w:eastAsiaTheme="minorHAnsi" w:hAnsi="Verdana"/>
                <w:lang w:val="en-GB"/>
              </w:rPr>
              <w:t xml:space="preserve"> defined in the Social Services Act (</w:t>
            </w:r>
            <w:proofErr w:type="spellStart"/>
            <w:r w:rsidRPr="001A2429">
              <w:rPr>
                <w:rFonts w:ascii="Verdana" w:eastAsiaTheme="minorHAnsi" w:hAnsi="Verdana"/>
                <w:i/>
                <w:lang w:val="en-GB"/>
              </w:rPr>
              <w:t>Zákon</w:t>
            </w:r>
            <w:proofErr w:type="spellEnd"/>
            <w:r w:rsidRPr="001A2429">
              <w:rPr>
                <w:rFonts w:ascii="Verdana" w:eastAsiaTheme="minorHAnsi" w:hAnsi="Verdana"/>
                <w:i/>
                <w:lang w:val="en-GB"/>
              </w:rPr>
              <w:t xml:space="preserve"> o </w:t>
            </w:r>
            <w:proofErr w:type="spellStart"/>
            <w:r w:rsidRPr="001A2429">
              <w:rPr>
                <w:rFonts w:ascii="Verdana" w:eastAsiaTheme="minorHAnsi" w:hAnsi="Verdana"/>
                <w:i/>
                <w:lang w:val="en-GB"/>
              </w:rPr>
              <w:t>sociálních</w:t>
            </w:r>
            <w:proofErr w:type="spellEnd"/>
            <w:r w:rsidRPr="001A2429">
              <w:rPr>
                <w:rFonts w:ascii="Verdana" w:eastAsiaTheme="minorHAnsi" w:hAnsi="Verdana"/>
                <w:i/>
                <w:lang w:val="en-GB"/>
              </w:rPr>
              <w:t xml:space="preserve"> </w:t>
            </w:r>
            <w:proofErr w:type="spellStart"/>
            <w:r w:rsidRPr="001A2429">
              <w:rPr>
                <w:rFonts w:ascii="Verdana" w:eastAsiaTheme="minorHAnsi" w:hAnsi="Verdana"/>
                <w:i/>
                <w:lang w:val="en-GB"/>
              </w:rPr>
              <w:t>službách</w:t>
            </w:r>
            <w:proofErr w:type="spellEnd"/>
            <w:r w:rsidRPr="001A2429">
              <w:rPr>
                <w:rFonts w:ascii="Verdana" w:eastAsiaTheme="minorHAnsi" w:hAnsi="Verdana"/>
                <w:lang w:val="en-GB"/>
              </w:rPr>
              <w:t>).</w:t>
            </w:r>
          </w:p>
          <w:p w14:paraId="4FF9F117" w14:textId="77777777" w:rsidR="00677E70" w:rsidRPr="001A2429" w:rsidRDefault="00677E70" w:rsidP="001A2429">
            <w:pPr>
              <w:widowControl w:val="0"/>
              <w:autoSpaceDE w:val="0"/>
              <w:autoSpaceDN w:val="0"/>
              <w:adjustRightInd w:val="0"/>
              <w:rPr>
                <w:rFonts w:ascii="Verdana" w:eastAsiaTheme="minorHAnsi" w:hAnsi="Verdana"/>
                <w:lang w:val="en-GB"/>
              </w:rPr>
            </w:pPr>
          </w:p>
          <w:p w14:paraId="42A2DA2B" w14:textId="77777777" w:rsidR="00677E70" w:rsidRPr="001A2429" w:rsidRDefault="00677E70" w:rsidP="001A2429">
            <w:pPr>
              <w:widowControl w:val="0"/>
              <w:autoSpaceDE w:val="0"/>
              <w:autoSpaceDN w:val="0"/>
              <w:adjustRightInd w:val="0"/>
              <w:rPr>
                <w:rFonts w:ascii="Verdana" w:eastAsiaTheme="minorHAnsi" w:hAnsi="Verdana"/>
                <w:lang w:val="en-GB"/>
              </w:rPr>
            </w:pPr>
            <w:r w:rsidRPr="001A2429">
              <w:rPr>
                <w:rFonts w:ascii="Verdana" w:eastAsiaTheme="minorHAnsi" w:hAnsi="Verdana"/>
                <w:lang w:val="en-GB"/>
              </w:rPr>
              <w:t xml:space="preserve">Typically provided in smaller housing units, flats for people who are leaving institutionalised forms of care; it is supposed to train people with disabilities to live independently in the future; typically has a time limit (e.g. the service is provided to one person for 2 years.); service provided on the basis of an individual plan of development </w:t>
            </w:r>
          </w:p>
          <w:p w14:paraId="7C988327" w14:textId="77777777" w:rsidR="00677E70" w:rsidRPr="001A2429" w:rsidRDefault="00677E70" w:rsidP="001A2429">
            <w:pPr>
              <w:widowControl w:val="0"/>
              <w:autoSpaceDE w:val="0"/>
              <w:autoSpaceDN w:val="0"/>
              <w:adjustRightInd w:val="0"/>
              <w:rPr>
                <w:rFonts w:ascii="Verdana" w:eastAsiaTheme="minorHAnsi" w:hAnsi="Verdana"/>
                <w:bCs/>
                <w:lang w:val="en-GB"/>
              </w:rPr>
            </w:pPr>
            <w:r w:rsidRPr="001A2429">
              <w:rPr>
                <w:rFonts w:ascii="Verdana" w:eastAsiaTheme="minorHAnsi" w:hAnsi="Verdana"/>
                <w:bCs/>
                <w:lang w:val="en-GB"/>
              </w:rPr>
              <w:t>(http://www.kvalitavpraxi.cz/res/data/009/001083.pdf)</w:t>
            </w:r>
          </w:p>
          <w:p w14:paraId="01EC5FB7" w14:textId="77777777" w:rsidR="00677E70" w:rsidRPr="001A2429" w:rsidRDefault="00677E70" w:rsidP="001A2429">
            <w:pPr>
              <w:widowControl w:val="0"/>
              <w:autoSpaceDE w:val="0"/>
              <w:autoSpaceDN w:val="0"/>
              <w:adjustRightInd w:val="0"/>
              <w:rPr>
                <w:rFonts w:ascii="Verdana" w:eastAsiaTheme="minorHAnsi" w:hAnsi="Verdana"/>
                <w:bCs/>
                <w:lang w:val="en-GB"/>
              </w:rPr>
            </w:pPr>
          </w:p>
          <w:p w14:paraId="64209C5C" w14:textId="77777777" w:rsidR="00677E70" w:rsidRPr="001A2429" w:rsidRDefault="00677E70" w:rsidP="001A2429">
            <w:pPr>
              <w:widowControl w:val="0"/>
              <w:autoSpaceDE w:val="0"/>
              <w:autoSpaceDN w:val="0"/>
              <w:adjustRightInd w:val="0"/>
              <w:rPr>
                <w:rFonts w:ascii="Verdana" w:eastAsiaTheme="minorHAnsi" w:hAnsi="Verdana"/>
                <w:bCs/>
                <w:lang w:val="en-GB"/>
              </w:rPr>
            </w:pPr>
            <w:r w:rsidRPr="001A2429">
              <w:rPr>
                <w:rFonts w:ascii="Verdana" w:eastAsiaTheme="minorHAnsi" w:hAnsi="Verdana"/>
                <w:bCs/>
                <w:u w:val="single"/>
                <w:lang w:val="en-GB"/>
              </w:rPr>
              <w:t>Sheltered housing</w:t>
            </w:r>
            <w:r w:rsidRPr="001A2429">
              <w:rPr>
                <w:rStyle w:val="FootnoteReference"/>
                <w:rFonts w:ascii="Verdana" w:eastAsiaTheme="minorHAnsi" w:hAnsi="Verdana"/>
                <w:bCs/>
                <w:u w:val="single"/>
                <w:lang w:val="en-GB"/>
              </w:rPr>
              <w:footnoteReference w:id="81"/>
            </w:r>
            <w:r w:rsidRPr="001A2429">
              <w:rPr>
                <w:rFonts w:ascii="Verdana" w:eastAsiaTheme="minorHAnsi" w:hAnsi="Verdana"/>
                <w:bCs/>
                <w:lang w:val="en-GB"/>
              </w:rPr>
              <w:t xml:space="preserve"> </w:t>
            </w:r>
            <w:r w:rsidRPr="001A2429">
              <w:rPr>
                <w:rFonts w:ascii="Verdana" w:eastAsiaTheme="minorHAnsi" w:hAnsi="Verdana"/>
                <w:bCs/>
                <w:i/>
                <w:lang w:val="en-GB"/>
              </w:rPr>
              <w:t>(</w:t>
            </w:r>
            <w:proofErr w:type="spellStart"/>
            <w:r w:rsidRPr="001A2429">
              <w:rPr>
                <w:rFonts w:ascii="Verdana" w:eastAsiaTheme="minorHAnsi" w:hAnsi="Verdana"/>
                <w:bCs/>
                <w:i/>
                <w:lang w:val="en-GB"/>
              </w:rPr>
              <w:t>Chráněné</w:t>
            </w:r>
            <w:proofErr w:type="spellEnd"/>
            <w:r w:rsidRPr="001A2429">
              <w:rPr>
                <w:rFonts w:ascii="Verdana" w:eastAsiaTheme="minorHAnsi" w:hAnsi="Verdana"/>
                <w:bCs/>
                <w:i/>
                <w:lang w:val="en-GB"/>
              </w:rPr>
              <w:t xml:space="preserve"> </w:t>
            </w:r>
            <w:proofErr w:type="spellStart"/>
            <w:r w:rsidRPr="001A2429">
              <w:rPr>
                <w:rFonts w:ascii="Verdana" w:eastAsiaTheme="minorHAnsi" w:hAnsi="Verdana"/>
                <w:bCs/>
                <w:i/>
                <w:lang w:val="en-GB"/>
              </w:rPr>
              <w:t>bydlení</w:t>
            </w:r>
            <w:proofErr w:type="spellEnd"/>
            <w:r w:rsidRPr="001A2429">
              <w:rPr>
                <w:rFonts w:ascii="Verdana" w:eastAsiaTheme="minorHAnsi" w:hAnsi="Verdana"/>
                <w:bCs/>
                <w:i/>
                <w:lang w:val="en-GB"/>
              </w:rPr>
              <w:t>)</w:t>
            </w:r>
          </w:p>
          <w:p w14:paraId="521B6E0F" w14:textId="77777777" w:rsidR="00677E70" w:rsidRPr="001A2429" w:rsidRDefault="00677E70" w:rsidP="001A2429">
            <w:pPr>
              <w:widowControl w:val="0"/>
              <w:autoSpaceDE w:val="0"/>
              <w:autoSpaceDN w:val="0"/>
              <w:adjustRightInd w:val="0"/>
              <w:rPr>
                <w:rFonts w:ascii="Verdana" w:eastAsiaTheme="minorHAnsi" w:hAnsi="Verdana"/>
                <w:bCs/>
                <w:lang w:val="en-GB"/>
              </w:rPr>
            </w:pPr>
            <w:r w:rsidRPr="001A2429">
              <w:rPr>
                <w:rFonts w:ascii="Verdana" w:eastAsiaTheme="minorHAnsi" w:hAnsi="Verdana"/>
                <w:bCs/>
                <w:lang w:val="en-GB"/>
              </w:rPr>
              <w:t xml:space="preserve">A housing </w:t>
            </w:r>
            <w:r w:rsidRPr="001A2429">
              <w:rPr>
                <w:rFonts w:ascii="Verdana" w:hAnsi="Verdana"/>
                <w:lang w:val="en-GB" w:bidi="en-US"/>
              </w:rPr>
              <w:t xml:space="preserve">service provided to people ‘with reduced independence </w:t>
            </w:r>
            <w:r w:rsidRPr="001A2429">
              <w:rPr>
                <w:rFonts w:ascii="Verdana" w:eastAsiaTheme="minorHAnsi" w:hAnsi="Verdana"/>
                <w:bCs/>
                <w:lang w:val="en-GB"/>
              </w:rPr>
              <w:t>due to disability or chronic illness including psychiatric illness, whose situation requires assistance from another person. Sheltered housing can be collective or individual form of housing.”</w:t>
            </w:r>
          </w:p>
          <w:p w14:paraId="015A10DE" w14:textId="77777777" w:rsidR="00677E70" w:rsidRPr="001A2429" w:rsidRDefault="00677E70" w:rsidP="001A2429">
            <w:pPr>
              <w:widowControl w:val="0"/>
              <w:autoSpaceDE w:val="0"/>
              <w:autoSpaceDN w:val="0"/>
              <w:adjustRightInd w:val="0"/>
              <w:rPr>
                <w:rFonts w:ascii="Verdana" w:eastAsiaTheme="minorHAnsi" w:hAnsi="Verdana"/>
                <w:bCs/>
                <w:lang w:val="en-GB"/>
              </w:rPr>
            </w:pPr>
          </w:p>
          <w:p w14:paraId="7745B8D6" w14:textId="77777777" w:rsidR="00677E70" w:rsidRPr="001A2429" w:rsidRDefault="00677E70" w:rsidP="001A2429">
            <w:pPr>
              <w:widowControl w:val="0"/>
              <w:autoSpaceDE w:val="0"/>
              <w:autoSpaceDN w:val="0"/>
              <w:adjustRightInd w:val="0"/>
              <w:rPr>
                <w:rFonts w:ascii="Verdana" w:eastAsiaTheme="minorHAnsi" w:hAnsi="Verdana"/>
                <w:bCs/>
                <w:lang w:val="en-GB"/>
              </w:rPr>
            </w:pPr>
            <w:r w:rsidRPr="001A2429">
              <w:rPr>
                <w:rFonts w:ascii="Verdana" w:eastAsiaTheme="minorHAnsi" w:hAnsi="Verdana"/>
                <w:bCs/>
                <w:lang w:val="en-GB"/>
              </w:rPr>
              <w:t xml:space="preserve">Typically provided as a collective housing even if in smaller groups than homes and larger institutions; however, neither </w:t>
            </w:r>
            <w:r w:rsidRPr="001A2429">
              <w:rPr>
                <w:rFonts w:ascii="Verdana" w:eastAsiaTheme="minorHAnsi" w:hAnsi="Verdana"/>
                <w:lang w:val="en-GB"/>
              </w:rPr>
              <w:t>the Social Services Act</w:t>
            </w:r>
            <w:r w:rsidRPr="001A2429">
              <w:rPr>
                <w:rStyle w:val="FootnoteReference"/>
                <w:rFonts w:ascii="Verdana" w:eastAsiaTheme="minorHAnsi" w:hAnsi="Verdana"/>
                <w:lang w:val="en-GB"/>
              </w:rPr>
              <w:footnoteReference w:id="82"/>
            </w:r>
            <w:r w:rsidRPr="001A2429">
              <w:rPr>
                <w:rFonts w:ascii="Verdana" w:eastAsiaTheme="minorHAnsi" w:hAnsi="Verdana"/>
                <w:lang w:val="en-GB"/>
              </w:rPr>
              <w:t xml:space="preserve"> (</w:t>
            </w:r>
            <w:proofErr w:type="spellStart"/>
            <w:r w:rsidRPr="001A2429">
              <w:rPr>
                <w:rFonts w:ascii="Verdana" w:eastAsiaTheme="minorHAnsi" w:hAnsi="Verdana"/>
                <w:i/>
                <w:lang w:val="en-GB"/>
              </w:rPr>
              <w:t>Zákon</w:t>
            </w:r>
            <w:proofErr w:type="spellEnd"/>
            <w:r w:rsidRPr="001A2429">
              <w:rPr>
                <w:rFonts w:ascii="Verdana" w:eastAsiaTheme="minorHAnsi" w:hAnsi="Verdana"/>
                <w:i/>
                <w:lang w:val="en-GB"/>
              </w:rPr>
              <w:t xml:space="preserve"> o </w:t>
            </w:r>
            <w:proofErr w:type="spellStart"/>
            <w:r w:rsidRPr="001A2429">
              <w:rPr>
                <w:rFonts w:ascii="Verdana" w:eastAsiaTheme="minorHAnsi" w:hAnsi="Verdana"/>
                <w:i/>
                <w:lang w:val="en-GB"/>
              </w:rPr>
              <w:t>sociálních</w:t>
            </w:r>
            <w:proofErr w:type="spellEnd"/>
            <w:r w:rsidRPr="001A2429">
              <w:rPr>
                <w:rFonts w:ascii="Verdana" w:eastAsiaTheme="minorHAnsi" w:hAnsi="Verdana"/>
                <w:i/>
                <w:lang w:val="en-GB"/>
              </w:rPr>
              <w:t xml:space="preserve"> </w:t>
            </w:r>
            <w:proofErr w:type="spellStart"/>
            <w:r w:rsidRPr="001A2429">
              <w:rPr>
                <w:rFonts w:ascii="Verdana" w:eastAsiaTheme="minorHAnsi" w:hAnsi="Verdana"/>
                <w:i/>
                <w:lang w:val="en-GB"/>
              </w:rPr>
              <w:t>službách</w:t>
            </w:r>
            <w:proofErr w:type="spellEnd"/>
            <w:r w:rsidRPr="001A2429">
              <w:rPr>
                <w:rFonts w:ascii="Verdana" w:eastAsiaTheme="minorHAnsi" w:hAnsi="Verdana"/>
                <w:bCs/>
                <w:lang w:val="en-GB"/>
              </w:rPr>
              <w:t xml:space="preserve">) nor Decree </w:t>
            </w:r>
            <w:r w:rsidRPr="001A2429">
              <w:rPr>
                <w:rFonts w:ascii="Verdana" w:eastAsiaTheme="minorHAnsi" w:hAnsi="Verdana"/>
                <w:lang w:val="en-GB"/>
              </w:rPr>
              <w:t xml:space="preserve">505/2006 Coll., sets </w:t>
            </w:r>
            <w:r w:rsidRPr="001A2429">
              <w:rPr>
                <w:rFonts w:ascii="Verdana" w:eastAsiaTheme="minorHAnsi" w:hAnsi="Verdana"/>
                <w:bCs/>
                <w:lang w:val="en-GB"/>
              </w:rPr>
              <w:t xml:space="preserve">the </w:t>
            </w:r>
            <w:proofErr w:type="spellStart"/>
            <w:r w:rsidRPr="001A2429">
              <w:rPr>
                <w:rFonts w:ascii="Verdana" w:eastAsiaTheme="minorHAnsi" w:hAnsi="Verdana"/>
                <w:bCs/>
                <w:lang w:val="en-GB"/>
              </w:rPr>
              <w:t>maxiumu</w:t>
            </w:r>
            <w:proofErr w:type="spellEnd"/>
            <w:r w:rsidRPr="001A2429">
              <w:rPr>
                <w:rFonts w:ascii="Verdana" w:eastAsiaTheme="minorHAnsi" w:hAnsi="Verdana"/>
                <w:bCs/>
                <w:lang w:val="en-GB"/>
              </w:rPr>
              <w:t xml:space="preserve"> capacity for this service.</w:t>
            </w:r>
            <w:r w:rsidRPr="001A2429">
              <w:rPr>
                <w:rStyle w:val="FootnoteReference"/>
                <w:rFonts w:ascii="Verdana" w:eastAsiaTheme="minorHAnsi" w:hAnsi="Verdana"/>
                <w:bCs/>
                <w:lang w:val="en-GB"/>
              </w:rPr>
              <w:footnoteReference w:id="83"/>
            </w:r>
          </w:p>
          <w:p w14:paraId="48D0DFAE" w14:textId="77777777" w:rsidR="00677E70" w:rsidRPr="001A2429" w:rsidRDefault="00677E70" w:rsidP="001A2429">
            <w:pPr>
              <w:widowControl w:val="0"/>
              <w:autoSpaceDE w:val="0"/>
              <w:autoSpaceDN w:val="0"/>
              <w:adjustRightInd w:val="0"/>
              <w:rPr>
                <w:rFonts w:ascii="Verdana" w:eastAsiaTheme="minorHAnsi" w:hAnsi="Verdana"/>
                <w:bCs/>
                <w:lang w:val="en-GB"/>
              </w:rPr>
            </w:pPr>
          </w:p>
          <w:p w14:paraId="1021F7D9" w14:textId="77777777" w:rsidR="00677E70" w:rsidRPr="001A2429" w:rsidRDefault="00677E70" w:rsidP="001A2429">
            <w:pPr>
              <w:widowControl w:val="0"/>
              <w:autoSpaceDE w:val="0"/>
              <w:autoSpaceDN w:val="0"/>
              <w:adjustRightInd w:val="0"/>
              <w:jc w:val="both"/>
              <w:rPr>
                <w:rFonts w:ascii="Verdana" w:eastAsiaTheme="minorHAnsi" w:hAnsi="Verdana"/>
                <w:bCs/>
                <w:lang w:val="en-GB"/>
              </w:rPr>
            </w:pPr>
            <w:r w:rsidRPr="001A2429">
              <w:rPr>
                <w:rFonts w:ascii="Verdana" w:eastAsiaTheme="minorHAnsi" w:hAnsi="Verdana"/>
                <w:u w:val="single"/>
                <w:lang w:val="en-GB"/>
              </w:rPr>
              <w:t>Therapeutic communitie</w:t>
            </w:r>
            <w:r w:rsidRPr="001A2429">
              <w:rPr>
                <w:rFonts w:ascii="Verdana" w:eastAsiaTheme="minorHAnsi" w:hAnsi="Verdana"/>
                <w:lang w:val="en-GB"/>
              </w:rPr>
              <w:t>s</w:t>
            </w:r>
            <w:r w:rsidRPr="001A2429">
              <w:rPr>
                <w:rStyle w:val="FootnoteReference"/>
                <w:rFonts w:ascii="Verdana" w:eastAsiaTheme="minorHAnsi" w:hAnsi="Verdana"/>
                <w:lang w:val="en-GB"/>
              </w:rPr>
              <w:footnoteReference w:id="84"/>
            </w:r>
            <w:r w:rsidRPr="001A2429">
              <w:rPr>
                <w:rFonts w:ascii="Verdana" w:eastAsiaTheme="minorHAnsi" w:hAnsi="Verdana"/>
                <w:i/>
                <w:lang w:val="en-GB"/>
              </w:rPr>
              <w:t xml:space="preserve"> (</w:t>
            </w:r>
            <w:proofErr w:type="spellStart"/>
            <w:r w:rsidRPr="001A2429">
              <w:rPr>
                <w:rFonts w:ascii="Verdana" w:eastAsiaTheme="minorHAnsi" w:hAnsi="Verdana"/>
                <w:bCs/>
                <w:i/>
                <w:lang w:val="en-GB"/>
              </w:rPr>
              <w:t>Terapeutické</w:t>
            </w:r>
            <w:proofErr w:type="spellEnd"/>
            <w:r w:rsidRPr="001A2429">
              <w:rPr>
                <w:rFonts w:ascii="Verdana" w:eastAsiaTheme="minorHAnsi" w:hAnsi="Verdana"/>
                <w:bCs/>
                <w:i/>
                <w:lang w:val="en-GB"/>
              </w:rPr>
              <w:t xml:space="preserve"> </w:t>
            </w:r>
            <w:proofErr w:type="spellStart"/>
            <w:r w:rsidRPr="001A2429">
              <w:rPr>
                <w:rFonts w:ascii="Verdana" w:eastAsiaTheme="minorHAnsi" w:hAnsi="Verdana"/>
                <w:bCs/>
                <w:i/>
                <w:lang w:val="en-GB"/>
              </w:rPr>
              <w:t>komunity</w:t>
            </w:r>
            <w:proofErr w:type="spellEnd"/>
            <w:r w:rsidRPr="001A2429">
              <w:rPr>
                <w:rFonts w:ascii="Verdana" w:eastAsiaTheme="minorHAnsi" w:hAnsi="Verdana"/>
                <w:bCs/>
                <w:i/>
                <w:lang w:val="en-GB"/>
              </w:rPr>
              <w:t>)</w:t>
            </w:r>
          </w:p>
          <w:p w14:paraId="022DE6F3" w14:textId="77777777" w:rsidR="00677E70" w:rsidRPr="001A2429" w:rsidRDefault="00677E70" w:rsidP="001A2429">
            <w:pPr>
              <w:widowControl w:val="0"/>
              <w:autoSpaceDE w:val="0"/>
              <w:autoSpaceDN w:val="0"/>
              <w:adjustRightInd w:val="0"/>
              <w:rPr>
                <w:rFonts w:ascii="Verdana" w:eastAsiaTheme="minorHAnsi" w:hAnsi="Verdana"/>
                <w:bCs/>
                <w:lang w:val="en-GB"/>
              </w:rPr>
            </w:pPr>
            <w:r w:rsidRPr="001A2429">
              <w:rPr>
                <w:rFonts w:ascii="Verdana" w:eastAsiaTheme="minorHAnsi" w:hAnsi="Verdana"/>
                <w:bCs/>
                <w:lang w:val="en-GB"/>
              </w:rPr>
              <w:t xml:space="preserve">Community service (also for the short term) ‘for people dependent on addictive substances or people with a chronic psychiatric disability who are willing to be reintegrated into ordinary life’. </w:t>
            </w:r>
          </w:p>
        </w:tc>
        <w:tc>
          <w:tcPr>
            <w:tcW w:w="849" w:type="pct"/>
          </w:tcPr>
          <w:p w14:paraId="3601A4B6" w14:textId="77777777" w:rsidR="00677E70" w:rsidRPr="001A2429" w:rsidRDefault="00677E70" w:rsidP="001A2429">
            <w:pPr>
              <w:rPr>
                <w:rFonts w:ascii="Verdana" w:eastAsiaTheme="minorHAnsi" w:hAnsi="Verdana"/>
                <w:u w:val="single"/>
                <w:lang w:val="en-GB"/>
              </w:rPr>
            </w:pPr>
            <w:r w:rsidRPr="001A2429">
              <w:rPr>
                <w:rFonts w:ascii="Verdana" w:eastAsiaTheme="minorHAnsi" w:hAnsi="Verdana"/>
                <w:u w:val="single"/>
                <w:lang w:val="en-GB"/>
              </w:rPr>
              <w:t>Shelters</w:t>
            </w:r>
          </w:p>
          <w:p w14:paraId="7818A8F1" w14:textId="77777777" w:rsidR="00677E70" w:rsidRPr="001A2429" w:rsidRDefault="00677E70" w:rsidP="001A2429">
            <w:pPr>
              <w:rPr>
                <w:rFonts w:ascii="Verdana" w:eastAsiaTheme="minorHAnsi" w:hAnsi="Verdana"/>
                <w:u w:val="single"/>
                <w:lang w:val="en-GB"/>
              </w:rPr>
            </w:pPr>
            <w:r w:rsidRPr="001A2429">
              <w:rPr>
                <w:rFonts w:ascii="Verdana" w:eastAsiaTheme="minorHAnsi" w:hAnsi="Verdana"/>
                <w:lang w:val="en-GB"/>
              </w:rPr>
              <w:t>Provide temporary assistance but cannot be relied on for long-term assistance.</w:t>
            </w:r>
            <w:r w:rsidRPr="001A2429">
              <w:rPr>
                <w:rFonts w:ascii="Verdana" w:hAnsi="Verdana"/>
                <w:lang w:val="en-GB" w:bidi="en-US"/>
              </w:rPr>
              <w:t xml:space="preserve"> They provide food</w:t>
            </w:r>
            <w:r w:rsidRPr="001A2429">
              <w:rPr>
                <w:rFonts w:ascii="Verdana" w:eastAsiaTheme="minorHAnsi" w:hAnsi="Verdana"/>
                <w:b/>
                <w:bCs/>
                <w:lang w:val="en-GB"/>
              </w:rPr>
              <w:t xml:space="preserve"> </w:t>
            </w:r>
            <w:r w:rsidRPr="001A2429">
              <w:rPr>
                <w:rFonts w:ascii="Verdana" w:hAnsi="Verdana"/>
                <w:lang w:val="en-GB" w:bidi="en-US"/>
              </w:rPr>
              <w:t>or help securing food,</w:t>
            </w:r>
            <w:r w:rsidRPr="001A2429">
              <w:rPr>
                <w:rFonts w:ascii="Verdana" w:eastAsiaTheme="minorHAnsi" w:hAnsi="Verdana"/>
                <w:b/>
                <w:bCs/>
                <w:lang w:val="en-GB"/>
              </w:rPr>
              <w:t xml:space="preserve"> </w:t>
            </w:r>
            <w:r w:rsidRPr="001A2429">
              <w:rPr>
                <w:rFonts w:ascii="Verdana" w:hAnsi="Verdana"/>
                <w:lang w:val="en-GB" w:bidi="en-US"/>
              </w:rPr>
              <w:t xml:space="preserve"> housing, </w:t>
            </w:r>
            <w:r w:rsidRPr="001A2429">
              <w:rPr>
                <w:rFonts w:ascii="Verdana" w:eastAsiaTheme="minorHAnsi" w:hAnsi="Verdana"/>
                <w:lang w:val="en-GB"/>
              </w:rPr>
              <w:t>assistance with defending one’s rights in personal matters.</w:t>
            </w:r>
          </w:p>
          <w:p w14:paraId="651619B0" w14:textId="77777777" w:rsidR="00677E70" w:rsidRPr="001A2429" w:rsidRDefault="00677E70" w:rsidP="001A2429">
            <w:pPr>
              <w:rPr>
                <w:rFonts w:ascii="Verdana" w:eastAsiaTheme="minorHAnsi" w:hAnsi="Verdana"/>
                <w:lang w:val="en-GB"/>
              </w:rPr>
            </w:pPr>
          </w:p>
          <w:p w14:paraId="1BE463C2" w14:textId="77777777" w:rsidR="00677E70" w:rsidRPr="001A2429" w:rsidRDefault="00677E70" w:rsidP="001A2429">
            <w:pPr>
              <w:rPr>
                <w:rFonts w:ascii="Verdana" w:eastAsiaTheme="minorHAnsi" w:hAnsi="Verdana"/>
                <w:u w:val="single"/>
                <w:lang w:val="en-GB"/>
              </w:rPr>
            </w:pPr>
            <w:r w:rsidRPr="001A2429">
              <w:rPr>
                <w:rFonts w:ascii="Verdana" w:eastAsiaTheme="minorHAnsi" w:hAnsi="Verdana"/>
                <w:u w:val="single"/>
                <w:lang w:val="en-GB"/>
              </w:rPr>
              <w:t xml:space="preserve">Half-way houses </w:t>
            </w:r>
          </w:p>
          <w:p w14:paraId="23D3D5C1" w14:textId="77777777" w:rsidR="00677E70" w:rsidRPr="001A2429" w:rsidRDefault="00677E70" w:rsidP="001A24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lang w:val="en-GB" w:bidi="en-US"/>
              </w:rPr>
            </w:pPr>
            <w:r w:rsidRPr="001A2429">
              <w:rPr>
                <w:rFonts w:ascii="Verdana" w:hAnsi="Verdana"/>
                <w:lang w:val="en-GB" w:bidi="en-US"/>
              </w:rPr>
              <w:t xml:space="preserve">provide housing, contact with the social environment, social rehabilitative activities, </w:t>
            </w:r>
            <w:r w:rsidRPr="001A2429">
              <w:rPr>
                <w:rFonts w:ascii="Verdana" w:eastAsiaTheme="minorHAnsi" w:hAnsi="Verdana"/>
                <w:lang w:val="en-GB"/>
              </w:rPr>
              <w:t>assistance in defending one’s rights in personal matters.</w:t>
            </w:r>
          </w:p>
          <w:p w14:paraId="10BC2382" w14:textId="77777777" w:rsidR="00677E70" w:rsidRPr="001A2429" w:rsidRDefault="00677E70" w:rsidP="001A24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lang w:val="en-GB" w:bidi="en-US"/>
              </w:rPr>
            </w:pPr>
          </w:p>
          <w:p w14:paraId="1CAAF644" w14:textId="77777777" w:rsidR="00677E70" w:rsidRPr="001A2429" w:rsidRDefault="00677E70" w:rsidP="001A24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lang w:val="en-GB" w:bidi="en-US"/>
              </w:rPr>
            </w:pPr>
            <w:r w:rsidRPr="001A2429">
              <w:rPr>
                <w:rFonts w:ascii="Verdana" w:hAnsi="Verdana"/>
                <w:lang w:val="en-GB" w:bidi="en-US"/>
              </w:rPr>
              <w:t>Services are provided mostly by municipal authorities, NGOs, but may also be offered by private organisations (the law does not limit this), all have to be registered in the Register of Social Service Providers.</w:t>
            </w:r>
            <w:r w:rsidRPr="001A2429">
              <w:rPr>
                <w:rStyle w:val="FootnoteReference"/>
                <w:rFonts w:ascii="Verdana" w:hAnsi="Verdana"/>
                <w:lang w:val="en-GB" w:bidi="en-US"/>
              </w:rPr>
              <w:footnoteReference w:id="85"/>
            </w:r>
          </w:p>
          <w:p w14:paraId="65B63F7B" w14:textId="77777777" w:rsidR="00677E70" w:rsidRPr="001A2429" w:rsidRDefault="00677E70" w:rsidP="001A24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lang w:val="en-GB" w:bidi="en-US"/>
              </w:rPr>
            </w:pPr>
          </w:p>
          <w:p w14:paraId="1BAE350B" w14:textId="77777777" w:rsidR="00677E70" w:rsidRPr="001A2429" w:rsidRDefault="00677E70" w:rsidP="001A2429">
            <w:pPr>
              <w:widowControl w:val="0"/>
              <w:autoSpaceDE w:val="0"/>
              <w:autoSpaceDN w:val="0"/>
              <w:adjustRightInd w:val="0"/>
              <w:rPr>
                <w:rFonts w:ascii="Verdana" w:eastAsiaTheme="minorHAnsi" w:hAnsi="Verdana"/>
                <w:bCs/>
                <w:i/>
                <w:lang w:val="en-GB"/>
              </w:rPr>
            </w:pPr>
            <w:r w:rsidRPr="001A2429">
              <w:rPr>
                <w:rFonts w:ascii="Verdana" w:eastAsiaTheme="minorHAnsi" w:hAnsi="Verdana"/>
                <w:bCs/>
                <w:u w:val="single"/>
                <w:lang w:val="en-GB"/>
              </w:rPr>
              <w:t xml:space="preserve">Supported independent living </w:t>
            </w:r>
          </w:p>
          <w:p w14:paraId="053594EE" w14:textId="77777777" w:rsidR="00677E70" w:rsidRPr="001A2429" w:rsidRDefault="00677E70" w:rsidP="001A2429">
            <w:pPr>
              <w:widowControl w:val="0"/>
              <w:autoSpaceDE w:val="0"/>
              <w:autoSpaceDN w:val="0"/>
              <w:adjustRightInd w:val="0"/>
              <w:rPr>
                <w:rFonts w:ascii="Verdana" w:eastAsiaTheme="minorHAnsi" w:hAnsi="Verdana"/>
                <w:bCs/>
                <w:lang w:val="en-GB"/>
              </w:rPr>
            </w:pPr>
            <w:r w:rsidRPr="001A2429">
              <w:rPr>
                <w:rFonts w:ascii="Verdana" w:eastAsiaTheme="minorHAnsi" w:hAnsi="Verdana"/>
                <w:bCs/>
                <w:lang w:val="en-GB"/>
              </w:rPr>
              <w:t xml:space="preserve">Assistance provided in running a household and training in the abilities to do so; educational activities (including support in childcare); mediating contact with the social environment; social therapeutic activities; </w:t>
            </w:r>
            <w:r w:rsidRPr="001A2429">
              <w:rPr>
                <w:rFonts w:ascii="Verdana" w:eastAsiaTheme="minorHAnsi" w:hAnsi="Verdana"/>
                <w:lang w:val="en-GB"/>
              </w:rPr>
              <w:t>assistance in defending one’s rights in personal matters</w:t>
            </w:r>
            <w:r w:rsidRPr="001A2429">
              <w:rPr>
                <w:rFonts w:ascii="Verdana" w:hAnsi="Verdana"/>
                <w:lang w:val="en-GB" w:bidi="en-US"/>
              </w:rPr>
              <w:t>; the form and extent of the support is defined by the user; typically, the users have to qualify to be accepted into programs of supported independent living; i.e. there needs to be expectation that they will be capable of learning new skills to be able to live independently.</w:t>
            </w:r>
          </w:p>
          <w:p w14:paraId="739F2F32" w14:textId="77777777" w:rsidR="00677E70" w:rsidRPr="001A2429" w:rsidRDefault="00677E70" w:rsidP="001A2429">
            <w:pPr>
              <w:widowControl w:val="0"/>
              <w:autoSpaceDE w:val="0"/>
              <w:autoSpaceDN w:val="0"/>
              <w:adjustRightInd w:val="0"/>
              <w:rPr>
                <w:rFonts w:ascii="Verdana" w:eastAsiaTheme="minorHAnsi" w:hAnsi="Verdana"/>
                <w:bCs/>
                <w:i/>
                <w:lang w:val="en-GB"/>
              </w:rPr>
            </w:pPr>
          </w:p>
          <w:p w14:paraId="3CE28EF8" w14:textId="77777777" w:rsidR="00677E70" w:rsidRPr="001A2429" w:rsidRDefault="00677E70" w:rsidP="001A2429">
            <w:pPr>
              <w:widowControl w:val="0"/>
              <w:autoSpaceDE w:val="0"/>
              <w:autoSpaceDN w:val="0"/>
              <w:adjustRightInd w:val="0"/>
              <w:rPr>
                <w:rFonts w:ascii="Verdana" w:eastAsiaTheme="minorHAnsi" w:hAnsi="Verdana"/>
                <w:bCs/>
                <w:u w:val="single"/>
                <w:lang w:val="en-GB"/>
              </w:rPr>
            </w:pPr>
            <w:r w:rsidRPr="001A2429">
              <w:rPr>
                <w:rFonts w:ascii="Verdana" w:eastAsiaTheme="minorHAnsi" w:hAnsi="Verdana"/>
                <w:bCs/>
                <w:u w:val="single"/>
                <w:lang w:val="en-GB"/>
              </w:rPr>
              <w:t>Sheltered housing</w:t>
            </w:r>
          </w:p>
          <w:p w14:paraId="5A939908" w14:textId="77777777" w:rsidR="00677E70" w:rsidRPr="001A2429" w:rsidRDefault="00677E70" w:rsidP="001A2429">
            <w:pPr>
              <w:widowControl w:val="0"/>
              <w:autoSpaceDE w:val="0"/>
              <w:autoSpaceDN w:val="0"/>
              <w:adjustRightInd w:val="0"/>
              <w:rPr>
                <w:rFonts w:ascii="Verdana" w:eastAsiaTheme="minorHAnsi" w:hAnsi="Verdana"/>
                <w:bCs/>
                <w:lang w:val="en-GB"/>
              </w:rPr>
            </w:pPr>
            <w:r w:rsidRPr="001A2429">
              <w:rPr>
                <w:rFonts w:ascii="Verdana" w:eastAsiaTheme="minorHAnsi" w:hAnsi="Verdana"/>
                <w:bCs/>
                <w:lang w:val="en-GB"/>
              </w:rPr>
              <w:t xml:space="preserve">In contrast to Support for Independent Living, sheltered housing is offered in houses/housing facilities run by the service provider and in the long term. In case of supported living, the service user typically chooses the place of residence. </w:t>
            </w:r>
          </w:p>
          <w:p w14:paraId="6B62B90C" w14:textId="77777777" w:rsidR="00677E70" w:rsidRPr="001A2429" w:rsidRDefault="00677E70" w:rsidP="001A2429">
            <w:pPr>
              <w:rPr>
                <w:rFonts w:ascii="Verdana" w:eastAsiaTheme="minorHAnsi" w:hAnsi="Verdana"/>
                <w:b/>
                <w:bCs/>
                <w:lang w:val="en-GB"/>
              </w:rPr>
            </w:pPr>
          </w:p>
          <w:p w14:paraId="4561E5D7" w14:textId="77777777" w:rsidR="00677E70" w:rsidRPr="001A2429" w:rsidRDefault="00677E70" w:rsidP="001A2429">
            <w:pPr>
              <w:rPr>
                <w:rFonts w:ascii="Verdana" w:eastAsiaTheme="minorHAnsi" w:hAnsi="Verdana"/>
                <w:lang w:val="en-GB"/>
              </w:rPr>
            </w:pPr>
            <w:r w:rsidRPr="001A2429">
              <w:rPr>
                <w:rFonts w:ascii="Verdana" w:eastAsiaTheme="minorHAnsi" w:hAnsi="Verdana"/>
                <w:u w:val="single"/>
                <w:lang w:val="en-GB"/>
              </w:rPr>
              <w:t>Therapeutic communitie</w:t>
            </w:r>
            <w:r w:rsidRPr="001A2429">
              <w:rPr>
                <w:rFonts w:ascii="Verdana" w:eastAsiaTheme="minorHAnsi" w:hAnsi="Verdana"/>
                <w:lang w:val="en-GB"/>
              </w:rPr>
              <w:t>s</w:t>
            </w:r>
          </w:p>
          <w:p w14:paraId="57BB32E9" w14:textId="77777777" w:rsidR="00677E70" w:rsidRPr="001A2429" w:rsidRDefault="00677E70" w:rsidP="001A24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lang w:val="en-GB" w:bidi="en-US"/>
              </w:rPr>
            </w:pPr>
            <w:r w:rsidRPr="001A2429">
              <w:rPr>
                <w:rFonts w:ascii="Verdana" w:hAnsi="Verdana"/>
                <w:lang w:val="en-GB" w:bidi="en-US"/>
              </w:rPr>
              <w:t xml:space="preserve">The </w:t>
            </w:r>
            <w:proofErr w:type="spellStart"/>
            <w:r w:rsidRPr="001A2429">
              <w:rPr>
                <w:rFonts w:ascii="Verdana" w:hAnsi="Verdana"/>
                <w:lang w:val="en-GB" w:bidi="en-US"/>
              </w:rPr>
              <w:t>assitance</w:t>
            </w:r>
            <w:proofErr w:type="spellEnd"/>
            <w:r w:rsidRPr="001A2429">
              <w:rPr>
                <w:rFonts w:ascii="Verdana" w:hAnsi="Verdana"/>
                <w:lang w:val="en-GB" w:bidi="en-US"/>
              </w:rPr>
              <w:t xml:space="preserve"> and support offered differ according to the needs of the users; defined for each establishment.</w:t>
            </w:r>
          </w:p>
        </w:tc>
        <w:tc>
          <w:tcPr>
            <w:tcW w:w="700" w:type="pct"/>
          </w:tcPr>
          <w:p w14:paraId="439CEB43" w14:textId="77777777" w:rsidR="00677E70" w:rsidRPr="001A2429" w:rsidRDefault="00677E70" w:rsidP="001A2429">
            <w:pPr>
              <w:rPr>
                <w:rFonts w:ascii="Verdana" w:eastAsiaTheme="minorHAnsi" w:hAnsi="Verdana"/>
                <w:u w:val="single"/>
                <w:lang w:val="en-GB"/>
              </w:rPr>
            </w:pPr>
            <w:r w:rsidRPr="001A2429">
              <w:rPr>
                <w:rFonts w:ascii="Verdana" w:eastAsiaTheme="minorHAnsi" w:hAnsi="Verdana"/>
                <w:u w:val="single"/>
                <w:lang w:val="en-GB"/>
              </w:rPr>
              <w:t xml:space="preserve">Shelters; Half-way houses </w:t>
            </w:r>
          </w:p>
          <w:p w14:paraId="75FA4247" w14:textId="77777777" w:rsidR="00677E70" w:rsidRPr="001A2429" w:rsidRDefault="00677E70" w:rsidP="001A2429">
            <w:pPr>
              <w:rPr>
                <w:rFonts w:ascii="Verdana" w:eastAsiaTheme="minorHAnsi" w:hAnsi="Verdana"/>
                <w:lang w:val="en-GB"/>
              </w:rPr>
            </w:pPr>
            <w:r w:rsidRPr="001A2429">
              <w:rPr>
                <w:rFonts w:ascii="Verdana" w:hAnsi="Verdana"/>
                <w:lang w:val="en-GB" w:bidi="en-US"/>
              </w:rPr>
              <w:t xml:space="preserve">typically have rules of conduct; a maximum length of stay for its clients; both services are paid for (typically from benefits of social welfare). The services can also be provided by </w:t>
            </w:r>
            <w:r w:rsidRPr="001A2429">
              <w:rPr>
                <w:rFonts w:ascii="Verdana" w:eastAsiaTheme="minorHAnsi" w:hAnsi="Verdana"/>
                <w:lang w:val="en-GB"/>
              </w:rPr>
              <w:t>the state budget distributed and governed by regional authorities and EU funds.</w:t>
            </w:r>
          </w:p>
          <w:p w14:paraId="1CCD8EF0" w14:textId="77777777" w:rsidR="00677E70" w:rsidRPr="001A2429" w:rsidRDefault="00677E70" w:rsidP="001A2429">
            <w:pPr>
              <w:rPr>
                <w:rFonts w:ascii="Verdana" w:eastAsiaTheme="minorHAnsi" w:hAnsi="Verdana"/>
                <w:lang w:val="en-GB"/>
              </w:rPr>
            </w:pPr>
          </w:p>
          <w:p w14:paraId="14F14B75" w14:textId="77777777" w:rsidR="00677E70" w:rsidRPr="001A2429" w:rsidRDefault="00677E70" w:rsidP="001A2429">
            <w:pPr>
              <w:rPr>
                <w:rFonts w:ascii="Verdana" w:eastAsiaTheme="minorHAnsi" w:hAnsi="Verdana"/>
                <w:bCs/>
                <w:u w:val="single"/>
                <w:lang w:val="en-GB"/>
              </w:rPr>
            </w:pPr>
            <w:r w:rsidRPr="001A2429">
              <w:rPr>
                <w:rFonts w:ascii="Verdana" w:eastAsiaTheme="minorHAnsi" w:hAnsi="Verdana"/>
                <w:bCs/>
                <w:u w:val="single"/>
                <w:lang w:val="en-GB"/>
              </w:rPr>
              <w:t xml:space="preserve">Supported independent living </w:t>
            </w:r>
          </w:p>
          <w:p w14:paraId="07E878CF" w14:textId="77777777" w:rsidR="00677E70" w:rsidRPr="001A2429" w:rsidRDefault="00677E70" w:rsidP="001A2429">
            <w:pPr>
              <w:rPr>
                <w:rFonts w:ascii="Verdana" w:eastAsiaTheme="minorHAnsi" w:hAnsi="Verdana"/>
                <w:bCs/>
                <w:lang w:val="en-GB"/>
              </w:rPr>
            </w:pPr>
            <w:r w:rsidRPr="001A2429">
              <w:rPr>
                <w:rFonts w:ascii="Verdana" w:eastAsiaTheme="minorHAnsi" w:hAnsi="Verdana"/>
                <w:bCs/>
                <w:lang w:val="en-GB"/>
              </w:rPr>
              <w:t>Self-direction of the service: Individual plans of development drafted by the service user; the service should focus on the activities, wishes and desires stated in the plan.</w:t>
            </w:r>
          </w:p>
          <w:p w14:paraId="7C6F649A" w14:textId="77777777" w:rsidR="00677E70" w:rsidRPr="001A2429" w:rsidRDefault="00677E70" w:rsidP="001A2429">
            <w:pPr>
              <w:rPr>
                <w:rFonts w:ascii="Verdana" w:eastAsiaTheme="minorHAnsi" w:hAnsi="Verdana"/>
                <w:u w:val="single"/>
                <w:lang w:val="en-GB"/>
              </w:rPr>
            </w:pPr>
          </w:p>
          <w:p w14:paraId="58736C1E" w14:textId="77777777" w:rsidR="00677E70" w:rsidRPr="001A2429" w:rsidRDefault="00677E70" w:rsidP="001A2429">
            <w:pPr>
              <w:widowControl w:val="0"/>
              <w:autoSpaceDE w:val="0"/>
              <w:autoSpaceDN w:val="0"/>
              <w:adjustRightInd w:val="0"/>
              <w:rPr>
                <w:rFonts w:ascii="Verdana" w:eastAsiaTheme="minorHAnsi" w:hAnsi="Verdana"/>
                <w:bCs/>
                <w:u w:val="single"/>
                <w:lang w:val="en-GB"/>
              </w:rPr>
            </w:pPr>
            <w:r w:rsidRPr="001A2429">
              <w:rPr>
                <w:rFonts w:ascii="Verdana" w:eastAsiaTheme="minorHAnsi" w:hAnsi="Verdana"/>
                <w:bCs/>
                <w:u w:val="single"/>
                <w:lang w:val="en-GB"/>
              </w:rPr>
              <w:t>Sheltered housing</w:t>
            </w:r>
          </w:p>
          <w:p w14:paraId="5F07A49F" w14:textId="77777777" w:rsidR="00677E70" w:rsidRPr="001A2429" w:rsidRDefault="00677E70" w:rsidP="001A2429">
            <w:pPr>
              <w:rPr>
                <w:rFonts w:ascii="Verdana" w:eastAsiaTheme="minorHAnsi" w:hAnsi="Verdana"/>
                <w:lang w:val="en-GB"/>
              </w:rPr>
            </w:pPr>
            <w:r w:rsidRPr="001A2429">
              <w:rPr>
                <w:rFonts w:ascii="Verdana" w:eastAsiaTheme="minorHAnsi" w:hAnsi="Verdana"/>
                <w:u w:val="single"/>
                <w:lang w:val="en-GB"/>
              </w:rPr>
              <w:t>Therapeutic communitie</w:t>
            </w:r>
            <w:r w:rsidRPr="001A2429">
              <w:rPr>
                <w:rFonts w:ascii="Verdana" w:eastAsiaTheme="minorHAnsi" w:hAnsi="Verdana"/>
                <w:lang w:val="en-GB"/>
              </w:rPr>
              <w:t>s</w:t>
            </w:r>
          </w:p>
          <w:p w14:paraId="43434CEA" w14:textId="77777777" w:rsidR="00677E70" w:rsidRPr="001A2429" w:rsidRDefault="00677E70" w:rsidP="001A2429">
            <w:pPr>
              <w:rPr>
                <w:rFonts w:ascii="Verdana" w:eastAsiaTheme="minorHAnsi" w:hAnsi="Verdana"/>
                <w:lang w:val="en-GB"/>
              </w:rPr>
            </w:pPr>
          </w:p>
          <w:p w14:paraId="07EA8F18" w14:textId="77777777" w:rsidR="00677E70" w:rsidRPr="001A2429" w:rsidRDefault="00677E70" w:rsidP="001A2429">
            <w:pPr>
              <w:rPr>
                <w:rFonts w:ascii="Verdana" w:eastAsiaTheme="minorHAnsi" w:hAnsi="Verdana"/>
                <w:lang w:val="en-GB"/>
              </w:rPr>
            </w:pPr>
            <w:r w:rsidRPr="001A2429">
              <w:rPr>
                <w:rFonts w:ascii="Verdana" w:eastAsiaTheme="minorHAnsi" w:hAnsi="Verdana"/>
                <w:lang w:val="en-GB"/>
              </w:rPr>
              <w:t>All of these services typically define the responsibilities of both the service users and providers in the contract which regulates their relationship and the provision of the service.</w:t>
            </w:r>
          </w:p>
          <w:p w14:paraId="4C803647" w14:textId="77777777" w:rsidR="00677E70" w:rsidRPr="001A2429" w:rsidRDefault="00677E70" w:rsidP="001A2429">
            <w:pPr>
              <w:rPr>
                <w:rFonts w:ascii="Verdana" w:eastAsiaTheme="minorHAnsi" w:hAnsi="Verdana"/>
                <w:lang w:val="en-GB"/>
              </w:rPr>
            </w:pPr>
          </w:p>
          <w:p w14:paraId="6DAF2239" w14:textId="77777777" w:rsidR="00677E70" w:rsidRPr="001A2429" w:rsidRDefault="00677E70" w:rsidP="001A2429">
            <w:pPr>
              <w:rPr>
                <w:rFonts w:ascii="Verdana" w:eastAsiaTheme="minorHAnsi" w:hAnsi="Verdana"/>
                <w:lang w:val="en-GB"/>
              </w:rPr>
            </w:pPr>
            <w:r w:rsidRPr="001A2429">
              <w:rPr>
                <w:rFonts w:ascii="Verdana" w:eastAsiaTheme="minorHAnsi" w:hAnsi="Verdana"/>
                <w:lang w:val="en-GB"/>
              </w:rPr>
              <w:t>Are paid either from the care benefit or other social welfare benefits, and supported by the state budget and EU funds.</w:t>
            </w:r>
          </w:p>
          <w:p w14:paraId="72C0DC24" w14:textId="77777777" w:rsidR="00677E70" w:rsidRPr="001A2429" w:rsidRDefault="00677E70" w:rsidP="001A2429">
            <w:pPr>
              <w:rPr>
                <w:rFonts w:ascii="Verdana" w:eastAsiaTheme="minorHAnsi" w:hAnsi="Verdana"/>
                <w:lang w:val="en-GB"/>
              </w:rPr>
            </w:pPr>
          </w:p>
          <w:p w14:paraId="6BCA3F98" w14:textId="77777777" w:rsidR="00677E70" w:rsidRPr="001A2429" w:rsidRDefault="00677E70" w:rsidP="001A2429">
            <w:pPr>
              <w:rPr>
                <w:rFonts w:ascii="Verdana" w:eastAsiaTheme="minorHAnsi" w:hAnsi="Verdana"/>
                <w:lang w:val="en-GB"/>
              </w:rPr>
            </w:pPr>
            <w:r w:rsidRPr="001A2429">
              <w:rPr>
                <w:rFonts w:ascii="Verdana" w:eastAsiaTheme="minorHAnsi" w:hAnsi="Verdana"/>
                <w:lang w:val="en-GB"/>
              </w:rPr>
              <w:t xml:space="preserve">Maximum payments for items of care or services defined in </w:t>
            </w:r>
            <w:r w:rsidRPr="001A2429">
              <w:rPr>
                <w:rFonts w:ascii="Verdana" w:eastAsiaTheme="minorHAnsi" w:hAnsi="Verdana"/>
                <w:bCs/>
                <w:lang w:val="en-GB"/>
              </w:rPr>
              <w:t xml:space="preserve">Decree </w:t>
            </w:r>
            <w:r w:rsidRPr="001A2429">
              <w:rPr>
                <w:rFonts w:ascii="Verdana" w:eastAsiaTheme="minorHAnsi" w:hAnsi="Verdana"/>
                <w:lang w:val="en-GB"/>
              </w:rPr>
              <w:t>505/2006 Coll.</w:t>
            </w:r>
          </w:p>
          <w:p w14:paraId="48F6A76C" w14:textId="77777777" w:rsidR="00677E70" w:rsidRPr="001A2429" w:rsidRDefault="00677E70" w:rsidP="001A2429">
            <w:pPr>
              <w:rPr>
                <w:rFonts w:ascii="Verdana" w:eastAsiaTheme="minorHAnsi" w:hAnsi="Verdana"/>
                <w:lang w:val="en-GB"/>
              </w:rPr>
            </w:pPr>
          </w:p>
          <w:p w14:paraId="3981C828" w14:textId="77777777" w:rsidR="00677E70" w:rsidRPr="001A2429" w:rsidRDefault="00677E70" w:rsidP="001A2429">
            <w:pPr>
              <w:rPr>
                <w:rFonts w:ascii="Verdana" w:eastAsiaTheme="minorHAnsi" w:hAnsi="Verdana"/>
                <w:lang w:val="en-GB"/>
              </w:rPr>
            </w:pPr>
            <w:r w:rsidRPr="001A2429">
              <w:rPr>
                <w:rFonts w:ascii="Verdana" w:eastAsiaTheme="minorHAnsi" w:hAnsi="Verdana"/>
                <w:lang w:val="en-GB"/>
              </w:rPr>
              <w:t xml:space="preserve">Therapeutic communities, shelters usually define rules and principles of behaviour in the concrete institution, these would need to be researched </w:t>
            </w:r>
            <w:proofErr w:type="spellStart"/>
            <w:r w:rsidRPr="001A2429">
              <w:rPr>
                <w:rFonts w:ascii="Verdana" w:eastAsiaTheme="minorHAnsi" w:hAnsi="Verdana"/>
                <w:lang w:val="en-GB"/>
              </w:rPr>
              <w:t>individuallz</w:t>
            </w:r>
            <w:proofErr w:type="spellEnd"/>
            <w:r w:rsidRPr="001A2429">
              <w:rPr>
                <w:rFonts w:ascii="Verdana" w:eastAsiaTheme="minorHAnsi" w:hAnsi="Verdana"/>
                <w:lang w:val="en-GB"/>
              </w:rPr>
              <w:t>. Over all, they are bound by the quality standards in social services.</w:t>
            </w:r>
          </w:p>
          <w:p w14:paraId="42E86BEA" w14:textId="77777777" w:rsidR="00677E70" w:rsidRPr="001A2429" w:rsidRDefault="00677E70" w:rsidP="001A2429">
            <w:pPr>
              <w:rPr>
                <w:rFonts w:ascii="Verdana" w:eastAsiaTheme="minorHAnsi" w:hAnsi="Verdana"/>
                <w:lang w:val="en-GB"/>
              </w:rPr>
            </w:pPr>
          </w:p>
          <w:p w14:paraId="6980D17D" w14:textId="77777777" w:rsidR="00677E70" w:rsidRPr="001A2429" w:rsidRDefault="00677E70" w:rsidP="001A2429">
            <w:pPr>
              <w:rPr>
                <w:rFonts w:ascii="Verdana" w:hAnsi="Verdana"/>
                <w:lang w:val="en-GB" w:bidi="en-US"/>
              </w:rPr>
            </w:pPr>
          </w:p>
        </w:tc>
        <w:tc>
          <w:tcPr>
            <w:tcW w:w="618" w:type="pct"/>
          </w:tcPr>
          <w:p w14:paraId="0DF18E51" w14:textId="77777777" w:rsidR="00677E70" w:rsidRPr="001A2429" w:rsidRDefault="00677E70" w:rsidP="001A2429">
            <w:pPr>
              <w:pStyle w:val="FootnoteText"/>
              <w:rPr>
                <w:rFonts w:ascii="Verdana" w:hAnsi="Verdana"/>
                <w:sz w:val="22"/>
                <w:szCs w:val="22"/>
                <w:lang w:val="en-GB"/>
              </w:rPr>
            </w:pPr>
            <w:r w:rsidRPr="001A2429">
              <w:rPr>
                <w:rFonts w:ascii="Verdana" w:hAnsi="Verdana"/>
                <w:sz w:val="22"/>
                <w:szCs w:val="22"/>
                <w:lang w:val="en-GB" w:bidi="en-US"/>
              </w:rPr>
              <w:t>In 2013, there were 215 shelters in the CR assisting 6,661 people; and 34 half-way houses assisting 355 people in that year</w:t>
            </w:r>
            <w:r w:rsidRPr="001A2429">
              <w:rPr>
                <w:rStyle w:val="FootnoteReference"/>
                <w:rFonts w:ascii="Verdana" w:hAnsi="Verdana"/>
                <w:sz w:val="22"/>
                <w:szCs w:val="22"/>
                <w:lang w:val="en-GB" w:bidi="en-US"/>
              </w:rPr>
              <w:footnoteReference w:id="86"/>
            </w:r>
          </w:p>
          <w:p w14:paraId="06ED6E1B" w14:textId="77777777" w:rsidR="00677E70" w:rsidRPr="001A2429" w:rsidRDefault="00677E70" w:rsidP="001A2429">
            <w:pPr>
              <w:rPr>
                <w:rFonts w:ascii="Verdana" w:hAnsi="Verdana"/>
                <w:lang w:val="en-GB" w:bidi="en-US"/>
              </w:rPr>
            </w:pPr>
          </w:p>
          <w:p w14:paraId="5DA5A985" w14:textId="77777777" w:rsidR="00677E70" w:rsidRPr="001A2429" w:rsidRDefault="00677E70" w:rsidP="001A2429">
            <w:pPr>
              <w:rPr>
                <w:rFonts w:ascii="Verdana" w:hAnsi="Verdana"/>
                <w:lang w:val="en-GB" w:bidi="en-US"/>
              </w:rPr>
            </w:pPr>
          </w:p>
          <w:p w14:paraId="3765377F" w14:textId="77777777" w:rsidR="00677E70" w:rsidRPr="001A2429" w:rsidRDefault="00677E70" w:rsidP="001A2429">
            <w:pPr>
              <w:rPr>
                <w:rFonts w:ascii="Verdana" w:hAnsi="Verdana"/>
                <w:lang w:val="en-GB" w:bidi="en-US"/>
              </w:rPr>
            </w:pPr>
            <w:r w:rsidRPr="001A2429">
              <w:rPr>
                <w:rFonts w:ascii="Verdana" w:hAnsi="Verdana"/>
                <w:lang w:val="en-GB" w:bidi="en-US"/>
              </w:rPr>
              <w:t xml:space="preserve">The number of providers of </w:t>
            </w:r>
            <w:r w:rsidRPr="001A2429">
              <w:rPr>
                <w:rFonts w:ascii="Verdana" w:eastAsiaTheme="minorHAnsi" w:hAnsi="Verdana"/>
                <w:bCs/>
                <w:u w:val="single"/>
                <w:lang w:val="en-GB"/>
              </w:rPr>
              <w:t xml:space="preserve">Supported independent living </w:t>
            </w:r>
            <w:r w:rsidRPr="001A2429">
              <w:rPr>
                <w:rFonts w:ascii="Verdana" w:hAnsi="Verdana"/>
                <w:lang w:val="en-GB" w:bidi="en-US"/>
              </w:rPr>
              <w:t>in the whole of the CR: 60;</w:t>
            </w:r>
          </w:p>
          <w:p w14:paraId="410ED75B" w14:textId="77777777" w:rsidR="00677E70" w:rsidRPr="001A2429" w:rsidRDefault="00677E70" w:rsidP="001A2429">
            <w:pPr>
              <w:rPr>
                <w:rFonts w:ascii="Verdana" w:hAnsi="Verdana"/>
                <w:lang w:val="en-GB" w:bidi="en-US"/>
              </w:rPr>
            </w:pPr>
            <w:r w:rsidRPr="001A2429">
              <w:rPr>
                <w:rFonts w:ascii="Verdana" w:hAnsi="Verdana"/>
                <w:lang w:val="en-GB" w:bidi="en-US"/>
              </w:rPr>
              <w:t>Prague: 3;</w:t>
            </w:r>
          </w:p>
          <w:p w14:paraId="71689E30" w14:textId="77777777" w:rsidR="00677E70" w:rsidRPr="001A2429" w:rsidRDefault="00677E70" w:rsidP="001A2429">
            <w:pPr>
              <w:rPr>
                <w:rFonts w:ascii="Verdana" w:hAnsi="Verdana"/>
                <w:lang w:val="en-GB" w:bidi="en-US"/>
              </w:rPr>
            </w:pPr>
            <w:r w:rsidRPr="001A2429">
              <w:rPr>
                <w:rFonts w:ascii="Verdana" w:hAnsi="Verdana"/>
                <w:lang w:val="en-GB" w:bidi="en-US"/>
              </w:rPr>
              <w:t>Central Bohemia:</w:t>
            </w:r>
          </w:p>
          <w:p w14:paraId="5589995D" w14:textId="77777777" w:rsidR="00677E70" w:rsidRPr="001A2429" w:rsidRDefault="00677E70" w:rsidP="001A2429">
            <w:pPr>
              <w:rPr>
                <w:rFonts w:ascii="Verdana" w:hAnsi="Verdana"/>
                <w:lang w:val="en-GB" w:bidi="en-US"/>
              </w:rPr>
            </w:pPr>
            <w:r w:rsidRPr="001A2429">
              <w:rPr>
                <w:rFonts w:ascii="Verdana" w:hAnsi="Verdana"/>
                <w:lang w:val="en-GB" w:bidi="en-US"/>
              </w:rPr>
              <w:t>12;</w:t>
            </w:r>
          </w:p>
          <w:p w14:paraId="1ACD5D6E" w14:textId="77777777" w:rsidR="00677E70" w:rsidRPr="001A2429" w:rsidRDefault="00677E70" w:rsidP="001A2429">
            <w:pPr>
              <w:rPr>
                <w:rFonts w:ascii="Verdana" w:hAnsi="Verdana"/>
                <w:lang w:val="en-GB" w:bidi="en-US"/>
              </w:rPr>
            </w:pPr>
            <w:r w:rsidRPr="001A2429">
              <w:rPr>
                <w:rFonts w:ascii="Verdana" w:hAnsi="Verdana"/>
                <w:lang w:val="en-GB" w:bidi="en-US"/>
              </w:rPr>
              <w:t>Karlovy Vary: 2;</w:t>
            </w:r>
          </w:p>
          <w:p w14:paraId="5385F3DD" w14:textId="77777777" w:rsidR="00677E70" w:rsidRPr="001A2429" w:rsidRDefault="00677E70" w:rsidP="001A2429">
            <w:pPr>
              <w:rPr>
                <w:rFonts w:ascii="Verdana" w:hAnsi="Verdana"/>
                <w:lang w:val="en-GB" w:bidi="en-US"/>
              </w:rPr>
            </w:pPr>
            <w:r w:rsidRPr="001A2429">
              <w:rPr>
                <w:rFonts w:ascii="Verdana" w:hAnsi="Verdana"/>
                <w:lang w:val="en-GB" w:bidi="en-US"/>
              </w:rPr>
              <w:t>South Bohemia:2;</w:t>
            </w:r>
          </w:p>
          <w:p w14:paraId="54E95A3F" w14:textId="77777777" w:rsidR="00677E70" w:rsidRPr="001A2429" w:rsidRDefault="00677E70" w:rsidP="001A2429">
            <w:pPr>
              <w:rPr>
                <w:rFonts w:ascii="Verdana" w:hAnsi="Verdana"/>
                <w:lang w:val="en-GB" w:bidi="en-US"/>
              </w:rPr>
            </w:pPr>
            <w:r w:rsidRPr="001A2429">
              <w:rPr>
                <w:rFonts w:ascii="Verdana" w:hAnsi="Verdana"/>
                <w:lang w:val="en-GB" w:bidi="en-US"/>
              </w:rPr>
              <w:t>South Moravia:1;</w:t>
            </w:r>
          </w:p>
          <w:p w14:paraId="1738117C" w14:textId="77777777" w:rsidR="00677E70" w:rsidRPr="001A2429" w:rsidRDefault="00677E70" w:rsidP="001A2429">
            <w:pPr>
              <w:rPr>
                <w:rFonts w:ascii="Verdana" w:hAnsi="Verdana"/>
                <w:lang w:val="en-GB" w:bidi="en-US"/>
              </w:rPr>
            </w:pPr>
            <w:r w:rsidRPr="001A2429">
              <w:rPr>
                <w:rFonts w:ascii="Verdana" w:hAnsi="Verdana"/>
                <w:lang w:val="en-GB" w:bidi="en-US"/>
              </w:rPr>
              <w:t>Plzen:1;</w:t>
            </w:r>
          </w:p>
          <w:p w14:paraId="5D03796B" w14:textId="77777777" w:rsidR="00677E70" w:rsidRPr="001A2429" w:rsidRDefault="00677E70" w:rsidP="001A2429">
            <w:pPr>
              <w:rPr>
                <w:rFonts w:ascii="Verdana" w:hAnsi="Verdana"/>
                <w:lang w:val="en-GB" w:bidi="en-US"/>
              </w:rPr>
            </w:pPr>
            <w:r w:rsidRPr="001A2429">
              <w:rPr>
                <w:rFonts w:ascii="Verdana" w:hAnsi="Verdana"/>
                <w:lang w:val="en-GB" w:bidi="en-US"/>
              </w:rPr>
              <w:t>Vysocina:0</w:t>
            </w:r>
          </w:p>
          <w:p w14:paraId="6955E0A0" w14:textId="77777777" w:rsidR="00677E70" w:rsidRPr="001A2429" w:rsidRDefault="00677E70" w:rsidP="001A2429">
            <w:pPr>
              <w:rPr>
                <w:rFonts w:ascii="Verdana" w:hAnsi="Verdana"/>
                <w:lang w:val="en-GB" w:bidi="en-US"/>
              </w:rPr>
            </w:pPr>
          </w:p>
          <w:p w14:paraId="1E974367" w14:textId="77777777" w:rsidR="00677E70" w:rsidRPr="001A2429" w:rsidRDefault="00677E70" w:rsidP="001A2429">
            <w:pPr>
              <w:rPr>
                <w:rFonts w:ascii="Verdana" w:hAnsi="Verdana"/>
                <w:lang w:val="en-GB" w:bidi="en-US"/>
              </w:rPr>
            </w:pPr>
          </w:p>
          <w:p w14:paraId="2C0181C3" w14:textId="77777777" w:rsidR="00677E70" w:rsidRPr="001A2429" w:rsidRDefault="00677E70" w:rsidP="001A2429">
            <w:pPr>
              <w:rPr>
                <w:rFonts w:ascii="Verdana" w:hAnsi="Verdana"/>
                <w:lang w:val="en-GB" w:bidi="en-US"/>
              </w:rPr>
            </w:pPr>
            <w:r w:rsidRPr="001A2429">
              <w:rPr>
                <w:rFonts w:ascii="Verdana" w:hAnsi="Verdana"/>
                <w:lang w:val="en-GB" w:bidi="en-US"/>
              </w:rPr>
              <w:t xml:space="preserve">The number of providers of </w:t>
            </w:r>
          </w:p>
          <w:p w14:paraId="50DBEA49" w14:textId="77777777" w:rsidR="00677E70" w:rsidRPr="001A2429" w:rsidRDefault="00677E70" w:rsidP="001A2429">
            <w:pPr>
              <w:rPr>
                <w:rFonts w:ascii="Verdana" w:hAnsi="Verdana"/>
                <w:u w:val="single"/>
                <w:lang w:val="en-GB" w:bidi="en-US"/>
              </w:rPr>
            </w:pPr>
            <w:r w:rsidRPr="001A2429">
              <w:rPr>
                <w:rFonts w:ascii="Verdana" w:hAnsi="Verdana"/>
                <w:u w:val="single"/>
                <w:lang w:val="en-GB" w:bidi="en-US"/>
              </w:rPr>
              <w:t>Sheltered homes:</w:t>
            </w:r>
          </w:p>
          <w:p w14:paraId="1FB7C132" w14:textId="77777777" w:rsidR="00677E70" w:rsidRPr="001A2429" w:rsidRDefault="00677E70" w:rsidP="001A2429">
            <w:pPr>
              <w:rPr>
                <w:rFonts w:ascii="Verdana" w:hAnsi="Verdana"/>
                <w:lang w:val="en-GB" w:bidi="en-US"/>
              </w:rPr>
            </w:pPr>
            <w:r w:rsidRPr="001A2429">
              <w:rPr>
                <w:rFonts w:ascii="Verdana" w:hAnsi="Verdana"/>
                <w:lang w:val="en-GB" w:bidi="en-US"/>
              </w:rPr>
              <w:t>in the whole CR: 194</w:t>
            </w:r>
          </w:p>
          <w:p w14:paraId="677B6A5C" w14:textId="77777777" w:rsidR="00677E70" w:rsidRPr="001A2429" w:rsidRDefault="00677E70" w:rsidP="001A2429">
            <w:pPr>
              <w:rPr>
                <w:rFonts w:ascii="Verdana" w:hAnsi="Verdana"/>
                <w:lang w:val="en-GB" w:bidi="en-US"/>
              </w:rPr>
            </w:pPr>
            <w:r w:rsidRPr="001A2429">
              <w:rPr>
                <w:rFonts w:ascii="Verdana" w:hAnsi="Verdana"/>
                <w:lang w:val="en-GB" w:bidi="en-US"/>
              </w:rPr>
              <w:t>Prague: 16</w:t>
            </w:r>
          </w:p>
          <w:p w14:paraId="04AC4B67" w14:textId="77777777" w:rsidR="00677E70" w:rsidRPr="001A2429" w:rsidRDefault="00677E70" w:rsidP="001A2429">
            <w:pPr>
              <w:rPr>
                <w:rFonts w:ascii="Verdana" w:hAnsi="Verdana"/>
                <w:lang w:val="en-GB" w:bidi="en-US"/>
              </w:rPr>
            </w:pPr>
            <w:r w:rsidRPr="001A2429">
              <w:rPr>
                <w:rFonts w:ascii="Verdana" w:hAnsi="Verdana"/>
                <w:lang w:val="en-GB" w:bidi="en-US"/>
              </w:rPr>
              <w:t>Central Bohemia:</w:t>
            </w:r>
          </w:p>
          <w:p w14:paraId="60D56B2F" w14:textId="77777777" w:rsidR="00677E70" w:rsidRPr="001A2429" w:rsidRDefault="00677E70" w:rsidP="001A2429">
            <w:pPr>
              <w:rPr>
                <w:rFonts w:ascii="Verdana" w:hAnsi="Verdana"/>
                <w:lang w:val="en-GB" w:bidi="en-US"/>
              </w:rPr>
            </w:pPr>
            <w:r w:rsidRPr="001A2429">
              <w:rPr>
                <w:rFonts w:ascii="Verdana" w:hAnsi="Verdana"/>
                <w:lang w:val="en-GB" w:bidi="en-US"/>
              </w:rPr>
              <w:t>34</w:t>
            </w:r>
          </w:p>
          <w:p w14:paraId="767DCFD3" w14:textId="77777777" w:rsidR="00677E70" w:rsidRPr="001A2429" w:rsidRDefault="00677E70" w:rsidP="001A2429">
            <w:pPr>
              <w:rPr>
                <w:rFonts w:ascii="Verdana" w:hAnsi="Verdana"/>
                <w:lang w:val="en-GB" w:bidi="en-US"/>
              </w:rPr>
            </w:pPr>
            <w:r w:rsidRPr="001A2429">
              <w:rPr>
                <w:rFonts w:ascii="Verdana" w:hAnsi="Verdana"/>
                <w:lang w:val="en-GB" w:bidi="en-US"/>
              </w:rPr>
              <w:t>Karlovy Vary: 5</w:t>
            </w:r>
          </w:p>
          <w:p w14:paraId="539AC51E" w14:textId="77777777" w:rsidR="00677E70" w:rsidRPr="001A2429" w:rsidRDefault="00677E70" w:rsidP="001A2429">
            <w:pPr>
              <w:rPr>
                <w:rFonts w:ascii="Verdana" w:hAnsi="Verdana"/>
                <w:lang w:val="en-GB" w:bidi="en-US"/>
              </w:rPr>
            </w:pPr>
            <w:r w:rsidRPr="001A2429">
              <w:rPr>
                <w:rFonts w:ascii="Verdana" w:hAnsi="Verdana"/>
                <w:lang w:val="en-GB" w:bidi="en-US"/>
              </w:rPr>
              <w:t>South Bohemia:11</w:t>
            </w:r>
          </w:p>
          <w:p w14:paraId="7388E64A" w14:textId="77777777" w:rsidR="00677E70" w:rsidRPr="001A2429" w:rsidRDefault="00677E70" w:rsidP="001A2429">
            <w:pPr>
              <w:rPr>
                <w:rFonts w:ascii="Verdana" w:hAnsi="Verdana"/>
                <w:lang w:val="en-GB" w:bidi="en-US"/>
              </w:rPr>
            </w:pPr>
            <w:r w:rsidRPr="001A2429">
              <w:rPr>
                <w:rFonts w:ascii="Verdana" w:hAnsi="Verdana"/>
                <w:lang w:val="en-GB" w:bidi="en-US"/>
              </w:rPr>
              <w:t>South Moravia:17</w:t>
            </w:r>
          </w:p>
          <w:p w14:paraId="65F78F47" w14:textId="77777777" w:rsidR="00677E70" w:rsidRPr="001A2429" w:rsidRDefault="00677E70" w:rsidP="001A2429">
            <w:pPr>
              <w:rPr>
                <w:rFonts w:ascii="Verdana" w:hAnsi="Verdana"/>
                <w:lang w:val="en-GB" w:bidi="en-US"/>
              </w:rPr>
            </w:pPr>
            <w:r w:rsidRPr="001A2429">
              <w:rPr>
                <w:rFonts w:ascii="Verdana" w:hAnsi="Verdana"/>
                <w:lang w:val="en-GB" w:bidi="en-US"/>
              </w:rPr>
              <w:t>Plzen:6</w:t>
            </w:r>
          </w:p>
          <w:p w14:paraId="6540944C" w14:textId="77777777" w:rsidR="00677E70" w:rsidRPr="001A2429" w:rsidRDefault="00677E70" w:rsidP="001A2429">
            <w:pPr>
              <w:rPr>
                <w:rFonts w:ascii="Verdana" w:hAnsi="Verdana"/>
                <w:lang w:val="en-GB" w:bidi="en-US"/>
              </w:rPr>
            </w:pPr>
            <w:proofErr w:type="spellStart"/>
            <w:r w:rsidRPr="001A2429">
              <w:rPr>
                <w:rFonts w:ascii="Verdana" w:hAnsi="Verdana"/>
                <w:lang w:val="en-GB" w:bidi="en-US"/>
              </w:rPr>
              <w:t>Vysocina</w:t>
            </w:r>
            <w:proofErr w:type="spellEnd"/>
            <w:r w:rsidRPr="001A2429">
              <w:rPr>
                <w:rFonts w:ascii="Verdana" w:hAnsi="Verdana"/>
                <w:lang w:val="en-GB" w:bidi="en-US"/>
              </w:rPr>
              <w:t>: 11</w:t>
            </w:r>
            <w:r w:rsidRPr="001A2429">
              <w:rPr>
                <w:rStyle w:val="FootnoteReference"/>
                <w:rFonts w:ascii="Verdana" w:hAnsi="Verdana"/>
                <w:lang w:val="en-GB" w:bidi="en-US"/>
              </w:rPr>
              <w:footnoteReference w:id="87"/>
            </w:r>
          </w:p>
          <w:p w14:paraId="79860AF6" w14:textId="77777777" w:rsidR="00677E70" w:rsidRPr="001A2429" w:rsidRDefault="00677E70" w:rsidP="001A2429">
            <w:pPr>
              <w:rPr>
                <w:rFonts w:ascii="Verdana" w:hAnsi="Verdana"/>
                <w:lang w:val="en-GB" w:bidi="en-US"/>
              </w:rPr>
            </w:pPr>
          </w:p>
          <w:p w14:paraId="265F7A07" w14:textId="77777777" w:rsidR="00677E70" w:rsidRPr="001A2429" w:rsidRDefault="00677E70" w:rsidP="001A2429">
            <w:pPr>
              <w:rPr>
                <w:rFonts w:ascii="Verdana" w:eastAsiaTheme="minorHAnsi" w:hAnsi="Verdana"/>
                <w:lang w:val="en-GB"/>
              </w:rPr>
            </w:pPr>
            <w:r w:rsidRPr="001A2429">
              <w:rPr>
                <w:rFonts w:ascii="Verdana" w:eastAsiaTheme="minorHAnsi" w:hAnsi="Verdana"/>
                <w:u w:val="single"/>
                <w:lang w:val="en-GB"/>
              </w:rPr>
              <w:t>Therapeutic communitie</w:t>
            </w:r>
            <w:r w:rsidRPr="001A2429">
              <w:rPr>
                <w:rFonts w:ascii="Verdana" w:eastAsiaTheme="minorHAnsi" w:hAnsi="Verdana"/>
                <w:lang w:val="en-GB"/>
              </w:rPr>
              <w:t>s</w:t>
            </w:r>
          </w:p>
          <w:p w14:paraId="37D91F5B" w14:textId="77777777" w:rsidR="00677E70" w:rsidRPr="001A2429" w:rsidRDefault="00677E70" w:rsidP="001A2429">
            <w:pPr>
              <w:rPr>
                <w:rFonts w:ascii="Verdana" w:hAnsi="Verdana"/>
                <w:lang w:val="en-GB" w:bidi="en-US"/>
              </w:rPr>
            </w:pPr>
            <w:r w:rsidRPr="001A2429">
              <w:rPr>
                <w:rFonts w:ascii="Verdana" w:hAnsi="Verdana"/>
                <w:lang w:val="en-GB" w:bidi="en-US"/>
              </w:rPr>
              <w:t>The capacity for 2013 in the whole of the CR: 263 beds and 16 service providers.</w:t>
            </w:r>
          </w:p>
          <w:p w14:paraId="1F94C478" w14:textId="77777777" w:rsidR="00677E70" w:rsidRPr="001A2429" w:rsidRDefault="00677E70" w:rsidP="001A2429">
            <w:pPr>
              <w:pStyle w:val="FootnoteText"/>
              <w:rPr>
                <w:rFonts w:ascii="Verdana" w:hAnsi="Verdana"/>
                <w:sz w:val="22"/>
                <w:szCs w:val="22"/>
                <w:lang w:val="en-GB"/>
              </w:rPr>
            </w:pPr>
          </w:p>
          <w:p w14:paraId="29420457" w14:textId="77777777" w:rsidR="00677E70" w:rsidRPr="001A2429" w:rsidRDefault="00677E70" w:rsidP="001A2429">
            <w:pPr>
              <w:pStyle w:val="FootnoteText"/>
              <w:rPr>
                <w:rFonts w:ascii="Verdana" w:hAnsi="Verdana"/>
                <w:sz w:val="22"/>
                <w:szCs w:val="22"/>
                <w:lang w:val="en-GB" w:bidi="en-US"/>
              </w:rPr>
            </w:pPr>
          </w:p>
        </w:tc>
      </w:tr>
      <w:tr w:rsidR="00677E70" w:rsidRPr="001F2CD7" w14:paraId="360B3171" w14:textId="77777777" w:rsidTr="001A2429">
        <w:trPr>
          <w:trHeight w:val="497"/>
        </w:trPr>
        <w:tc>
          <w:tcPr>
            <w:tcW w:w="1486" w:type="pct"/>
          </w:tcPr>
          <w:p w14:paraId="65C1C776" w14:textId="77777777" w:rsidR="00677E70" w:rsidRPr="001A2429" w:rsidRDefault="00677E70" w:rsidP="001A2429">
            <w:pPr>
              <w:rPr>
                <w:rFonts w:ascii="Verdana" w:hAnsi="Verdana"/>
                <w:b/>
                <w:lang w:val="en-GB" w:bidi="en-US"/>
              </w:rPr>
            </w:pPr>
            <w:r w:rsidRPr="001A2429">
              <w:rPr>
                <w:rFonts w:ascii="Verdana" w:hAnsi="Verdana"/>
                <w:b/>
                <w:lang w:val="en-GB" w:bidi="en-US"/>
              </w:rPr>
              <w:t>In-home (home help, home care service)</w:t>
            </w:r>
          </w:p>
          <w:p w14:paraId="560DD4FB" w14:textId="77777777" w:rsidR="00677E70" w:rsidRPr="001A2429" w:rsidRDefault="00677E70" w:rsidP="001A2429">
            <w:pPr>
              <w:rPr>
                <w:rFonts w:ascii="Verdana" w:hAnsi="Verdana"/>
                <w:lang w:val="en-GB" w:bidi="en-US"/>
              </w:rPr>
            </w:pPr>
            <w:r w:rsidRPr="001A2429">
              <w:rPr>
                <w:rFonts w:ascii="Verdana" w:eastAsiaTheme="minorHAnsi" w:hAnsi="Verdana"/>
                <w:lang w:val="en-GB"/>
              </w:rPr>
              <w:t>(home help consists of assistance with household tasks, such as shopping, cleaning, cooking, etc. Home-care services include assistance with daily routine tasks such as getting up, dressing, bathing and washing or taking medicines)</w:t>
            </w:r>
          </w:p>
        </w:tc>
        <w:tc>
          <w:tcPr>
            <w:tcW w:w="499" w:type="pct"/>
          </w:tcPr>
          <w:p w14:paraId="6BB0763A" w14:textId="77777777" w:rsidR="00677E70" w:rsidRPr="001A2429" w:rsidRDefault="00677E70" w:rsidP="001A2429">
            <w:pPr>
              <w:rPr>
                <w:rFonts w:ascii="Verdana" w:hAnsi="Verdana"/>
                <w:lang w:val="en-GB" w:bidi="en-US"/>
              </w:rPr>
            </w:pPr>
            <w:r w:rsidRPr="001A2429">
              <w:rPr>
                <w:rFonts w:ascii="Verdana" w:hAnsi="Verdana"/>
                <w:lang w:val="en-GB" w:bidi="en-US"/>
              </w:rPr>
              <w:t>Yes</w:t>
            </w:r>
          </w:p>
          <w:p w14:paraId="6BB46F20" w14:textId="77777777" w:rsidR="00677E70" w:rsidRPr="001A2429" w:rsidRDefault="00677E70" w:rsidP="001A2429">
            <w:pPr>
              <w:rPr>
                <w:rFonts w:ascii="Verdana" w:hAnsi="Verdana"/>
                <w:lang w:val="en-GB" w:bidi="en-US"/>
              </w:rPr>
            </w:pPr>
          </w:p>
        </w:tc>
        <w:tc>
          <w:tcPr>
            <w:tcW w:w="848" w:type="pct"/>
          </w:tcPr>
          <w:p w14:paraId="041819BC" w14:textId="77777777" w:rsidR="00677E70" w:rsidRPr="001A2429" w:rsidRDefault="00677E70" w:rsidP="001A2429">
            <w:pPr>
              <w:widowControl w:val="0"/>
              <w:autoSpaceDE w:val="0"/>
              <w:autoSpaceDN w:val="0"/>
              <w:adjustRightInd w:val="0"/>
              <w:rPr>
                <w:rFonts w:ascii="Verdana" w:hAnsi="Verdana"/>
                <w:lang w:val="en-GB" w:bidi="en-US"/>
              </w:rPr>
            </w:pPr>
            <w:r w:rsidRPr="001A2429">
              <w:rPr>
                <w:rFonts w:ascii="Verdana" w:eastAsiaTheme="minorHAnsi" w:hAnsi="Verdana"/>
                <w:bCs/>
                <w:u w:val="single"/>
                <w:lang w:val="en-GB"/>
              </w:rPr>
              <w:t>Care/nursing service</w:t>
            </w:r>
            <w:r w:rsidRPr="001A2429">
              <w:rPr>
                <w:rStyle w:val="FootnoteReference"/>
                <w:rFonts w:ascii="Verdana" w:eastAsiaTheme="minorHAnsi" w:hAnsi="Verdana"/>
                <w:bCs/>
                <w:u w:val="single"/>
                <w:lang w:val="en-GB"/>
              </w:rPr>
              <w:footnoteReference w:id="88"/>
            </w:r>
            <w:r w:rsidRPr="001A2429">
              <w:rPr>
                <w:rFonts w:ascii="Verdana" w:eastAsiaTheme="minorHAnsi" w:hAnsi="Verdana"/>
                <w:bCs/>
                <w:lang w:val="en-GB"/>
              </w:rPr>
              <w:t xml:space="preserve"> (</w:t>
            </w:r>
            <w:proofErr w:type="spellStart"/>
            <w:r w:rsidRPr="001A2429">
              <w:rPr>
                <w:rFonts w:ascii="Verdana" w:eastAsiaTheme="minorHAnsi" w:hAnsi="Verdana"/>
                <w:bCs/>
                <w:i/>
                <w:lang w:val="en-GB"/>
              </w:rPr>
              <w:t>Pečovatelská</w:t>
            </w:r>
            <w:proofErr w:type="spellEnd"/>
            <w:r w:rsidRPr="001A2429">
              <w:rPr>
                <w:rFonts w:ascii="Verdana" w:eastAsiaTheme="minorHAnsi" w:hAnsi="Verdana"/>
                <w:bCs/>
                <w:i/>
                <w:lang w:val="en-GB"/>
              </w:rPr>
              <w:t xml:space="preserve"> </w:t>
            </w:r>
            <w:proofErr w:type="spellStart"/>
            <w:r w:rsidRPr="001A2429">
              <w:rPr>
                <w:rFonts w:ascii="Verdana" w:eastAsiaTheme="minorHAnsi" w:hAnsi="Verdana"/>
                <w:bCs/>
                <w:i/>
                <w:lang w:val="en-GB"/>
              </w:rPr>
              <w:t>služba</w:t>
            </w:r>
            <w:proofErr w:type="spellEnd"/>
            <w:r w:rsidRPr="001A2429">
              <w:rPr>
                <w:rFonts w:ascii="Verdana" w:eastAsiaTheme="minorHAnsi" w:hAnsi="Verdana"/>
                <w:bCs/>
                <w:i/>
                <w:lang w:val="en-GB"/>
              </w:rPr>
              <w:t xml:space="preserve">; </w:t>
            </w:r>
            <w:r w:rsidRPr="001A2429">
              <w:rPr>
                <w:rFonts w:ascii="Verdana" w:hAnsi="Verdana"/>
                <w:lang w:val="en-GB" w:bidi="en-US"/>
              </w:rPr>
              <w:t>partially overlaps with PA; unlike PA, the care service is provided for care items/care activities and is thus time-limited);</w:t>
            </w:r>
          </w:p>
          <w:p w14:paraId="2BA0058F" w14:textId="77777777" w:rsidR="00677E70" w:rsidRPr="001A2429" w:rsidRDefault="00677E70" w:rsidP="001A2429">
            <w:pPr>
              <w:widowControl w:val="0"/>
              <w:autoSpaceDE w:val="0"/>
              <w:autoSpaceDN w:val="0"/>
              <w:adjustRightInd w:val="0"/>
              <w:rPr>
                <w:rFonts w:ascii="Verdana" w:eastAsiaTheme="minorHAnsi" w:hAnsi="Verdana"/>
                <w:bCs/>
                <w:lang w:val="en-GB"/>
              </w:rPr>
            </w:pPr>
            <w:r w:rsidRPr="001A2429">
              <w:rPr>
                <w:rFonts w:ascii="Verdana" w:hAnsi="Verdana"/>
                <w:lang w:val="en-GB" w:bidi="en-US"/>
              </w:rPr>
              <w:t xml:space="preserve">The service is provided in the home or in institutions, and  to people ‘with reduced independence </w:t>
            </w:r>
            <w:r w:rsidRPr="001A2429">
              <w:rPr>
                <w:rFonts w:ascii="Verdana" w:eastAsiaTheme="minorHAnsi" w:hAnsi="Verdana"/>
                <w:bCs/>
                <w:lang w:val="en-GB"/>
              </w:rPr>
              <w:t xml:space="preserve">due to age, chronic illness or disability and to families with children whose situation requires the assistance of another person’, as </w:t>
            </w:r>
            <w:r w:rsidRPr="001A2429">
              <w:rPr>
                <w:rFonts w:ascii="Verdana" w:eastAsiaTheme="minorHAnsi" w:hAnsi="Verdana"/>
                <w:lang w:val="en-GB"/>
              </w:rPr>
              <w:t>defined in the Social Services Act (</w:t>
            </w:r>
            <w:proofErr w:type="spellStart"/>
            <w:r w:rsidRPr="001A2429">
              <w:rPr>
                <w:rFonts w:ascii="Verdana" w:eastAsiaTheme="minorHAnsi" w:hAnsi="Verdana"/>
                <w:i/>
                <w:lang w:val="en-GB"/>
              </w:rPr>
              <w:t>Zákon</w:t>
            </w:r>
            <w:proofErr w:type="spellEnd"/>
            <w:r w:rsidRPr="001A2429">
              <w:rPr>
                <w:rFonts w:ascii="Verdana" w:eastAsiaTheme="minorHAnsi" w:hAnsi="Verdana"/>
                <w:i/>
                <w:lang w:val="en-GB"/>
              </w:rPr>
              <w:t xml:space="preserve"> o </w:t>
            </w:r>
            <w:proofErr w:type="spellStart"/>
            <w:r w:rsidRPr="001A2429">
              <w:rPr>
                <w:rFonts w:ascii="Verdana" w:eastAsiaTheme="minorHAnsi" w:hAnsi="Verdana"/>
                <w:i/>
                <w:lang w:val="en-GB"/>
              </w:rPr>
              <w:t>sociálních</w:t>
            </w:r>
            <w:proofErr w:type="spellEnd"/>
            <w:r w:rsidRPr="001A2429">
              <w:rPr>
                <w:rFonts w:ascii="Verdana" w:eastAsiaTheme="minorHAnsi" w:hAnsi="Verdana"/>
                <w:i/>
                <w:lang w:val="en-GB"/>
              </w:rPr>
              <w:t xml:space="preserve"> </w:t>
            </w:r>
            <w:proofErr w:type="spellStart"/>
            <w:r w:rsidRPr="001A2429">
              <w:rPr>
                <w:rFonts w:ascii="Verdana" w:eastAsiaTheme="minorHAnsi" w:hAnsi="Verdana"/>
                <w:i/>
                <w:lang w:val="en-GB"/>
              </w:rPr>
              <w:t>službách</w:t>
            </w:r>
            <w:proofErr w:type="spellEnd"/>
            <w:r w:rsidRPr="001A2429">
              <w:rPr>
                <w:rFonts w:ascii="Verdana" w:eastAsiaTheme="minorHAnsi" w:hAnsi="Verdana"/>
                <w:lang w:val="en-GB"/>
              </w:rPr>
              <w:t>).</w:t>
            </w:r>
          </w:p>
        </w:tc>
        <w:tc>
          <w:tcPr>
            <w:tcW w:w="849" w:type="pct"/>
          </w:tcPr>
          <w:p w14:paraId="350204A2" w14:textId="77777777" w:rsidR="00677E70" w:rsidRPr="001A2429" w:rsidRDefault="00677E70" w:rsidP="001A2429">
            <w:pPr>
              <w:widowControl w:val="0"/>
              <w:autoSpaceDE w:val="0"/>
              <w:autoSpaceDN w:val="0"/>
              <w:adjustRightInd w:val="0"/>
              <w:jc w:val="both"/>
              <w:rPr>
                <w:rFonts w:ascii="Verdana" w:eastAsiaTheme="minorHAnsi" w:hAnsi="Verdana"/>
                <w:bCs/>
                <w:u w:val="single"/>
                <w:lang w:val="en-GB"/>
              </w:rPr>
            </w:pPr>
            <w:r w:rsidRPr="001A2429">
              <w:rPr>
                <w:rFonts w:ascii="Verdana" w:eastAsiaTheme="minorHAnsi" w:hAnsi="Verdana"/>
                <w:bCs/>
                <w:u w:val="single"/>
                <w:lang w:val="en-GB"/>
              </w:rPr>
              <w:t>Care service</w:t>
            </w:r>
          </w:p>
          <w:p w14:paraId="297891D8" w14:textId="77777777" w:rsidR="00677E70" w:rsidRPr="001A2429" w:rsidRDefault="00677E70" w:rsidP="001A2429">
            <w:pPr>
              <w:widowControl w:val="0"/>
              <w:autoSpaceDE w:val="0"/>
              <w:autoSpaceDN w:val="0"/>
              <w:adjustRightInd w:val="0"/>
              <w:jc w:val="both"/>
              <w:rPr>
                <w:rFonts w:ascii="Verdana" w:eastAsiaTheme="minorHAnsi" w:hAnsi="Verdana"/>
                <w:b/>
                <w:bCs/>
                <w:lang w:val="en-GB"/>
              </w:rPr>
            </w:pPr>
            <w:r w:rsidRPr="001A2429">
              <w:rPr>
                <w:rFonts w:ascii="Verdana" w:eastAsiaTheme="minorHAnsi" w:hAnsi="Verdana"/>
                <w:bCs/>
                <w:lang w:val="en-GB"/>
              </w:rPr>
              <w:t>The service is provided for specific activities or items of care; activities include everyday care, personal hygiene, food, household, contact with the social environment.</w:t>
            </w:r>
          </w:p>
          <w:p w14:paraId="117FE0E4" w14:textId="77777777" w:rsidR="00677E70" w:rsidRPr="001A2429" w:rsidRDefault="00677E70" w:rsidP="001A2429">
            <w:pPr>
              <w:widowControl w:val="0"/>
              <w:autoSpaceDE w:val="0"/>
              <w:autoSpaceDN w:val="0"/>
              <w:adjustRightInd w:val="0"/>
              <w:jc w:val="both"/>
              <w:rPr>
                <w:rFonts w:ascii="Verdana" w:eastAsiaTheme="minorHAnsi" w:hAnsi="Verdana"/>
                <w:lang w:val="en-GB"/>
              </w:rPr>
            </w:pPr>
          </w:p>
          <w:p w14:paraId="71E34100" w14:textId="77777777" w:rsidR="00677E70" w:rsidRPr="001A2429" w:rsidRDefault="00677E70" w:rsidP="001A2429">
            <w:pPr>
              <w:rPr>
                <w:rFonts w:ascii="Verdana" w:hAnsi="Verdana"/>
                <w:lang w:val="en-GB" w:bidi="en-US"/>
              </w:rPr>
            </w:pPr>
            <w:r w:rsidRPr="001A2429">
              <w:rPr>
                <w:rFonts w:ascii="Verdana" w:hAnsi="Verdana"/>
                <w:lang w:val="en-GB" w:bidi="en-US"/>
              </w:rPr>
              <w:t xml:space="preserve"> </w:t>
            </w:r>
          </w:p>
        </w:tc>
        <w:tc>
          <w:tcPr>
            <w:tcW w:w="700" w:type="pct"/>
          </w:tcPr>
          <w:p w14:paraId="3641835A" w14:textId="77777777" w:rsidR="00677E70" w:rsidRPr="001A2429" w:rsidRDefault="00677E70" w:rsidP="001A2429">
            <w:pPr>
              <w:widowControl w:val="0"/>
              <w:autoSpaceDE w:val="0"/>
              <w:autoSpaceDN w:val="0"/>
              <w:adjustRightInd w:val="0"/>
              <w:jc w:val="both"/>
              <w:rPr>
                <w:rFonts w:ascii="Verdana" w:eastAsiaTheme="minorHAnsi" w:hAnsi="Verdana"/>
                <w:bCs/>
                <w:u w:val="single"/>
                <w:lang w:val="en-GB"/>
              </w:rPr>
            </w:pPr>
            <w:r w:rsidRPr="001A2429">
              <w:rPr>
                <w:rFonts w:ascii="Verdana" w:eastAsiaTheme="minorHAnsi" w:hAnsi="Verdana"/>
                <w:bCs/>
                <w:u w:val="single"/>
                <w:lang w:val="en-GB"/>
              </w:rPr>
              <w:t>Care service</w:t>
            </w:r>
          </w:p>
          <w:p w14:paraId="0A58F255" w14:textId="77777777" w:rsidR="00677E70" w:rsidRPr="001A2429" w:rsidRDefault="00677E70" w:rsidP="001A2429">
            <w:pPr>
              <w:widowControl w:val="0"/>
              <w:autoSpaceDE w:val="0"/>
              <w:autoSpaceDN w:val="0"/>
              <w:adjustRightInd w:val="0"/>
              <w:jc w:val="both"/>
              <w:rPr>
                <w:rFonts w:ascii="Verdana" w:eastAsiaTheme="minorHAnsi" w:hAnsi="Verdana"/>
                <w:bCs/>
                <w:lang w:val="en-GB"/>
              </w:rPr>
            </w:pPr>
            <w:r w:rsidRPr="001A2429">
              <w:rPr>
                <w:rFonts w:ascii="Verdana" w:eastAsiaTheme="minorHAnsi" w:hAnsi="Verdana"/>
                <w:bCs/>
                <w:lang w:val="en-GB"/>
              </w:rPr>
              <w:t xml:space="preserve">Organised as cash-for-service; </w:t>
            </w:r>
          </w:p>
          <w:p w14:paraId="11556A2B" w14:textId="77777777" w:rsidR="00677E70" w:rsidRPr="001A2429" w:rsidRDefault="00677E70" w:rsidP="001A2429">
            <w:pPr>
              <w:widowControl w:val="0"/>
              <w:autoSpaceDE w:val="0"/>
              <w:autoSpaceDN w:val="0"/>
              <w:adjustRightInd w:val="0"/>
              <w:jc w:val="both"/>
              <w:rPr>
                <w:rFonts w:ascii="Verdana" w:eastAsiaTheme="minorHAnsi" w:hAnsi="Verdana"/>
                <w:bCs/>
                <w:lang w:val="en-GB"/>
              </w:rPr>
            </w:pPr>
            <w:r w:rsidRPr="001A2429">
              <w:rPr>
                <w:rFonts w:ascii="Verdana" w:eastAsiaTheme="minorHAnsi" w:hAnsi="Verdana"/>
                <w:bCs/>
                <w:lang w:val="en-GB"/>
              </w:rPr>
              <w:t>self-direction of the user not defined other than in the Standards of Quality of social services.</w:t>
            </w:r>
          </w:p>
          <w:p w14:paraId="14D6AB72" w14:textId="77777777" w:rsidR="00677E70" w:rsidRPr="001A2429" w:rsidRDefault="00677E70" w:rsidP="001A2429">
            <w:pPr>
              <w:rPr>
                <w:rFonts w:ascii="Verdana" w:eastAsiaTheme="minorHAnsi" w:hAnsi="Verdana"/>
                <w:bCs/>
                <w:u w:val="single"/>
                <w:lang w:val="en-GB"/>
              </w:rPr>
            </w:pPr>
          </w:p>
          <w:p w14:paraId="0A7BF442" w14:textId="77777777" w:rsidR="00677E70" w:rsidRPr="001A2429" w:rsidRDefault="00677E70" w:rsidP="001A2429">
            <w:pPr>
              <w:rPr>
                <w:rFonts w:ascii="Verdana" w:eastAsiaTheme="minorHAnsi" w:hAnsi="Verdana"/>
                <w:lang w:val="en-GB"/>
              </w:rPr>
            </w:pPr>
          </w:p>
          <w:p w14:paraId="50563229" w14:textId="77777777" w:rsidR="00677E70" w:rsidRPr="001A2429" w:rsidRDefault="00677E70" w:rsidP="001A2429">
            <w:pPr>
              <w:rPr>
                <w:rFonts w:ascii="Verdana" w:hAnsi="Verdana"/>
                <w:lang w:val="en-GB" w:bidi="en-US"/>
              </w:rPr>
            </w:pPr>
          </w:p>
        </w:tc>
        <w:tc>
          <w:tcPr>
            <w:tcW w:w="618" w:type="pct"/>
          </w:tcPr>
          <w:p w14:paraId="15CF32DA" w14:textId="77777777" w:rsidR="00677E70" w:rsidRPr="001A2429" w:rsidRDefault="00677E70" w:rsidP="001A2429">
            <w:pPr>
              <w:widowControl w:val="0"/>
              <w:autoSpaceDE w:val="0"/>
              <w:autoSpaceDN w:val="0"/>
              <w:adjustRightInd w:val="0"/>
              <w:jc w:val="both"/>
              <w:rPr>
                <w:rFonts w:ascii="Verdana" w:eastAsiaTheme="minorHAnsi" w:hAnsi="Verdana"/>
                <w:bCs/>
                <w:u w:val="single"/>
                <w:lang w:val="en-GB"/>
              </w:rPr>
            </w:pPr>
            <w:r w:rsidRPr="001A2429">
              <w:rPr>
                <w:rFonts w:ascii="Verdana" w:hAnsi="Verdana"/>
                <w:lang w:val="en-GB" w:bidi="en-US"/>
              </w:rPr>
              <w:t xml:space="preserve">The numbers of </w:t>
            </w:r>
            <w:r w:rsidRPr="001A2429">
              <w:rPr>
                <w:rFonts w:ascii="Verdana" w:eastAsiaTheme="minorHAnsi" w:hAnsi="Verdana"/>
                <w:bCs/>
                <w:u w:val="single"/>
                <w:lang w:val="en-GB"/>
              </w:rPr>
              <w:t>Care service</w:t>
            </w:r>
          </w:p>
          <w:p w14:paraId="48DE9482" w14:textId="77777777" w:rsidR="00677E70" w:rsidRPr="001A2429" w:rsidRDefault="00677E70" w:rsidP="001A2429">
            <w:pPr>
              <w:rPr>
                <w:rFonts w:ascii="Verdana" w:hAnsi="Verdana"/>
                <w:lang w:val="en-GB" w:bidi="en-US"/>
              </w:rPr>
            </w:pPr>
            <w:r w:rsidRPr="001A2429">
              <w:rPr>
                <w:rFonts w:ascii="Verdana" w:hAnsi="Verdana"/>
                <w:lang w:val="en-GB" w:bidi="en-US"/>
              </w:rPr>
              <w:t>providers in the whole of the CR in 2013: 746 (cf. the number of providers of PA).</w:t>
            </w:r>
            <w:r w:rsidRPr="001A2429">
              <w:rPr>
                <w:rStyle w:val="FootnoteReference"/>
                <w:rFonts w:ascii="Verdana" w:hAnsi="Verdana"/>
                <w:lang w:val="en-GB" w:bidi="en-US"/>
              </w:rPr>
              <w:footnoteReference w:id="89"/>
            </w:r>
          </w:p>
          <w:p w14:paraId="1DF42BBA" w14:textId="77777777" w:rsidR="00677E70" w:rsidRPr="001A2429" w:rsidRDefault="00677E70" w:rsidP="001A2429">
            <w:pPr>
              <w:rPr>
                <w:rFonts w:ascii="Verdana" w:hAnsi="Verdana"/>
                <w:lang w:val="en-GB" w:bidi="en-US"/>
              </w:rPr>
            </w:pPr>
          </w:p>
          <w:p w14:paraId="3B3E32A5" w14:textId="77777777" w:rsidR="00677E70" w:rsidRPr="001A2429" w:rsidRDefault="00677E70" w:rsidP="001A2429">
            <w:pPr>
              <w:pStyle w:val="FootnoteText"/>
              <w:rPr>
                <w:rFonts w:ascii="Verdana" w:hAnsi="Verdana"/>
                <w:sz w:val="22"/>
                <w:szCs w:val="22"/>
                <w:lang w:val="en-GB" w:bidi="en-US"/>
              </w:rPr>
            </w:pPr>
            <w:r w:rsidRPr="001A2429">
              <w:rPr>
                <w:rFonts w:ascii="Verdana" w:hAnsi="Verdana"/>
                <w:sz w:val="22"/>
                <w:szCs w:val="22"/>
                <w:lang w:val="en-GB" w:bidi="en-US"/>
              </w:rPr>
              <w:t>The number of users of this service</w:t>
            </w:r>
            <w:r w:rsidRPr="001A2429">
              <w:rPr>
                <w:rStyle w:val="FootnoteReference"/>
                <w:rFonts w:ascii="Verdana" w:hAnsi="Verdana"/>
                <w:sz w:val="22"/>
                <w:szCs w:val="22"/>
                <w:lang w:val="en-GB" w:bidi="en-US"/>
              </w:rPr>
              <w:footnoteReference w:id="90"/>
            </w:r>
            <w:r w:rsidRPr="001A2429">
              <w:rPr>
                <w:rFonts w:ascii="Verdana" w:hAnsi="Verdana"/>
                <w:sz w:val="22"/>
                <w:szCs w:val="22"/>
                <w:lang w:val="en-GB" w:bidi="en-US"/>
              </w:rPr>
              <w:t>:</w:t>
            </w:r>
          </w:p>
          <w:p w14:paraId="5C29C6FF" w14:textId="77777777" w:rsidR="00677E70" w:rsidRPr="001A2429" w:rsidRDefault="00677E70" w:rsidP="008B6379">
            <w:pPr>
              <w:pStyle w:val="FootnoteText"/>
              <w:numPr>
                <w:ilvl w:val="0"/>
                <w:numId w:val="8"/>
              </w:numPr>
              <w:rPr>
                <w:rFonts w:ascii="Verdana" w:hAnsi="Verdana"/>
                <w:sz w:val="22"/>
                <w:szCs w:val="22"/>
                <w:lang w:val="en-GB" w:bidi="en-US"/>
              </w:rPr>
            </w:pPr>
            <w:r w:rsidRPr="001A2429">
              <w:rPr>
                <w:rFonts w:ascii="Verdana" w:hAnsi="Verdana"/>
                <w:sz w:val="22"/>
                <w:szCs w:val="22"/>
                <w:lang w:val="en-GB" w:bidi="en-US"/>
              </w:rPr>
              <w:t>Children and youth under 18: 2011</w:t>
            </w:r>
          </w:p>
          <w:p w14:paraId="49C4036C" w14:textId="77777777" w:rsidR="00677E70" w:rsidRPr="001A2429" w:rsidRDefault="00677E70" w:rsidP="008B6379">
            <w:pPr>
              <w:pStyle w:val="FootnoteText"/>
              <w:numPr>
                <w:ilvl w:val="0"/>
                <w:numId w:val="8"/>
              </w:numPr>
              <w:rPr>
                <w:rFonts w:ascii="Verdana" w:hAnsi="Verdana"/>
                <w:sz w:val="22"/>
                <w:szCs w:val="22"/>
                <w:lang w:val="en-GB" w:bidi="en-US"/>
              </w:rPr>
            </w:pPr>
            <w:r w:rsidRPr="001A2429">
              <w:rPr>
                <w:rFonts w:ascii="Verdana" w:hAnsi="Verdana"/>
                <w:sz w:val="22"/>
                <w:szCs w:val="22"/>
                <w:lang w:val="en-GB" w:bidi="en-US"/>
              </w:rPr>
              <w:t xml:space="preserve">Adult men: </w:t>
            </w:r>
          </w:p>
          <w:p w14:paraId="7FC41774" w14:textId="77777777" w:rsidR="00677E70" w:rsidRPr="001A2429" w:rsidRDefault="00677E70" w:rsidP="001A2429">
            <w:pPr>
              <w:pStyle w:val="FootnoteText"/>
              <w:ind w:left="720"/>
              <w:rPr>
                <w:rFonts w:ascii="Verdana" w:hAnsi="Verdana"/>
                <w:sz w:val="22"/>
                <w:szCs w:val="22"/>
                <w:lang w:val="en-GB" w:bidi="en-US"/>
              </w:rPr>
            </w:pPr>
            <w:r w:rsidRPr="001A2429">
              <w:rPr>
                <w:rFonts w:ascii="Verdana" w:hAnsi="Verdana"/>
                <w:sz w:val="22"/>
                <w:szCs w:val="22"/>
                <w:lang w:val="en-GB" w:bidi="en-US"/>
              </w:rPr>
              <w:t>31,509</w:t>
            </w:r>
          </w:p>
          <w:p w14:paraId="20C4B973" w14:textId="77777777" w:rsidR="00677E70" w:rsidRPr="001A2429" w:rsidRDefault="00677E70" w:rsidP="008B6379">
            <w:pPr>
              <w:pStyle w:val="FootnoteText"/>
              <w:numPr>
                <w:ilvl w:val="0"/>
                <w:numId w:val="8"/>
              </w:numPr>
              <w:rPr>
                <w:rFonts w:ascii="Verdana" w:hAnsi="Verdana"/>
                <w:sz w:val="22"/>
                <w:szCs w:val="22"/>
                <w:lang w:val="en-GB" w:bidi="en-US"/>
              </w:rPr>
            </w:pPr>
            <w:r w:rsidRPr="001A2429">
              <w:rPr>
                <w:rFonts w:ascii="Verdana" w:hAnsi="Verdana"/>
                <w:sz w:val="22"/>
                <w:szCs w:val="22"/>
                <w:lang w:val="en-GB" w:bidi="en-US"/>
              </w:rPr>
              <w:t>Adult women: 76,984</w:t>
            </w:r>
          </w:p>
        </w:tc>
      </w:tr>
      <w:tr w:rsidR="00677E70" w:rsidRPr="001F2CD7" w14:paraId="079EBBBC" w14:textId="77777777" w:rsidTr="001A2429">
        <w:trPr>
          <w:trHeight w:val="497"/>
        </w:trPr>
        <w:tc>
          <w:tcPr>
            <w:tcW w:w="1486" w:type="pct"/>
          </w:tcPr>
          <w:p w14:paraId="66748C86" w14:textId="77777777" w:rsidR="00677E70" w:rsidRPr="001A2429" w:rsidRDefault="00677E70" w:rsidP="001A2429">
            <w:pPr>
              <w:rPr>
                <w:rFonts w:ascii="Verdana" w:eastAsiaTheme="minorHAnsi" w:hAnsi="Verdana"/>
                <w:b/>
                <w:lang w:val="en-GB"/>
              </w:rPr>
            </w:pPr>
            <w:r w:rsidRPr="001A2429">
              <w:rPr>
                <w:rFonts w:ascii="Verdana" w:eastAsiaTheme="minorHAnsi" w:hAnsi="Verdana"/>
                <w:b/>
                <w:lang w:val="en-GB"/>
              </w:rPr>
              <w:t>Day care centres</w:t>
            </w:r>
          </w:p>
          <w:p w14:paraId="203FCDAB" w14:textId="77777777" w:rsidR="00677E70" w:rsidRPr="001A2429" w:rsidRDefault="00677E70" w:rsidP="001A2429">
            <w:pPr>
              <w:rPr>
                <w:rFonts w:ascii="Verdana" w:eastAsiaTheme="minorHAnsi" w:hAnsi="Verdana"/>
                <w:lang w:val="en-GB"/>
              </w:rPr>
            </w:pPr>
            <w:r w:rsidRPr="001A2429">
              <w:rPr>
                <w:rFonts w:ascii="Verdana" w:eastAsiaTheme="minorHAnsi" w:hAnsi="Verdana"/>
                <w:lang w:val="en-GB"/>
              </w:rPr>
              <w:t>(service provided during set periods of the day; includes support, meals and some aspects of personal care, as well as social and cultural activities)</w:t>
            </w:r>
          </w:p>
          <w:p w14:paraId="4AC1DC8E" w14:textId="77777777" w:rsidR="00677E70" w:rsidRPr="001A2429" w:rsidRDefault="00677E70" w:rsidP="001A2429">
            <w:pPr>
              <w:rPr>
                <w:rFonts w:ascii="Verdana" w:hAnsi="Verdana"/>
                <w:b/>
                <w:lang w:val="en-GB" w:bidi="en-US"/>
              </w:rPr>
            </w:pPr>
          </w:p>
        </w:tc>
        <w:tc>
          <w:tcPr>
            <w:tcW w:w="499" w:type="pct"/>
          </w:tcPr>
          <w:p w14:paraId="0A371FB6" w14:textId="77777777" w:rsidR="00677E70" w:rsidRPr="001A2429" w:rsidRDefault="00677E70" w:rsidP="001A2429">
            <w:pPr>
              <w:rPr>
                <w:rFonts w:ascii="Verdana" w:hAnsi="Verdana"/>
                <w:lang w:val="en-GB" w:bidi="en-US"/>
              </w:rPr>
            </w:pPr>
            <w:r w:rsidRPr="001A2429">
              <w:rPr>
                <w:rFonts w:ascii="Verdana" w:hAnsi="Verdana"/>
                <w:lang w:val="en-GB" w:bidi="en-US"/>
              </w:rPr>
              <w:t xml:space="preserve">Yes </w:t>
            </w:r>
          </w:p>
          <w:p w14:paraId="7FC840B6" w14:textId="77777777" w:rsidR="00677E70" w:rsidRPr="001A2429" w:rsidRDefault="00677E70" w:rsidP="001A2429">
            <w:pPr>
              <w:rPr>
                <w:rFonts w:ascii="Verdana" w:hAnsi="Verdana"/>
                <w:lang w:val="en-GB" w:bidi="en-US"/>
              </w:rPr>
            </w:pPr>
          </w:p>
        </w:tc>
        <w:tc>
          <w:tcPr>
            <w:tcW w:w="848" w:type="pct"/>
          </w:tcPr>
          <w:p w14:paraId="40677DC7" w14:textId="77777777" w:rsidR="00677E70" w:rsidRPr="001A2429" w:rsidRDefault="00677E70" w:rsidP="001A2429">
            <w:pPr>
              <w:widowControl w:val="0"/>
              <w:autoSpaceDE w:val="0"/>
              <w:autoSpaceDN w:val="0"/>
              <w:adjustRightInd w:val="0"/>
              <w:jc w:val="both"/>
              <w:rPr>
                <w:rFonts w:ascii="Verdana" w:eastAsiaTheme="minorHAnsi" w:hAnsi="Verdana"/>
                <w:bCs/>
                <w:u w:val="single"/>
                <w:lang w:val="en-GB"/>
              </w:rPr>
            </w:pPr>
            <w:r w:rsidRPr="001A2429">
              <w:rPr>
                <w:rFonts w:ascii="Verdana" w:eastAsiaTheme="minorHAnsi" w:hAnsi="Verdana"/>
                <w:bCs/>
                <w:u w:val="single"/>
                <w:lang w:val="en-GB"/>
              </w:rPr>
              <w:t>Centres of Day Care</w:t>
            </w:r>
            <w:r w:rsidRPr="001A2429">
              <w:rPr>
                <w:rStyle w:val="FootnoteReference"/>
                <w:rFonts w:ascii="Verdana" w:eastAsiaTheme="minorHAnsi" w:hAnsi="Verdana"/>
                <w:bCs/>
                <w:u w:val="single"/>
                <w:lang w:val="en-GB"/>
              </w:rPr>
              <w:footnoteReference w:id="91"/>
            </w:r>
            <w:r w:rsidRPr="001A2429">
              <w:rPr>
                <w:rFonts w:ascii="Verdana" w:eastAsiaTheme="minorHAnsi" w:hAnsi="Verdana"/>
                <w:bCs/>
                <w:u w:val="single"/>
                <w:lang w:val="en-GB"/>
              </w:rPr>
              <w:t xml:space="preserve"> (</w:t>
            </w:r>
            <w:proofErr w:type="spellStart"/>
            <w:r w:rsidRPr="001A2429">
              <w:rPr>
                <w:rFonts w:ascii="Verdana" w:eastAsiaTheme="minorHAnsi" w:hAnsi="Verdana"/>
                <w:bCs/>
                <w:i/>
                <w:u w:val="single"/>
                <w:lang w:val="en-GB"/>
              </w:rPr>
              <w:t>Centra</w:t>
            </w:r>
            <w:proofErr w:type="spellEnd"/>
            <w:r w:rsidRPr="001A2429">
              <w:rPr>
                <w:rFonts w:ascii="Verdana" w:eastAsiaTheme="minorHAnsi" w:hAnsi="Verdana"/>
                <w:bCs/>
                <w:i/>
                <w:u w:val="single"/>
                <w:lang w:val="en-GB"/>
              </w:rPr>
              <w:t xml:space="preserve"> </w:t>
            </w:r>
            <w:proofErr w:type="spellStart"/>
            <w:r w:rsidRPr="001A2429">
              <w:rPr>
                <w:rFonts w:ascii="Verdana" w:eastAsiaTheme="minorHAnsi" w:hAnsi="Verdana"/>
                <w:bCs/>
                <w:i/>
                <w:u w:val="single"/>
                <w:lang w:val="en-GB"/>
              </w:rPr>
              <w:t>denních</w:t>
            </w:r>
            <w:proofErr w:type="spellEnd"/>
            <w:r w:rsidRPr="001A2429">
              <w:rPr>
                <w:rFonts w:ascii="Verdana" w:eastAsiaTheme="minorHAnsi" w:hAnsi="Verdana"/>
                <w:bCs/>
                <w:i/>
                <w:u w:val="single"/>
                <w:lang w:val="en-GB"/>
              </w:rPr>
              <w:t xml:space="preserve"> </w:t>
            </w:r>
            <w:proofErr w:type="spellStart"/>
            <w:r w:rsidRPr="001A2429">
              <w:rPr>
                <w:rFonts w:ascii="Verdana" w:eastAsiaTheme="minorHAnsi" w:hAnsi="Verdana"/>
                <w:bCs/>
                <w:i/>
                <w:u w:val="single"/>
                <w:lang w:val="en-GB"/>
              </w:rPr>
              <w:t>služeb</w:t>
            </w:r>
            <w:proofErr w:type="spellEnd"/>
            <w:r w:rsidRPr="001A2429">
              <w:rPr>
                <w:rFonts w:ascii="Verdana" w:eastAsiaTheme="minorHAnsi" w:hAnsi="Verdana"/>
                <w:bCs/>
                <w:u w:val="single"/>
                <w:lang w:val="en-GB"/>
              </w:rPr>
              <w:t>)</w:t>
            </w:r>
          </w:p>
          <w:p w14:paraId="5D511847" w14:textId="77777777" w:rsidR="00677E70" w:rsidRPr="001A2429" w:rsidRDefault="00677E70" w:rsidP="001A2429">
            <w:pPr>
              <w:widowControl w:val="0"/>
              <w:autoSpaceDE w:val="0"/>
              <w:autoSpaceDN w:val="0"/>
              <w:adjustRightInd w:val="0"/>
              <w:rPr>
                <w:rFonts w:ascii="Verdana" w:eastAsiaTheme="minorHAnsi" w:hAnsi="Verdana"/>
                <w:bCs/>
                <w:lang w:val="en-GB"/>
              </w:rPr>
            </w:pPr>
            <w:r w:rsidRPr="001A2429">
              <w:rPr>
                <w:rFonts w:ascii="Verdana" w:hAnsi="Verdana"/>
                <w:lang w:val="en-GB" w:bidi="en-US"/>
              </w:rPr>
              <w:t xml:space="preserve">Services are provided in the field to people ‘with reduced independence </w:t>
            </w:r>
            <w:r w:rsidRPr="001A2429">
              <w:rPr>
                <w:rFonts w:ascii="Verdana" w:eastAsiaTheme="minorHAnsi" w:hAnsi="Verdana"/>
                <w:bCs/>
                <w:lang w:val="en-GB"/>
              </w:rPr>
              <w:t>due to disability or chronic illness including psychiatric illness whose situation requires the assistance of another person.’</w:t>
            </w:r>
          </w:p>
          <w:p w14:paraId="0B1D4598" w14:textId="77777777" w:rsidR="00677E70" w:rsidRPr="001A2429" w:rsidRDefault="00677E70" w:rsidP="001A2429">
            <w:pPr>
              <w:widowControl w:val="0"/>
              <w:autoSpaceDE w:val="0"/>
              <w:autoSpaceDN w:val="0"/>
              <w:adjustRightInd w:val="0"/>
              <w:rPr>
                <w:rFonts w:ascii="Verdana" w:eastAsiaTheme="minorHAnsi" w:hAnsi="Verdana"/>
                <w:bCs/>
                <w:lang w:val="en-GB"/>
              </w:rPr>
            </w:pPr>
            <w:r w:rsidRPr="001A2429">
              <w:rPr>
                <w:rFonts w:ascii="Verdana" w:eastAsiaTheme="minorHAnsi" w:hAnsi="Verdana"/>
                <w:bCs/>
                <w:lang w:val="en-GB"/>
              </w:rPr>
              <w:t>The service is offered to adult people with disabilities, seniors within set times of day; the objective of the service is to support the user’s independence and enable them to live independently as long as possible.</w:t>
            </w:r>
          </w:p>
          <w:p w14:paraId="7D039DF9" w14:textId="77777777" w:rsidR="00677E70" w:rsidRPr="001A2429" w:rsidRDefault="00677E70" w:rsidP="001A2429">
            <w:pPr>
              <w:keepNext/>
              <w:keepLines/>
              <w:outlineLvl w:val="2"/>
              <w:rPr>
                <w:rFonts w:ascii="Verdana" w:eastAsiaTheme="minorHAnsi" w:hAnsi="Verdana"/>
                <w:b/>
                <w:bCs/>
                <w:lang w:val="en-GB"/>
              </w:rPr>
            </w:pPr>
          </w:p>
          <w:p w14:paraId="0ED05DC9" w14:textId="77777777" w:rsidR="00677E70" w:rsidRPr="001A2429" w:rsidRDefault="00677E70" w:rsidP="001A2429">
            <w:pPr>
              <w:widowControl w:val="0"/>
              <w:autoSpaceDE w:val="0"/>
              <w:autoSpaceDN w:val="0"/>
              <w:adjustRightInd w:val="0"/>
              <w:jc w:val="both"/>
              <w:rPr>
                <w:rFonts w:ascii="Verdana" w:eastAsiaTheme="minorHAnsi" w:hAnsi="Verdana"/>
                <w:bCs/>
                <w:u w:val="single"/>
                <w:lang w:val="en-GB"/>
              </w:rPr>
            </w:pPr>
            <w:r w:rsidRPr="001A2429">
              <w:rPr>
                <w:rFonts w:ascii="Verdana" w:eastAsiaTheme="minorHAnsi" w:hAnsi="Verdana"/>
                <w:bCs/>
                <w:u w:val="single"/>
                <w:lang w:val="en-GB"/>
              </w:rPr>
              <w:t>Day Centres</w:t>
            </w:r>
            <w:r w:rsidRPr="001A2429">
              <w:rPr>
                <w:rStyle w:val="FootnoteReference"/>
                <w:rFonts w:ascii="Verdana" w:eastAsiaTheme="minorHAnsi" w:hAnsi="Verdana"/>
                <w:bCs/>
                <w:u w:val="single"/>
                <w:lang w:val="en-GB"/>
              </w:rPr>
              <w:footnoteReference w:id="92"/>
            </w:r>
          </w:p>
          <w:p w14:paraId="6AAA931A" w14:textId="77777777" w:rsidR="00677E70" w:rsidRPr="001A2429" w:rsidRDefault="00677E70" w:rsidP="001A2429">
            <w:pPr>
              <w:widowControl w:val="0"/>
              <w:autoSpaceDE w:val="0"/>
              <w:autoSpaceDN w:val="0"/>
              <w:adjustRightInd w:val="0"/>
              <w:jc w:val="both"/>
              <w:rPr>
                <w:rFonts w:ascii="Verdana" w:eastAsiaTheme="minorHAnsi" w:hAnsi="Verdana"/>
                <w:bCs/>
                <w:i/>
                <w:lang w:val="en-GB"/>
              </w:rPr>
            </w:pPr>
            <w:r w:rsidRPr="001A2429">
              <w:rPr>
                <w:rFonts w:ascii="Verdana" w:eastAsiaTheme="minorHAnsi" w:hAnsi="Verdana"/>
                <w:bCs/>
                <w:i/>
                <w:lang w:val="en-GB"/>
              </w:rPr>
              <w:t>(</w:t>
            </w:r>
            <w:proofErr w:type="spellStart"/>
            <w:r w:rsidRPr="001A2429">
              <w:rPr>
                <w:rFonts w:ascii="Verdana" w:eastAsiaTheme="minorHAnsi" w:hAnsi="Verdana"/>
                <w:bCs/>
                <w:i/>
                <w:lang w:val="en-GB"/>
              </w:rPr>
              <w:t>Denní</w:t>
            </w:r>
            <w:proofErr w:type="spellEnd"/>
            <w:r w:rsidRPr="001A2429">
              <w:rPr>
                <w:rFonts w:ascii="Verdana" w:eastAsiaTheme="minorHAnsi" w:hAnsi="Verdana"/>
                <w:bCs/>
                <w:i/>
                <w:lang w:val="en-GB"/>
              </w:rPr>
              <w:t xml:space="preserve"> </w:t>
            </w:r>
            <w:proofErr w:type="spellStart"/>
            <w:r w:rsidRPr="001A2429">
              <w:rPr>
                <w:rFonts w:ascii="Verdana" w:eastAsiaTheme="minorHAnsi" w:hAnsi="Verdana"/>
                <w:bCs/>
                <w:i/>
                <w:lang w:val="en-GB"/>
              </w:rPr>
              <w:t>stacionáře</w:t>
            </w:r>
            <w:proofErr w:type="spellEnd"/>
            <w:r w:rsidRPr="001A2429">
              <w:rPr>
                <w:rFonts w:ascii="Verdana" w:eastAsiaTheme="minorHAnsi" w:hAnsi="Verdana"/>
                <w:bCs/>
                <w:i/>
                <w:lang w:val="en-GB"/>
              </w:rPr>
              <w:t xml:space="preserve">); </w:t>
            </w:r>
          </w:p>
          <w:p w14:paraId="2CDA374B" w14:textId="77777777" w:rsidR="00677E70" w:rsidRPr="001A2429" w:rsidRDefault="00677E70" w:rsidP="001A2429">
            <w:pPr>
              <w:widowControl w:val="0"/>
              <w:autoSpaceDE w:val="0"/>
              <w:autoSpaceDN w:val="0"/>
              <w:adjustRightInd w:val="0"/>
              <w:jc w:val="both"/>
              <w:rPr>
                <w:rFonts w:ascii="Verdana" w:eastAsiaTheme="minorHAnsi" w:hAnsi="Verdana"/>
                <w:bCs/>
                <w:u w:val="single"/>
                <w:lang w:val="en-GB"/>
              </w:rPr>
            </w:pPr>
            <w:r w:rsidRPr="001A2429">
              <w:rPr>
                <w:rFonts w:ascii="Verdana" w:eastAsiaTheme="minorHAnsi" w:hAnsi="Verdana"/>
                <w:bCs/>
                <w:u w:val="single"/>
                <w:lang w:val="en-GB"/>
              </w:rPr>
              <w:t>Centres of Weekly Care</w:t>
            </w:r>
            <w:r w:rsidRPr="001A2429">
              <w:rPr>
                <w:rStyle w:val="FootnoteReference"/>
                <w:rFonts w:ascii="Verdana" w:eastAsiaTheme="minorHAnsi" w:hAnsi="Verdana"/>
                <w:bCs/>
                <w:u w:val="single"/>
                <w:lang w:val="en-GB"/>
              </w:rPr>
              <w:footnoteReference w:id="93"/>
            </w:r>
            <w:r w:rsidRPr="001A2429">
              <w:rPr>
                <w:rFonts w:ascii="Verdana" w:eastAsiaTheme="minorHAnsi" w:hAnsi="Verdana"/>
                <w:bCs/>
                <w:i/>
                <w:lang w:val="en-GB"/>
              </w:rPr>
              <w:t>(</w:t>
            </w:r>
            <w:proofErr w:type="spellStart"/>
            <w:r w:rsidRPr="001A2429">
              <w:rPr>
                <w:rFonts w:ascii="Verdana" w:eastAsiaTheme="minorHAnsi" w:hAnsi="Verdana"/>
                <w:bCs/>
                <w:i/>
                <w:lang w:val="en-GB"/>
              </w:rPr>
              <w:t>Týdenní</w:t>
            </w:r>
            <w:proofErr w:type="spellEnd"/>
            <w:r w:rsidRPr="001A2429">
              <w:rPr>
                <w:rFonts w:ascii="Verdana" w:eastAsiaTheme="minorHAnsi" w:hAnsi="Verdana"/>
                <w:bCs/>
                <w:i/>
                <w:lang w:val="en-GB"/>
              </w:rPr>
              <w:t xml:space="preserve"> </w:t>
            </w:r>
            <w:proofErr w:type="spellStart"/>
            <w:r w:rsidRPr="001A2429">
              <w:rPr>
                <w:rFonts w:ascii="Verdana" w:eastAsiaTheme="minorHAnsi" w:hAnsi="Verdana"/>
                <w:bCs/>
                <w:i/>
                <w:lang w:val="en-GB"/>
              </w:rPr>
              <w:t>stacionáře</w:t>
            </w:r>
            <w:proofErr w:type="spellEnd"/>
            <w:r w:rsidRPr="001A2429">
              <w:rPr>
                <w:rFonts w:ascii="Verdana" w:eastAsiaTheme="minorHAnsi" w:hAnsi="Verdana"/>
                <w:bCs/>
                <w:i/>
                <w:lang w:val="en-GB"/>
              </w:rPr>
              <w:t>)</w:t>
            </w:r>
          </w:p>
          <w:p w14:paraId="4A8812D6" w14:textId="77777777" w:rsidR="00677E70" w:rsidRPr="001A2429" w:rsidRDefault="00677E70" w:rsidP="001A2429">
            <w:pPr>
              <w:widowControl w:val="0"/>
              <w:autoSpaceDE w:val="0"/>
              <w:autoSpaceDN w:val="0"/>
              <w:adjustRightInd w:val="0"/>
              <w:rPr>
                <w:rFonts w:ascii="Verdana" w:eastAsiaTheme="minorHAnsi" w:hAnsi="Verdana"/>
                <w:bCs/>
                <w:lang w:val="en-GB"/>
              </w:rPr>
            </w:pPr>
            <w:r w:rsidRPr="001A2429">
              <w:rPr>
                <w:rFonts w:ascii="Verdana" w:eastAsiaTheme="minorHAnsi" w:hAnsi="Verdana"/>
                <w:bCs/>
                <w:lang w:val="en-GB"/>
              </w:rPr>
              <w:t>Forms of services provided  to both children and adults with disabilities, oftentimes people with combined disabilities; the target groups are specified by each provider; also provided for people with addictions or psychiatric disabilities; some of the providers set age limits on the potential users.</w:t>
            </w:r>
          </w:p>
        </w:tc>
        <w:tc>
          <w:tcPr>
            <w:tcW w:w="849" w:type="pct"/>
          </w:tcPr>
          <w:p w14:paraId="6147665E" w14:textId="77777777" w:rsidR="00677E70" w:rsidRPr="001A2429" w:rsidRDefault="00677E70" w:rsidP="001A2429">
            <w:pPr>
              <w:widowControl w:val="0"/>
              <w:autoSpaceDE w:val="0"/>
              <w:autoSpaceDN w:val="0"/>
              <w:adjustRightInd w:val="0"/>
              <w:jc w:val="both"/>
              <w:rPr>
                <w:rFonts w:ascii="Verdana" w:eastAsiaTheme="minorHAnsi" w:hAnsi="Verdana"/>
                <w:bCs/>
                <w:u w:val="single"/>
                <w:lang w:val="en-GB"/>
              </w:rPr>
            </w:pPr>
            <w:r w:rsidRPr="001A2429">
              <w:rPr>
                <w:rFonts w:ascii="Verdana" w:eastAsiaTheme="minorHAnsi" w:hAnsi="Verdana"/>
                <w:bCs/>
                <w:u w:val="single"/>
                <w:lang w:val="en-GB"/>
              </w:rPr>
              <w:t>Centres of Day Care,  Day Centres:</w:t>
            </w:r>
          </w:p>
          <w:p w14:paraId="0B2F210F" w14:textId="77777777" w:rsidR="00677E70" w:rsidRPr="001A2429" w:rsidRDefault="00677E70" w:rsidP="001A2429">
            <w:pPr>
              <w:widowControl w:val="0"/>
              <w:autoSpaceDE w:val="0"/>
              <w:autoSpaceDN w:val="0"/>
              <w:adjustRightInd w:val="0"/>
              <w:jc w:val="both"/>
              <w:rPr>
                <w:rFonts w:ascii="Verdana" w:eastAsiaTheme="minorHAnsi" w:hAnsi="Verdana"/>
                <w:lang w:val="en-GB"/>
              </w:rPr>
            </w:pPr>
            <w:r w:rsidRPr="001A2429">
              <w:rPr>
                <w:rFonts w:ascii="Verdana" w:eastAsiaTheme="minorHAnsi" w:hAnsi="Verdana"/>
                <w:lang w:val="en-GB"/>
              </w:rPr>
              <w:t xml:space="preserve">The </w:t>
            </w:r>
            <w:r w:rsidRPr="001A2429">
              <w:rPr>
                <w:rFonts w:ascii="Verdana" w:hAnsi="Verdana"/>
                <w:lang w:val="en-GB" w:bidi="en-US"/>
              </w:rPr>
              <w:t xml:space="preserve">Social Services </w:t>
            </w:r>
            <w:r w:rsidRPr="001A2429">
              <w:rPr>
                <w:rFonts w:ascii="Verdana" w:eastAsiaTheme="minorHAnsi" w:hAnsi="Verdana"/>
                <w:lang w:val="en-GB"/>
              </w:rPr>
              <w:t>Act (</w:t>
            </w:r>
            <w:proofErr w:type="spellStart"/>
            <w:r w:rsidRPr="001A2429">
              <w:rPr>
                <w:rFonts w:ascii="Verdana" w:eastAsiaTheme="minorHAnsi" w:hAnsi="Verdana"/>
                <w:i/>
                <w:lang w:val="en-GB"/>
              </w:rPr>
              <w:t>Zákon</w:t>
            </w:r>
            <w:proofErr w:type="spellEnd"/>
            <w:r w:rsidRPr="001A2429">
              <w:rPr>
                <w:rFonts w:ascii="Verdana" w:eastAsiaTheme="minorHAnsi" w:hAnsi="Verdana"/>
                <w:i/>
                <w:lang w:val="en-GB"/>
              </w:rPr>
              <w:t xml:space="preserve"> o </w:t>
            </w:r>
            <w:proofErr w:type="spellStart"/>
            <w:r w:rsidRPr="001A2429">
              <w:rPr>
                <w:rFonts w:ascii="Verdana" w:eastAsiaTheme="minorHAnsi" w:hAnsi="Verdana"/>
                <w:i/>
                <w:lang w:val="en-GB"/>
              </w:rPr>
              <w:t>sociálních</w:t>
            </w:r>
            <w:proofErr w:type="spellEnd"/>
            <w:r w:rsidRPr="001A2429">
              <w:rPr>
                <w:rFonts w:ascii="Verdana" w:eastAsiaTheme="minorHAnsi" w:hAnsi="Verdana"/>
                <w:i/>
                <w:lang w:val="en-GB"/>
              </w:rPr>
              <w:t xml:space="preserve"> </w:t>
            </w:r>
            <w:proofErr w:type="spellStart"/>
            <w:r w:rsidRPr="001A2429">
              <w:rPr>
                <w:rFonts w:ascii="Verdana" w:eastAsiaTheme="minorHAnsi" w:hAnsi="Verdana"/>
                <w:i/>
                <w:lang w:val="en-GB"/>
              </w:rPr>
              <w:t>službách</w:t>
            </w:r>
            <w:proofErr w:type="spellEnd"/>
            <w:r w:rsidRPr="001A2429">
              <w:rPr>
                <w:rFonts w:ascii="Verdana" w:eastAsiaTheme="minorHAnsi" w:hAnsi="Verdana"/>
                <w:lang w:val="en-GB"/>
              </w:rPr>
              <w:t xml:space="preserve">) defines these types of service in identical terms; however as a director of </w:t>
            </w:r>
            <w:proofErr w:type="spellStart"/>
            <w:r w:rsidRPr="001A2429">
              <w:rPr>
                <w:rFonts w:ascii="Verdana" w:eastAsiaTheme="minorHAnsi" w:hAnsi="Verdana"/>
                <w:lang w:val="en-GB"/>
              </w:rPr>
              <w:t>Háta</w:t>
            </w:r>
            <w:proofErr w:type="spellEnd"/>
            <w:r w:rsidRPr="001A2429">
              <w:rPr>
                <w:rFonts w:ascii="Verdana" w:eastAsiaTheme="minorHAnsi" w:hAnsi="Verdana"/>
                <w:lang w:val="en-GB"/>
              </w:rPr>
              <w:t xml:space="preserve">,  </w:t>
            </w:r>
            <w:r w:rsidRPr="001A2429">
              <w:rPr>
                <w:rFonts w:ascii="Verdana" w:eastAsiaTheme="minorHAnsi" w:hAnsi="Verdana"/>
                <w:bCs/>
                <w:lang w:val="en-GB"/>
              </w:rPr>
              <w:t xml:space="preserve">Centre of Day Care </w:t>
            </w:r>
            <w:proofErr w:type="spellStart"/>
            <w:r w:rsidRPr="001A2429">
              <w:rPr>
                <w:rFonts w:ascii="Verdana" w:eastAsiaTheme="minorHAnsi" w:hAnsi="Verdana"/>
                <w:bCs/>
                <w:lang w:val="en-GB"/>
              </w:rPr>
              <w:t>Barborka</w:t>
            </w:r>
            <w:proofErr w:type="spellEnd"/>
            <w:r w:rsidRPr="001A2429">
              <w:rPr>
                <w:rFonts w:ascii="Verdana" w:eastAsiaTheme="minorHAnsi" w:hAnsi="Verdana"/>
                <w:bCs/>
                <w:lang w:val="en-GB"/>
              </w:rPr>
              <w:t xml:space="preserve"> in </w:t>
            </w:r>
            <w:proofErr w:type="spellStart"/>
            <w:r w:rsidRPr="001A2429">
              <w:rPr>
                <w:rFonts w:ascii="Verdana" w:eastAsiaTheme="minorHAnsi" w:hAnsi="Verdana"/>
                <w:bCs/>
                <w:lang w:val="en-GB"/>
              </w:rPr>
              <w:t>Jihlava</w:t>
            </w:r>
            <w:proofErr w:type="spellEnd"/>
            <w:r w:rsidRPr="001A2429">
              <w:rPr>
                <w:rFonts w:ascii="Verdana" w:eastAsiaTheme="minorHAnsi" w:hAnsi="Verdana"/>
                <w:bCs/>
                <w:u w:val="single"/>
                <w:lang w:val="en-GB"/>
              </w:rPr>
              <w:t xml:space="preserve">,  </w:t>
            </w:r>
            <w:r w:rsidRPr="001A2429">
              <w:rPr>
                <w:rFonts w:ascii="Verdana" w:eastAsiaTheme="minorHAnsi" w:hAnsi="Verdana"/>
                <w:bCs/>
                <w:lang w:val="en-GB"/>
              </w:rPr>
              <w:t>explains,</w:t>
            </w:r>
            <w:r w:rsidRPr="001A2429">
              <w:rPr>
                <w:rFonts w:ascii="Verdana" w:eastAsiaTheme="minorHAnsi" w:hAnsi="Verdana"/>
                <w:lang w:val="en-GB"/>
              </w:rPr>
              <w:t xml:space="preserve"> </w:t>
            </w:r>
            <w:r w:rsidRPr="001A2429">
              <w:rPr>
                <w:rFonts w:ascii="Verdana" w:eastAsiaTheme="minorHAnsi" w:hAnsi="Verdana"/>
                <w:bCs/>
                <w:lang w:val="en-GB"/>
              </w:rPr>
              <w:t xml:space="preserve">the support provided in </w:t>
            </w:r>
            <w:r w:rsidRPr="001A2429">
              <w:rPr>
                <w:rFonts w:ascii="Verdana" w:eastAsiaTheme="minorHAnsi" w:hAnsi="Verdana"/>
                <w:bCs/>
                <w:u w:val="single"/>
                <w:lang w:val="en-GB"/>
              </w:rPr>
              <w:t xml:space="preserve">Centres of Day Care </w:t>
            </w:r>
            <w:r w:rsidRPr="001A2429">
              <w:rPr>
                <w:rFonts w:ascii="Verdana" w:eastAsiaTheme="minorHAnsi" w:hAnsi="Verdana"/>
                <w:bCs/>
                <w:lang w:val="en-GB"/>
              </w:rPr>
              <w:t xml:space="preserve">and </w:t>
            </w:r>
            <w:r w:rsidRPr="001A2429">
              <w:rPr>
                <w:rFonts w:ascii="Verdana" w:eastAsiaTheme="minorHAnsi" w:hAnsi="Verdana"/>
                <w:bCs/>
                <w:u w:val="single"/>
                <w:lang w:val="en-GB"/>
              </w:rPr>
              <w:t xml:space="preserve">Day or Week Centres </w:t>
            </w:r>
            <w:r w:rsidRPr="001A2429">
              <w:rPr>
                <w:rFonts w:ascii="Verdana" w:eastAsiaTheme="minorHAnsi" w:hAnsi="Verdana"/>
                <w:bCs/>
                <w:lang w:val="en-GB"/>
              </w:rPr>
              <w:t xml:space="preserve">differs by the objective and temporal scope of the services provided. </w:t>
            </w:r>
            <w:r w:rsidRPr="001A2429">
              <w:rPr>
                <w:rFonts w:ascii="Verdana" w:eastAsiaTheme="minorHAnsi" w:hAnsi="Verdana"/>
                <w:bCs/>
                <w:u w:val="single"/>
                <w:lang w:val="en-GB"/>
              </w:rPr>
              <w:t xml:space="preserve">Day or Week Centres </w:t>
            </w:r>
            <w:r w:rsidRPr="001A2429">
              <w:rPr>
                <w:rFonts w:ascii="Verdana" w:eastAsiaTheme="minorHAnsi" w:hAnsi="Verdana"/>
                <w:bCs/>
                <w:lang w:val="en-GB"/>
              </w:rPr>
              <w:t xml:space="preserve">are intended for people who need regular assistance, whereas in </w:t>
            </w:r>
          </w:p>
          <w:p w14:paraId="2A13E80F" w14:textId="77777777" w:rsidR="00677E70" w:rsidRPr="001A2429" w:rsidRDefault="00677E70" w:rsidP="001A2429">
            <w:pPr>
              <w:rPr>
                <w:rFonts w:ascii="Verdana" w:eastAsiaTheme="minorHAnsi" w:hAnsi="Verdana"/>
                <w:bCs/>
                <w:lang w:val="en-GB"/>
              </w:rPr>
            </w:pPr>
            <w:r w:rsidRPr="001A2429">
              <w:rPr>
                <w:rFonts w:ascii="Verdana" w:eastAsiaTheme="minorHAnsi" w:hAnsi="Verdana"/>
                <w:bCs/>
                <w:u w:val="single"/>
                <w:lang w:val="en-GB"/>
              </w:rPr>
              <w:t xml:space="preserve">Centres of Day Care </w:t>
            </w:r>
            <w:r w:rsidRPr="001A2429">
              <w:rPr>
                <w:rFonts w:ascii="Verdana" w:eastAsiaTheme="minorHAnsi" w:hAnsi="Verdana"/>
                <w:bCs/>
                <w:lang w:val="en-GB"/>
              </w:rPr>
              <w:t xml:space="preserve">serve as a follow-up service for clients who have left institutionalised care. </w:t>
            </w:r>
          </w:p>
          <w:p w14:paraId="58BA5659" w14:textId="77777777" w:rsidR="00677E70" w:rsidRPr="001A2429" w:rsidRDefault="00677E70" w:rsidP="001A2429">
            <w:pPr>
              <w:rPr>
                <w:rFonts w:ascii="Verdana" w:hAnsi="Verdana"/>
                <w:lang w:val="en-GB" w:bidi="en-US"/>
              </w:rPr>
            </w:pPr>
            <w:r w:rsidRPr="001A2429">
              <w:rPr>
                <w:rFonts w:ascii="Verdana" w:hAnsi="Verdana"/>
                <w:lang w:val="en-GB"/>
              </w:rPr>
              <w:t>(http://havlickobrodsky.denik.cz/zpravy_region/spor-o-jedno-slovo-znesvaril-ledecskou-socialni-sferu-20140818.html)</w:t>
            </w:r>
          </w:p>
        </w:tc>
        <w:tc>
          <w:tcPr>
            <w:tcW w:w="700" w:type="pct"/>
          </w:tcPr>
          <w:p w14:paraId="7F8F786F" w14:textId="77777777" w:rsidR="00677E70" w:rsidRPr="001A2429" w:rsidRDefault="00677E70" w:rsidP="001A2429">
            <w:pPr>
              <w:rPr>
                <w:rFonts w:ascii="Verdana" w:eastAsiaTheme="minorHAnsi" w:hAnsi="Verdana"/>
                <w:lang w:val="en-GB"/>
              </w:rPr>
            </w:pPr>
            <w:r w:rsidRPr="001A2429">
              <w:rPr>
                <w:rFonts w:ascii="Verdana" w:eastAsiaTheme="minorHAnsi" w:hAnsi="Verdana"/>
                <w:bCs/>
                <w:lang w:val="en-GB"/>
              </w:rPr>
              <w:t>A</w:t>
            </w:r>
            <w:r w:rsidRPr="001A2429">
              <w:rPr>
                <w:rFonts w:ascii="Verdana" w:eastAsiaTheme="minorHAnsi" w:hAnsi="Verdana"/>
                <w:lang w:val="en-GB"/>
              </w:rPr>
              <w:t xml:space="preserve">ll of these services are paid either from the care benefit or other social welfare benefits as </w:t>
            </w:r>
            <w:r w:rsidRPr="001A2429">
              <w:rPr>
                <w:rFonts w:ascii="Verdana" w:eastAsiaTheme="minorHAnsi" w:hAnsi="Verdana"/>
                <w:bCs/>
                <w:lang w:val="en-GB"/>
              </w:rPr>
              <w:t xml:space="preserve"> cash-for-service</w:t>
            </w:r>
            <w:r w:rsidRPr="001A2429">
              <w:rPr>
                <w:rFonts w:ascii="Verdana" w:eastAsiaTheme="minorHAnsi" w:hAnsi="Verdana"/>
                <w:lang w:val="en-GB"/>
              </w:rPr>
              <w:t>; as well as supported by the state budget and EU funds.</w:t>
            </w:r>
          </w:p>
          <w:p w14:paraId="3E0C2DF0" w14:textId="77777777" w:rsidR="00677E70" w:rsidRPr="001A2429" w:rsidRDefault="00677E70" w:rsidP="001A2429">
            <w:pPr>
              <w:rPr>
                <w:rFonts w:ascii="Verdana" w:hAnsi="Verdana"/>
                <w:lang w:val="en-GB" w:bidi="en-US"/>
              </w:rPr>
            </w:pPr>
          </w:p>
        </w:tc>
        <w:tc>
          <w:tcPr>
            <w:tcW w:w="618" w:type="pct"/>
          </w:tcPr>
          <w:p w14:paraId="744B3483" w14:textId="77777777" w:rsidR="00677E70" w:rsidRPr="001A2429" w:rsidRDefault="00677E70" w:rsidP="001A2429">
            <w:pPr>
              <w:rPr>
                <w:rFonts w:ascii="Verdana" w:eastAsiaTheme="minorHAnsi" w:hAnsi="Verdana"/>
                <w:bCs/>
                <w:u w:val="single"/>
                <w:lang w:val="en-GB"/>
              </w:rPr>
            </w:pPr>
            <w:r w:rsidRPr="001A2429">
              <w:rPr>
                <w:rFonts w:ascii="Verdana" w:eastAsiaTheme="minorHAnsi" w:hAnsi="Verdana"/>
                <w:bCs/>
                <w:u w:val="single"/>
                <w:lang w:val="en-GB"/>
              </w:rPr>
              <w:t>Centres of Day Care:</w:t>
            </w:r>
          </w:p>
          <w:p w14:paraId="042A8E1D" w14:textId="77777777" w:rsidR="00677E70" w:rsidRPr="001A2429" w:rsidRDefault="00677E70" w:rsidP="001A2429">
            <w:pPr>
              <w:rPr>
                <w:rFonts w:ascii="Verdana" w:hAnsi="Verdana"/>
                <w:lang w:val="en-GB" w:bidi="en-US"/>
              </w:rPr>
            </w:pPr>
            <w:r w:rsidRPr="001A2429">
              <w:rPr>
                <w:rFonts w:ascii="Verdana" w:hAnsi="Verdana"/>
                <w:lang w:val="en-GB" w:bidi="en-US"/>
              </w:rPr>
              <w:t>in the whole of the CR at present: 89</w:t>
            </w:r>
          </w:p>
          <w:p w14:paraId="6F9AA036" w14:textId="77777777" w:rsidR="00677E70" w:rsidRPr="001A2429" w:rsidRDefault="00677E70" w:rsidP="001A2429">
            <w:pPr>
              <w:rPr>
                <w:rFonts w:ascii="Verdana" w:hAnsi="Verdana"/>
                <w:lang w:val="en-GB" w:bidi="en-US"/>
              </w:rPr>
            </w:pPr>
            <w:r w:rsidRPr="001A2429">
              <w:rPr>
                <w:rFonts w:ascii="Verdana" w:hAnsi="Verdana"/>
                <w:lang w:val="en-GB" w:bidi="en-US"/>
              </w:rPr>
              <w:t>Prague: 6</w:t>
            </w:r>
          </w:p>
          <w:p w14:paraId="1A0121DE" w14:textId="77777777" w:rsidR="00677E70" w:rsidRPr="001A2429" w:rsidRDefault="00677E70" w:rsidP="001A2429">
            <w:pPr>
              <w:rPr>
                <w:rFonts w:ascii="Verdana" w:hAnsi="Verdana"/>
                <w:lang w:val="en-GB" w:bidi="en-US"/>
              </w:rPr>
            </w:pPr>
            <w:r w:rsidRPr="001A2429">
              <w:rPr>
                <w:rFonts w:ascii="Verdana" w:hAnsi="Verdana"/>
                <w:lang w:val="en-GB" w:bidi="en-US"/>
              </w:rPr>
              <w:t>Central Bohemia:</w:t>
            </w:r>
          </w:p>
          <w:p w14:paraId="387D0B01" w14:textId="77777777" w:rsidR="00677E70" w:rsidRPr="001A2429" w:rsidRDefault="00677E70" w:rsidP="001A2429">
            <w:pPr>
              <w:rPr>
                <w:rFonts w:ascii="Verdana" w:hAnsi="Verdana"/>
                <w:lang w:val="en-GB" w:bidi="en-US"/>
              </w:rPr>
            </w:pPr>
            <w:r w:rsidRPr="001A2429">
              <w:rPr>
                <w:rFonts w:ascii="Verdana" w:hAnsi="Verdana"/>
                <w:lang w:val="en-GB" w:bidi="en-US"/>
              </w:rPr>
              <w:t>4</w:t>
            </w:r>
          </w:p>
          <w:p w14:paraId="301BF889" w14:textId="77777777" w:rsidR="00677E70" w:rsidRPr="001A2429" w:rsidRDefault="00677E70" w:rsidP="001A2429">
            <w:pPr>
              <w:rPr>
                <w:rFonts w:ascii="Verdana" w:hAnsi="Verdana"/>
                <w:lang w:val="en-GB" w:bidi="en-US"/>
              </w:rPr>
            </w:pPr>
            <w:r w:rsidRPr="001A2429">
              <w:rPr>
                <w:rFonts w:ascii="Verdana" w:hAnsi="Verdana"/>
                <w:lang w:val="en-GB" w:bidi="en-US"/>
              </w:rPr>
              <w:t>Karlovy Vary: 5</w:t>
            </w:r>
          </w:p>
          <w:p w14:paraId="3C1A6B13" w14:textId="77777777" w:rsidR="00677E70" w:rsidRPr="001A2429" w:rsidRDefault="00677E70" w:rsidP="001A2429">
            <w:pPr>
              <w:rPr>
                <w:rFonts w:ascii="Verdana" w:hAnsi="Verdana"/>
                <w:lang w:val="en-GB" w:bidi="en-US"/>
              </w:rPr>
            </w:pPr>
            <w:r w:rsidRPr="001A2429">
              <w:rPr>
                <w:rFonts w:ascii="Verdana" w:hAnsi="Verdana"/>
                <w:lang w:val="en-GB" w:bidi="en-US"/>
              </w:rPr>
              <w:t>South Bohemia:3</w:t>
            </w:r>
          </w:p>
          <w:p w14:paraId="5C8A806E" w14:textId="77777777" w:rsidR="00677E70" w:rsidRPr="001A2429" w:rsidRDefault="00677E70" w:rsidP="001A2429">
            <w:pPr>
              <w:rPr>
                <w:rFonts w:ascii="Verdana" w:hAnsi="Verdana"/>
                <w:lang w:val="en-GB" w:bidi="en-US"/>
              </w:rPr>
            </w:pPr>
            <w:r w:rsidRPr="001A2429">
              <w:rPr>
                <w:rFonts w:ascii="Verdana" w:hAnsi="Verdana"/>
                <w:lang w:val="en-GB" w:bidi="en-US"/>
              </w:rPr>
              <w:t>South Moravia:18</w:t>
            </w:r>
          </w:p>
          <w:p w14:paraId="486DF592" w14:textId="77777777" w:rsidR="00677E70" w:rsidRPr="001A2429" w:rsidRDefault="00677E70" w:rsidP="001A2429">
            <w:pPr>
              <w:rPr>
                <w:rFonts w:ascii="Verdana" w:hAnsi="Verdana"/>
                <w:lang w:val="en-GB" w:bidi="en-US"/>
              </w:rPr>
            </w:pPr>
            <w:r w:rsidRPr="001A2429">
              <w:rPr>
                <w:rFonts w:ascii="Verdana" w:hAnsi="Verdana"/>
                <w:lang w:val="en-GB" w:bidi="en-US"/>
              </w:rPr>
              <w:t>Plzen:3</w:t>
            </w:r>
          </w:p>
          <w:p w14:paraId="3D72B450" w14:textId="77777777" w:rsidR="00677E70" w:rsidRPr="001A2429" w:rsidRDefault="00677E70" w:rsidP="001A2429">
            <w:pPr>
              <w:rPr>
                <w:rFonts w:ascii="Verdana" w:hAnsi="Verdana"/>
                <w:lang w:val="en-GB" w:bidi="en-US"/>
              </w:rPr>
            </w:pPr>
            <w:proofErr w:type="spellStart"/>
            <w:r w:rsidRPr="001A2429">
              <w:rPr>
                <w:rFonts w:ascii="Verdana" w:hAnsi="Verdana"/>
                <w:lang w:val="en-GB" w:bidi="en-US"/>
              </w:rPr>
              <w:t>Vysocina</w:t>
            </w:r>
            <w:proofErr w:type="spellEnd"/>
            <w:r w:rsidRPr="001A2429">
              <w:rPr>
                <w:rFonts w:ascii="Verdana" w:hAnsi="Verdana"/>
                <w:lang w:val="en-GB" w:bidi="en-US"/>
              </w:rPr>
              <w:t>: 6</w:t>
            </w:r>
          </w:p>
          <w:p w14:paraId="747C2578" w14:textId="77777777" w:rsidR="00677E70" w:rsidRPr="001A2429" w:rsidRDefault="00677E70" w:rsidP="001A2429">
            <w:pPr>
              <w:rPr>
                <w:rFonts w:ascii="Verdana" w:hAnsi="Verdana"/>
                <w:lang w:val="en-GB" w:bidi="en-US"/>
              </w:rPr>
            </w:pPr>
          </w:p>
          <w:p w14:paraId="59B66693" w14:textId="77777777" w:rsidR="00677E70" w:rsidRPr="001A2429" w:rsidRDefault="00677E70" w:rsidP="001A2429">
            <w:pPr>
              <w:rPr>
                <w:rFonts w:ascii="Verdana" w:hAnsi="Verdana"/>
                <w:lang w:val="en-GB" w:bidi="en-US"/>
              </w:rPr>
            </w:pPr>
            <w:r w:rsidRPr="001A2429">
              <w:rPr>
                <w:rFonts w:ascii="Verdana" w:hAnsi="Verdana"/>
                <w:lang w:val="en-GB" w:bidi="en-US"/>
              </w:rPr>
              <w:t>The number of users</w:t>
            </w:r>
            <w:r w:rsidRPr="001A2429">
              <w:rPr>
                <w:rFonts w:ascii="Verdana" w:eastAsiaTheme="minorHAnsi" w:hAnsi="Verdana"/>
                <w:bCs/>
                <w:u w:val="single"/>
                <w:lang w:val="en-GB"/>
              </w:rPr>
              <w:t xml:space="preserve"> of Centres of Day Care</w:t>
            </w:r>
            <w:r w:rsidRPr="001A2429">
              <w:rPr>
                <w:rFonts w:ascii="Verdana" w:hAnsi="Verdana"/>
                <w:lang w:val="en-GB" w:bidi="en-US"/>
              </w:rPr>
              <w:t>:</w:t>
            </w:r>
          </w:p>
          <w:p w14:paraId="458A0A84" w14:textId="77777777" w:rsidR="00677E70" w:rsidRPr="001A2429" w:rsidRDefault="00677E70" w:rsidP="001A2429">
            <w:pPr>
              <w:rPr>
                <w:rFonts w:ascii="Verdana" w:eastAsiaTheme="minorHAnsi" w:hAnsi="Verdana"/>
                <w:bCs/>
                <w:lang w:val="en-GB"/>
              </w:rPr>
            </w:pPr>
            <w:r w:rsidRPr="001A2429">
              <w:rPr>
                <w:rFonts w:ascii="Verdana" w:eastAsiaTheme="minorHAnsi" w:hAnsi="Verdana"/>
                <w:bCs/>
                <w:lang w:val="en-GB"/>
              </w:rPr>
              <w:t xml:space="preserve">(at 31.12. 2013): </w:t>
            </w:r>
          </w:p>
          <w:p w14:paraId="5BC2401F" w14:textId="77777777" w:rsidR="00677E70" w:rsidRPr="001A2429" w:rsidRDefault="00677E70" w:rsidP="001A2429">
            <w:pPr>
              <w:rPr>
                <w:rFonts w:ascii="Verdana" w:eastAsiaTheme="minorHAnsi" w:hAnsi="Verdana"/>
                <w:bCs/>
                <w:lang w:val="en-GB"/>
              </w:rPr>
            </w:pPr>
            <w:r w:rsidRPr="001A2429">
              <w:rPr>
                <w:rFonts w:ascii="Verdana" w:eastAsiaTheme="minorHAnsi" w:hAnsi="Verdana"/>
                <w:bCs/>
                <w:lang w:val="en-GB"/>
              </w:rPr>
              <w:t>821</w:t>
            </w:r>
            <w:r w:rsidRPr="001A2429">
              <w:rPr>
                <w:rStyle w:val="FootnoteReference"/>
                <w:rFonts w:ascii="Verdana" w:eastAsiaTheme="minorHAnsi" w:hAnsi="Verdana"/>
                <w:bCs/>
                <w:lang w:val="en-GB"/>
              </w:rPr>
              <w:footnoteReference w:id="94"/>
            </w:r>
          </w:p>
          <w:p w14:paraId="4622BAC1" w14:textId="77777777" w:rsidR="00677E70" w:rsidRPr="001A2429" w:rsidRDefault="00677E70" w:rsidP="001A2429">
            <w:pPr>
              <w:widowControl w:val="0"/>
              <w:autoSpaceDE w:val="0"/>
              <w:autoSpaceDN w:val="0"/>
              <w:adjustRightInd w:val="0"/>
              <w:jc w:val="both"/>
              <w:rPr>
                <w:rFonts w:ascii="Verdana" w:eastAsiaTheme="minorHAnsi" w:hAnsi="Verdana"/>
                <w:bCs/>
                <w:u w:val="single"/>
                <w:lang w:val="en-GB"/>
              </w:rPr>
            </w:pPr>
          </w:p>
          <w:p w14:paraId="3D63619E" w14:textId="77777777" w:rsidR="00677E70" w:rsidRPr="001A2429" w:rsidRDefault="00677E70" w:rsidP="001A2429">
            <w:pPr>
              <w:widowControl w:val="0"/>
              <w:autoSpaceDE w:val="0"/>
              <w:autoSpaceDN w:val="0"/>
              <w:adjustRightInd w:val="0"/>
              <w:jc w:val="both"/>
              <w:rPr>
                <w:rFonts w:ascii="Verdana" w:eastAsiaTheme="minorHAnsi" w:hAnsi="Verdana"/>
                <w:bCs/>
                <w:u w:val="single"/>
                <w:lang w:val="en-GB"/>
              </w:rPr>
            </w:pPr>
            <w:r w:rsidRPr="001A2429">
              <w:rPr>
                <w:rFonts w:ascii="Verdana" w:eastAsiaTheme="minorHAnsi" w:hAnsi="Verdana"/>
                <w:bCs/>
                <w:u w:val="single"/>
                <w:lang w:val="en-GB"/>
              </w:rPr>
              <w:t xml:space="preserve">Day </w:t>
            </w:r>
            <w:proofErr w:type="spellStart"/>
            <w:r w:rsidRPr="001A2429">
              <w:rPr>
                <w:rFonts w:ascii="Verdana" w:eastAsiaTheme="minorHAnsi" w:hAnsi="Verdana"/>
                <w:bCs/>
                <w:u w:val="single"/>
                <w:lang w:val="en-GB"/>
              </w:rPr>
              <w:t>centers</w:t>
            </w:r>
            <w:proofErr w:type="spellEnd"/>
            <w:r w:rsidRPr="001A2429">
              <w:rPr>
                <w:rFonts w:ascii="Verdana" w:eastAsiaTheme="minorHAnsi" w:hAnsi="Verdana"/>
                <w:bCs/>
                <w:u w:val="single"/>
                <w:lang w:val="en-GB"/>
              </w:rPr>
              <w:t>:</w:t>
            </w:r>
          </w:p>
          <w:p w14:paraId="28A4CCA2" w14:textId="77777777" w:rsidR="00677E70" w:rsidRPr="001A2429" w:rsidRDefault="00677E70" w:rsidP="001A2429">
            <w:pPr>
              <w:rPr>
                <w:rFonts w:ascii="Verdana" w:hAnsi="Verdana"/>
                <w:lang w:val="en-GB" w:bidi="en-US"/>
              </w:rPr>
            </w:pPr>
            <w:r w:rsidRPr="001A2429">
              <w:rPr>
                <w:rFonts w:ascii="Verdana" w:hAnsi="Verdana"/>
                <w:lang w:val="en-GB" w:bidi="en-US"/>
              </w:rPr>
              <w:t>in the whole of the CR: 287</w:t>
            </w:r>
          </w:p>
          <w:p w14:paraId="554B1B59" w14:textId="77777777" w:rsidR="00677E70" w:rsidRPr="001A2429" w:rsidRDefault="00677E70" w:rsidP="001A2429">
            <w:pPr>
              <w:rPr>
                <w:rFonts w:ascii="Verdana" w:hAnsi="Verdana"/>
                <w:lang w:val="en-GB" w:bidi="en-US"/>
              </w:rPr>
            </w:pPr>
            <w:r w:rsidRPr="001A2429">
              <w:rPr>
                <w:rFonts w:ascii="Verdana" w:hAnsi="Verdana"/>
                <w:lang w:val="en-GB" w:bidi="en-US"/>
              </w:rPr>
              <w:t>Prague: 33</w:t>
            </w:r>
          </w:p>
          <w:p w14:paraId="3D64FD86" w14:textId="77777777" w:rsidR="00677E70" w:rsidRPr="001A2429" w:rsidRDefault="00677E70" w:rsidP="001A2429">
            <w:pPr>
              <w:rPr>
                <w:rFonts w:ascii="Verdana" w:hAnsi="Verdana"/>
                <w:lang w:val="en-GB" w:bidi="en-US"/>
              </w:rPr>
            </w:pPr>
            <w:r w:rsidRPr="001A2429">
              <w:rPr>
                <w:rFonts w:ascii="Verdana" w:hAnsi="Verdana"/>
                <w:lang w:val="en-GB" w:bidi="en-US"/>
              </w:rPr>
              <w:t>Central Bohemia:</w:t>
            </w:r>
          </w:p>
          <w:p w14:paraId="665ECF80" w14:textId="77777777" w:rsidR="00677E70" w:rsidRPr="001A2429" w:rsidRDefault="00677E70" w:rsidP="001A2429">
            <w:pPr>
              <w:rPr>
                <w:rFonts w:ascii="Verdana" w:hAnsi="Verdana"/>
                <w:lang w:val="en-GB" w:bidi="en-US"/>
              </w:rPr>
            </w:pPr>
            <w:r w:rsidRPr="001A2429">
              <w:rPr>
                <w:rFonts w:ascii="Verdana" w:hAnsi="Verdana"/>
                <w:lang w:val="en-GB" w:bidi="en-US"/>
              </w:rPr>
              <w:t>43</w:t>
            </w:r>
          </w:p>
          <w:p w14:paraId="5E4B48D3" w14:textId="77777777" w:rsidR="00677E70" w:rsidRPr="001A2429" w:rsidRDefault="00677E70" w:rsidP="001A2429">
            <w:pPr>
              <w:rPr>
                <w:rFonts w:ascii="Verdana" w:hAnsi="Verdana"/>
                <w:lang w:val="en-GB" w:bidi="en-US"/>
              </w:rPr>
            </w:pPr>
            <w:r w:rsidRPr="001A2429">
              <w:rPr>
                <w:rFonts w:ascii="Verdana" w:hAnsi="Verdana"/>
                <w:lang w:val="en-GB" w:bidi="en-US"/>
              </w:rPr>
              <w:t>Karlovy Vary: 5</w:t>
            </w:r>
          </w:p>
          <w:p w14:paraId="0935B301" w14:textId="77777777" w:rsidR="00677E70" w:rsidRPr="001A2429" w:rsidRDefault="00677E70" w:rsidP="001A2429">
            <w:pPr>
              <w:rPr>
                <w:rFonts w:ascii="Verdana" w:hAnsi="Verdana"/>
                <w:lang w:val="en-GB" w:bidi="en-US"/>
              </w:rPr>
            </w:pPr>
            <w:r w:rsidRPr="001A2429">
              <w:rPr>
                <w:rFonts w:ascii="Verdana" w:hAnsi="Verdana"/>
                <w:lang w:val="en-GB" w:bidi="en-US"/>
              </w:rPr>
              <w:t>South Bohemia:13</w:t>
            </w:r>
          </w:p>
          <w:p w14:paraId="6C20D380" w14:textId="77777777" w:rsidR="00677E70" w:rsidRPr="001A2429" w:rsidRDefault="00677E70" w:rsidP="001A2429">
            <w:pPr>
              <w:rPr>
                <w:rFonts w:ascii="Verdana" w:hAnsi="Verdana"/>
                <w:lang w:val="en-GB" w:bidi="en-US"/>
              </w:rPr>
            </w:pPr>
            <w:r w:rsidRPr="001A2429">
              <w:rPr>
                <w:rFonts w:ascii="Verdana" w:hAnsi="Verdana"/>
                <w:lang w:val="en-GB" w:bidi="en-US"/>
              </w:rPr>
              <w:t>South Moravia:30</w:t>
            </w:r>
          </w:p>
          <w:p w14:paraId="425EC0CC" w14:textId="77777777" w:rsidR="00677E70" w:rsidRPr="001A2429" w:rsidRDefault="00677E70" w:rsidP="001A2429">
            <w:pPr>
              <w:rPr>
                <w:rFonts w:ascii="Verdana" w:hAnsi="Verdana"/>
                <w:lang w:val="en-GB" w:bidi="en-US"/>
              </w:rPr>
            </w:pPr>
            <w:r w:rsidRPr="001A2429">
              <w:rPr>
                <w:rFonts w:ascii="Verdana" w:hAnsi="Verdana"/>
                <w:lang w:val="en-GB" w:bidi="en-US"/>
              </w:rPr>
              <w:t>Plzen:13</w:t>
            </w:r>
          </w:p>
          <w:p w14:paraId="48173025" w14:textId="77777777" w:rsidR="00677E70" w:rsidRPr="001A2429" w:rsidRDefault="00677E70" w:rsidP="001A2429">
            <w:pPr>
              <w:rPr>
                <w:rFonts w:ascii="Verdana" w:hAnsi="Verdana"/>
                <w:lang w:val="en-GB" w:bidi="en-US"/>
              </w:rPr>
            </w:pPr>
            <w:proofErr w:type="spellStart"/>
            <w:r w:rsidRPr="001A2429">
              <w:rPr>
                <w:rFonts w:ascii="Verdana" w:hAnsi="Verdana"/>
                <w:lang w:val="en-GB" w:bidi="en-US"/>
              </w:rPr>
              <w:t>Vysocina</w:t>
            </w:r>
            <w:proofErr w:type="spellEnd"/>
            <w:r w:rsidRPr="001A2429">
              <w:rPr>
                <w:rFonts w:ascii="Verdana" w:hAnsi="Verdana"/>
                <w:lang w:val="en-GB" w:bidi="en-US"/>
              </w:rPr>
              <w:t>: 20</w:t>
            </w:r>
          </w:p>
          <w:p w14:paraId="3C9ED3B5" w14:textId="77777777" w:rsidR="00677E70" w:rsidRPr="001A2429" w:rsidRDefault="00677E70" w:rsidP="001A2429">
            <w:pPr>
              <w:rPr>
                <w:rFonts w:ascii="Verdana" w:hAnsi="Verdana"/>
                <w:lang w:val="en-GB" w:bidi="en-US"/>
              </w:rPr>
            </w:pPr>
          </w:p>
          <w:p w14:paraId="342C9F8C" w14:textId="77777777" w:rsidR="00677E70" w:rsidRPr="001A2429" w:rsidRDefault="00677E70" w:rsidP="001A2429">
            <w:pPr>
              <w:rPr>
                <w:rFonts w:ascii="Verdana" w:hAnsi="Verdana"/>
                <w:lang w:val="en-GB" w:bidi="en-US"/>
              </w:rPr>
            </w:pPr>
            <w:r w:rsidRPr="001A2429">
              <w:rPr>
                <w:rFonts w:ascii="Verdana" w:hAnsi="Verdana"/>
                <w:lang w:val="en-GB" w:bidi="en-US"/>
              </w:rPr>
              <w:t>The number of users</w:t>
            </w:r>
            <w:r w:rsidRPr="001A2429">
              <w:rPr>
                <w:rStyle w:val="FootnoteReference"/>
                <w:rFonts w:ascii="Verdana" w:hAnsi="Verdana"/>
                <w:lang w:val="en-GB" w:bidi="en-US"/>
              </w:rPr>
              <w:footnoteReference w:id="95"/>
            </w:r>
            <w:r w:rsidRPr="001A2429">
              <w:rPr>
                <w:rFonts w:ascii="Verdana" w:hAnsi="Verdana"/>
                <w:lang w:val="en-GB" w:bidi="en-US"/>
              </w:rPr>
              <w:t>,</w:t>
            </w:r>
          </w:p>
          <w:p w14:paraId="2EF17AB4" w14:textId="77777777" w:rsidR="00677E70" w:rsidRPr="001A2429" w:rsidRDefault="00677E70" w:rsidP="001A2429">
            <w:pPr>
              <w:rPr>
                <w:rFonts w:ascii="Verdana" w:eastAsiaTheme="minorHAnsi" w:hAnsi="Verdana"/>
                <w:bCs/>
                <w:u w:val="single"/>
                <w:lang w:val="en-GB"/>
              </w:rPr>
            </w:pPr>
            <w:r w:rsidRPr="001A2429">
              <w:rPr>
                <w:rFonts w:ascii="Verdana" w:eastAsiaTheme="minorHAnsi" w:hAnsi="Verdana"/>
                <w:bCs/>
                <w:u w:val="single"/>
                <w:lang w:val="en-GB"/>
              </w:rPr>
              <w:t>(to 31.12. 2013): 2,692</w:t>
            </w:r>
          </w:p>
          <w:p w14:paraId="00FD11C1" w14:textId="77777777" w:rsidR="00677E70" w:rsidRPr="001A2429" w:rsidRDefault="00677E70" w:rsidP="001A2429">
            <w:pPr>
              <w:rPr>
                <w:rFonts w:ascii="Verdana" w:hAnsi="Verdana"/>
                <w:lang w:val="en-GB" w:bidi="en-US"/>
              </w:rPr>
            </w:pPr>
          </w:p>
        </w:tc>
      </w:tr>
      <w:tr w:rsidR="00677E70" w:rsidRPr="001F2CD7" w14:paraId="3381745D" w14:textId="77777777" w:rsidTr="001A2429">
        <w:trPr>
          <w:trHeight w:val="497"/>
        </w:trPr>
        <w:tc>
          <w:tcPr>
            <w:tcW w:w="1486" w:type="pct"/>
          </w:tcPr>
          <w:p w14:paraId="6F94CBA0" w14:textId="77777777" w:rsidR="00677E70" w:rsidRPr="001A2429" w:rsidRDefault="00677E70" w:rsidP="001A2429">
            <w:pPr>
              <w:rPr>
                <w:rFonts w:ascii="Verdana" w:eastAsiaTheme="minorHAnsi" w:hAnsi="Verdana"/>
                <w:b/>
                <w:lang w:val="en-GB"/>
              </w:rPr>
            </w:pPr>
            <w:r w:rsidRPr="001A2429">
              <w:rPr>
                <w:rFonts w:ascii="Verdana" w:eastAsiaTheme="minorHAnsi" w:hAnsi="Verdana"/>
                <w:b/>
                <w:lang w:val="en-GB"/>
              </w:rPr>
              <w:t>Family support / Respite care</w:t>
            </w:r>
          </w:p>
          <w:p w14:paraId="3A54A489" w14:textId="77777777" w:rsidR="00677E70" w:rsidRPr="001A2429" w:rsidRDefault="00677E70" w:rsidP="001A2429">
            <w:pPr>
              <w:rPr>
                <w:rFonts w:ascii="Verdana" w:eastAsiaTheme="minorHAnsi" w:hAnsi="Verdana"/>
                <w:lang w:val="en-GB"/>
              </w:rPr>
            </w:pPr>
            <w:r w:rsidRPr="001A2429">
              <w:rPr>
                <w:rFonts w:ascii="Verdana" w:eastAsiaTheme="minorHAnsi" w:hAnsi="Verdana"/>
                <w:lang w:val="en-GB"/>
              </w:rPr>
              <w:t>(provides supports to carers in their caring role and allows them to have a break, may be formal or informal, and may be provided in the home or out of the home)</w:t>
            </w:r>
          </w:p>
          <w:p w14:paraId="5C38F11D" w14:textId="77777777" w:rsidR="00677E70" w:rsidRPr="001A2429" w:rsidDel="002266FA" w:rsidRDefault="00677E70" w:rsidP="001A2429">
            <w:pPr>
              <w:rPr>
                <w:rFonts w:ascii="Verdana" w:hAnsi="Verdana"/>
                <w:b/>
                <w:lang w:val="en-GB" w:bidi="en-US"/>
              </w:rPr>
            </w:pPr>
          </w:p>
        </w:tc>
        <w:tc>
          <w:tcPr>
            <w:tcW w:w="499" w:type="pct"/>
          </w:tcPr>
          <w:p w14:paraId="0F86BB1B" w14:textId="77777777" w:rsidR="00677E70" w:rsidRPr="001A2429" w:rsidRDefault="00677E70" w:rsidP="001A2429">
            <w:pPr>
              <w:rPr>
                <w:rFonts w:ascii="Verdana" w:hAnsi="Verdana"/>
                <w:lang w:val="en-GB" w:bidi="en-US"/>
              </w:rPr>
            </w:pPr>
            <w:r w:rsidRPr="001A2429">
              <w:rPr>
                <w:rFonts w:ascii="Verdana" w:hAnsi="Verdana"/>
                <w:lang w:val="en-GB" w:bidi="en-US"/>
              </w:rPr>
              <w:t>Yes</w:t>
            </w:r>
          </w:p>
        </w:tc>
        <w:tc>
          <w:tcPr>
            <w:tcW w:w="848" w:type="pct"/>
          </w:tcPr>
          <w:p w14:paraId="3EC4BEEB" w14:textId="77777777" w:rsidR="00677E70" w:rsidRPr="001A2429" w:rsidRDefault="00677E70" w:rsidP="001A2429">
            <w:pPr>
              <w:widowControl w:val="0"/>
              <w:autoSpaceDE w:val="0"/>
              <w:autoSpaceDN w:val="0"/>
              <w:adjustRightInd w:val="0"/>
              <w:jc w:val="both"/>
              <w:rPr>
                <w:rFonts w:ascii="Verdana" w:eastAsiaTheme="minorHAnsi" w:hAnsi="Verdana"/>
                <w:bCs/>
                <w:u w:val="single"/>
                <w:lang w:val="en-GB"/>
              </w:rPr>
            </w:pPr>
            <w:r w:rsidRPr="001A2429">
              <w:rPr>
                <w:rFonts w:ascii="Verdana" w:eastAsiaTheme="minorHAnsi" w:hAnsi="Verdana"/>
                <w:bCs/>
                <w:u w:val="single"/>
                <w:lang w:val="en-GB"/>
              </w:rPr>
              <w:t xml:space="preserve">Respite care </w:t>
            </w:r>
            <w:r w:rsidRPr="001A2429">
              <w:rPr>
                <w:rFonts w:ascii="Verdana" w:eastAsiaTheme="minorHAnsi" w:hAnsi="Verdana"/>
                <w:bCs/>
                <w:lang w:val="en-GB"/>
              </w:rPr>
              <w:t>(</w:t>
            </w:r>
            <w:proofErr w:type="spellStart"/>
            <w:r w:rsidRPr="001A2429">
              <w:rPr>
                <w:rFonts w:ascii="Verdana" w:eastAsiaTheme="minorHAnsi" w:hAnsi="Verdana"/>
                <w:bCs/>
                <w:i/>
                <w:lang w:val="en-GB"/>
              </w:rPr>
              <w:t>Odlehčovací</w:t>
            </w:r>
            <w:proofErr w:type="spellEnd"/>
            <w:r w:rsidRPr="001A2429">
              <w:rPr>
                <w:rFonts w:ascii="Verdana" w:eastAsiaTheme="minorHAnsi" w:hAnsi="Verdana"/>
                <w:bCs/>
                <w:i/>
                <w:lang w:val="en-GB"/>
              </w:rPr>
              <w:t xml:space="preserve"> </w:t>
            </w:r>
            <w:proofErr w:type="spellStart"/>
            <w:r w:rsidRPr="001A2429">
              <w:rPr>
                <w:rFonts w:ascii="Verdana" w:eastAsiaTheme="minorHAnsi" w:hAnsi="Verdana"/>
                <w:bCs/>
                <w:i/>
                <w:lang w:val="en-GB"/>
              </w:rPr>
              <w:t>služby</w:t>
            </w:r>
            <w:proofErr w:type="spellEnd"/>
            <w:r w:rsidRPr="001A2429">
              <w:rPr>
                <w:rFonts w:ascii="Verdana" w:eastAsiaTheme="minorHAnsi" w:hAnsi="Verdana"/>
                <w:bCs/>
                <w:lang w:val="en-GB"/>
              </w:rPr>
              <w:t>)</w:t>
            </w:r>
            <w:r w:rsidRPr="001A2429">
              <w:rPr>
                <w:rStyle w:val="FootnoteReference"/>
                <w:rFonts w:ascii="Verdana" w:eastAsiaTheme="minorHAnsi" w:hAnsi="Verdana"/>
                <w:bCs/>
                <w:lang w:val="en-GB"/>
              </w:rPr>
              <w:footnoteReference w:id="96"/>
            </w:r>
            <w:r w:rsidRPr="001A2429">
              <w:rPr>
                <w:rFonts w:ascii="Verdana" w:eastAsiaTheme="minorHAnsi" w:hAnsi="Verdana"/>
                <w:bCs/>
                <w:lang w:val="en-GB"/>
              </w:rPr>
              <w:t>;</w:t>
            </w:r>
          </w:p>
          <w:p w14:paraId="1CDD1B7C" w14:textId="77777777" w:rsidR="00677E70" w:rsidRPr="001A2429" w:rsidRDefault="00677E70" w:rsidP="001A2429">
            <w:pPr>
              <w:widowControl w:val="0"/>
              <w:autoSpaceDE w:val="0"/>
              <w:autoSpaceDN w:val="0"/>
              <w:adjustRightInd w:val="0"/>
              <w:rPr>
                <w:rFonts w:ascii="Verdana" w:eastAsiaTheme="minorHAnsi" w:hAnsi="Verdana"/>
                <w:lang w:val="en-GB"/>
              </w:rPr>
            </w:pPr>
            <w:r w:rsidRPr="001A2429">
              <w:rPr>
                <w:rFonts w:ascii="Verdana" w:eastAsiaTheme="minorHAnsi" w:hAnsi="Verdana"/>
                <w:lang w:val="en-GB"/>
              </w:rPr>
              <w:t>field or residential services provided to people</w:t>
            </w:r>
          </w:p>
          <w:p w14:paraId="69741CEA" w14:textId="77777777" w:rsidR="00677E70" w:rsidRPr="001A2429" w:rsidRDefault="00677E70" w:rsidP="001A2429">
            <w:pPr>
              <w:widowControl w:val="0"/>
              <w:autoSpaceDE w:val="0"/>
              <w:autoSpaceDN w:val="0"/>
              <w:adjustRightInd w:val="0"/>
              <w:rPr>
                <w:rFonts w:ascii="Verdana" w:eastAsiaTheme="minorHAnsi" w:hAnsi="Verdana"/>
                <w:bCs/>
                <w:lang w:val="en-GB"/>
              </w:rPr>
            </w:pPr>
            <w:r w:rsidRPr="001A2429">
              <w:rPr>
                <w:rFonts w:ascii="Verdana" w:hAnsi="Verdana"/>
                <w:lang w:val="en-GB" w:bidi="en-US"/>
              </w:rPr>
              <w:t xml:space="preserve">‘with reduced independence </w:t>
            </w:r>
            <w:r w:rsidRPr="001A2429">
              <w:rPr>
                <w:rFonts w:ascii="Verdana" w:eastAsiaTheme="minorHAnsi" w:hAnsi="Verdana"/>
                <w:bCs/>
                <w:lang w:val="en-GB"/>
              </w:rPr>
              <w:t xml:space="preserve">due to disability or chronic illness including psychiatric illness whose situation requires the assistance of another person provided in their natural social environment’ as </w:t>
            </w:r>
            <w:r w:rsidRPr="001A2429">
              <w:rPr>
                <w:rFonts w:ascii="Verdana" w:eastAsiaTheme="minorHAnsi" w:hAnsi="Verdana"/>
                <w:lang w:val="en-GB"/>
              </w:rPr>
              <w:t xml:space="preserve"> defined in the Social Services Act (</w:t>
            </w:r>
            <w:proofErr w:type="spellStart"/>
            <w:r w:rsidRPr="001A2429">
              <w:rPr>
                <w:rFonts w:ascii="Verdana" w:eastAsiaTheme="minorHAnsi" w:hAnsi="Verdana"/>
                <w:i/>
                <w:lang w:val="en-GB"/>
              </w:rPr>
              <w:t>Zákon</w:t>
            </w:r>
            <w:proofErr w:type="spellEnd"/>
            <w:r w:rsidRPr="001A2429">
              <w:rPr>
                <w:rFonts w:ascii="Verdana" w:eastAsiaTheme="minorHAnsi" w:hAnsi="Verdana"/>
                <w:i/>
                <w:lang w:val="en-GB"/>
              </w:rPr>
              <w:t xml:space="preserve"> o </w:t>
            </w:r>
            <w:proofErr w:type="spellStart"/>
            <w:r w:rsidRPr="001A2429">
              <w:rPr>
                <w:rFonts w:ascii="Verdana" w:eastAsiaTheme="minorHAnsi" w:hAnsi="Verdana"/>
                <w:i/>
                <w:lang w:val="en-GB"/>
              </w:rPr>
              <w:t>sociálních</w:t>
            </w:r>
            <w:proofErr w:type="spellEnd"/>
            <w:r w:rsidRPr="001A2429">
              <w:rPr>
                <w:rFonts w:ascii="Verdana" w:eastAsiaTheme="minorHAnsi" w:hAnsi="Verdana"/>
                <w:i/>
                <w:lang w:val="en-GB"/>
              </w:rPr>
              <w:t xml:space="preserve"> </w:t>
            </w:r>
            <w:proofErr w:type="spellStart"/>
            <w:r w:rsidRPr="001A2429">
              <w:rPr>
                <w:rFonts w:ascii="Verdana" w:eastAsiaTheme="minorHAnsi" w:hAnsi="Verdana"/>
                <w:i/>
                <w:lang w:val="en-GB"/>
              </w:rPr>
              <w:t>službách</w:t>
            </w:r>
            <w:proofErr w:type="spellEnd"/>
            <w:r w:rsidRPr="001A2429">
              <w:rPr>
                <w:rFonts w:ascii="Verdana" w:eastAsiaTheme="minorHAnsi" w:hAnsi="Verdana"/>
                <w:lang w:val="en-GB"/>
              </w:rPr>
              <w:t>)</w:t>
            </w:r>
            <w:r w:rsidRPr="001A2429">
              <w:rPr>
                <w:rFonts w:ascii="Verdana" w:eastAsiaTheme="minorHAnsi" w:hAnsi="Verdana"/>
                <w:bCs/>
                <w:lang w:val="en-GB"/>
              </w:rPr>
              <w:t xml:space="preserve">; </w:t>
            </w:r>
            <w:r w:rsidRPr="001A2429">
              <w:rPr>
                <w:rFonts w:ascii="Verdana" w:hAnsi="Verdana"/>
                <w:lang w:val="en-GB"/>
              </w:rPr>
              <w:t>also offered to people caring for seniors</w:t>
            </w:r>
            <w:r w:rsidRPr="001A2429">
              <w:rPr>
                <w:rFonts w:ascii="Verdana" w:eastAsiaTheme="minorHAnsi" w:hAnsi="Verdana"/>
                <w:bCs/>
                <w:lang w:val="en-GB"/>
              </w:rPr>
              <w:t xml:space="preserve"> </w:t>
            </w:r>
          </w:p>
          <w:p w14:paraId="2686380B" w14:textId="77777777" w:rsidR="00677E70" w:rsidRPr="001A2429" w:rsidRDefault="00677E70" w:rsidP="001A2429">
            <w:pPr>
              <w:widowControl w:val="0"/>
              <w:autoSpaceDE w:val="0"/>
              <w:autoSpaceDN w:val="0"/>
              <w:adjustRightInd w:val="0"/>
              <w:rPr>
                <w:rFonts w:ascii="Verdana" w:eastAsiaTheme="minorHAnsi" w:hAnsi="Verdana"/>
                <w:lang w:val="en-GB"/>
              </w:rPr>
            </w:pPr>
          </w:p>
          <w:p w14:paraId="0620BB37" w14:textId="77777777" w:rsidR="00677E70" w:rsidRPr="001A2429" w:rsidRDefault="00677E70" w:rsidP="001A2429">
            <w:pPr>
              <w:widowControl w:val="0"/>
              <w:autoSpaceDE w:val="0"/>
              <w:autoSpaceDN w:val="0"/>
              <w:adjustRightInd w:val="0"/>
              <w:rPr>
                <w:rFonts w:ascii="Verdana" w:eastAsiaTheme="minorHAnsi" w:hAnsi="Verdana"/>
                <w:u w:val="single"/>
                <w:lang w:val="en-GB"/>
              </w:rPr>
            </w:pPr>
            <w:r w:rsidRPr="001A2429">
              <w:rPr>
                <w:rFonts w:ascii="Verdana" w:eastAsiaTheme="minorHAnsi" w:hAnsi="Verdana"/>
                <w:u w:val="single"/>
                <w:lang w:val="en-GB"/>
              </w:rPr>
              <w:t>Early care</w:t>
            </w:r>
            <w:r w:rsidRPr="001A2429">
              <w:rPr>
                <w:rStyle w:val="FootnoteReference"/>
                <w:rFonts w:ascii="Verdana" w:eastAsiaTheme="minorHAnsi" w:hAnsi="Verdana"/>
                <w:u w:val="single"/>
                <w:lang w:val="en-GB"/>
              </w:rPr>
              <w:footnoteReference w:id="97"/>
            </w:r>
            <w:r w:rsidRPr="001A2429">
              <w:rPr>
                <w:rFonts w:ascii="Verdana" w:eastAsiaTheme="minorHAnsi" w:hAnsi="Verdana"/>
                <w:u w:val="single"/>
                <w:lang w:val="en-GB"/>
              </w:rPr>
              <w:t xml:space="preserve"> </w:t>
            </w:r>
          </w:p>
          <w:p w14:paraId="30BAEFD1" w14:textId="77777777" w:rsidR="00677E70" w:rsidRPr="001A2429" w:rsidRDefault="00677E70" w:rsidP="001A24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heme="minorHAnsi" w:hAnsi="Verdana"/>
                <w:i/>
                <w:lang w:val="en-GB"/>
              </w:rPr>
            </w:pPr>
            <w:r w:rsidRPr="001A2429">
              <w:rPr>
                <w:rFonts w:ascii="Verdana" w:eastAsiaTheme="minorHAnsi" w:hAnsi="Verdana"/>
                <w:i/>
                <w:lang w:val="en-GB"/>
              </w:rPr>
              <w:t>(</w:t>
            </w:r>
            <w:proofErr w:type="spellStart"/>
            <w:r w:rsidRPr="001A2429">
              <w:rPr>
                <w:rFonts w:ascii="Verdana" w:eastAsiaTheme="minorHAnsi" w:hAnsi="Verdana"/>
                <w:i/>
                <w:lang w:val="en-GB"/>
              </w:rPr>
              <w:t>Raná</w:t>
            </w:r>
            <w:proofErr w:type="spellEnd"/>
            <w:r w:rsidRPr="001A2429">
              <w:rPr>
                <w:rFonts w:ascii="Verdana" w:eastAsiaTheme="minorHAnsi" w:hAnsi="Verdana"/>
                <w:i/>
                <w:lang w:val="en-GB"/>
              </w:rPr>
              <w:t xml:space="preserve"> </w:t>
            </w:r>
            <w:proofErr w:type="spellStart"/>
            <w:r w:rsidRPr="001A2429">
              <w:rPr>
                <w:rFonts w:ascii="Verdana" w:eastAsiaTheme="minorHAnsi" w:hAnsi="Verdana"/>
                <w:i/>
                <w:lang w:val="en-GB"/>
              </w:rPr>
              <w:t>péče</w:t>
            </w:r>
            <w:proofErr w:type="spellEnd"/>
            <w:r w:rsidRPr="001A2429">
              <w:rPr>
                <w:rFonts w:ascii="Verdana" w:eastAsiaTheme="minorHAnsi" w:hAnsi="Verdana"/>
                <w:i/>
                <w:lang w:val="en-GB"/>
              </w:rPr>
              <w:t>)</w:t>
            </w:r>
          </w:p>
          <w:p w14:paraId="0E8EFFAB" w14:textId="77777777" w:rsidR="00677E70" w:rsidRPr="001A2429" w:rsidRDefault="00677E70" w:rsidP="001A2429">
            <w:pPr>
              <w:widowControl w:val="0"/>
              <w:autoSpaceDE w:val="0"/>
              <w:autoSpaceDN w:val="0"/>
              <w:adjustRightInd w:val="0"/>
              <w:rPr>
                <w:rFonts w:ascii="Verdana" w:eastAsiaTheme="minorHAnsi" w:hAnsi="Verdana"/>
                <w:lang w:val="en-GB"/>
              </w:rPr>
            </w:pPr>
            <w:r w:rsidRPr="001A2429">
              <w:rPr>
                <w:rFonts w:ascii="Verdana" w:eastAsiaTheme="minorHAnsi" w:hAnsi="Verdana"/>
                <w:lang w:val="en-GB"/>
              </w:rPr>
              <w:t>A field service offered to parents and child(</w:t>
            </w:r>
            <w:proofErr w:type="spellStart"/>
            <w:r w:rsidRPr="001A2429">
              <w:rPr>
                <w:rFonts w:ascii="Verdana" w:eastAsiaTheme="minorHAnsi" w:hAnsi="Verdana"/>
                <w:lang w:val="en-GB"/>
              </w:rPr>
              <w:t>ren</w:t>
            </w:r>
            <w:proofErr w:type="spellEnd"/>
            <w:r w:rsidRPr="001A2429">
              <w:rPr>
                <w:rFonts w:ascii="Verdana" w:eastAsiaTheme="minorHAnsi" w:hAnsi="Verdana"/>
                <w:lang w:val="en-GB"/>
              </w:rPr>
              <w:t xml:space="preserve">) with disabilities up to 7 </w:t>
            </w:r>
            <w:proofErr w:type="spellStart"/>
            <w:r w:rsidRPr="001A2429">
              <w:rPr>
                <w:rFonts w:ascii="Verdana" w:eastAsiaTheme="minorHAnsi" w:hAnsi="Verdana"/>
                <w:lang w:val="en-GB"/>
              </w:rPr>
              <w:t>yrs</w:t>
            </w:r>
            <w:proofErr w:type="spellEnd"/>
            <w:r w:rsidRPr="001A2429">
              <w:rPr>
                <w:rFonts w:ascii="Verdana" w:eastAsiaTheme="minorHAnsi" w:hAnsi="Verdana"/>
                <w:lang w:val="en-GB"/>
              </w:rPr>
              <w:t xml:space="preserve"> of age; the Social Services Act (</w:t>
            </w:r>
            <w:proofErr w:type="spellStart"/>
            <w:r w:rsidRPr="001A2429">
              <w:rPr>
                <w:rFonts w:ascii="Verdana" w:eastAsiaTheme="minorHAnsi" w:hAnsi="Verdana"/>
                <w:i/>
                <w:lang w:val="en-GB"/>
              </w:rPr>
              <w:t>Zákon</w:t>
            </w:r>
            <w:proofErr w:type="spellEnd"/>
            <w:r w:rsidRPr="001A2429">
              <w:rPr>
                <w:rFonts w:ascii="Verdana" w:eastAsiaTheme="minorHAnsi" w:hAnsi="Verdana"/>
                <w:i/>
                <w:lang w:val="en-GB"/>
              </w:rPr>
              <w:t xml:space="preserve"> o </w:t>
            </w:r>
            <w:proofErr w:type="spellStart"/>
            <w:r w:rsidRPr="001A2429">
              <w:rPr>
                <w:rFonts w:ascii="Verdana" w:eastAsiaTheme="minorHAnsi" w:hAnsi="Verdana"/>
                <w:i/>
                <w:lang w:val="en-GB"/>
              </w:rPr>
              <w:t>sociálních</w:t>
            </w:r>
            <w:proofErr w:type="spellEnd"/>
            <w:r w:rsidRPr="001A2429">
              <w:rPr>
                <w:rFonts w:ascii="Verdana" w:eastAsiaTheme="minorHAnsi" w:hAnsi="Verdana"/>
                <w:i/>
                <w:lang w:val="en-GB"/>
              </w:rPr>
              <w:t xml:space="preserve"> </w:t>
            </w:r>
            <w:proofErr w:type="spellStart"/>
            <w:r w:rsidRPr="001A2429">
              <w:rPr>
                <w:rFonts w:ascii="Verdana" w:eastAsiaTheme="minorHAnsi" w:hAnsi="Verdana"/>
                <w:i/>
                <w:lang w:val="en-GB"/>
              </w:rPr>
              <w:t>službách</w:t>
            </w:r>
            <w:proofErr w:type="spellEnd"/>
            <w:r w:rsidRPr="001A2429">
              <w:rPr>
                <w:rFonts w:ascii="Verdana" w:eastAsiaTheme="minorHAnsi" w:hAnsi="Verdana"/>
                <w:i/>
                <w:lang w:val="en-GB"/>
              </w:rPr>
              <w:t xml:space="preserve">) </w:t>
            </w:r>
            <w:r w:rsidRPr="001A2429">
              <w:rPr>
                <w:rFonts w:ascii="Verdana" w:eastAsiaTheme="minorHAnsi" w:hAnsi="Verdana"/>
                <w:lang w:val="en-GB"/>
              </w:rPr>
              <w:t>also describes other support services focusing on services supporting families with children, people with disabilities and seniors in social inclusion (</w:t>
            </w:r>
            <w:proofErr w:type="spellStart"/>
            <w:r w:rsidRPr="001A2429">
              <w:rPr>
                <w:rFonts w:ascii="Verdana" w:eastAsiaTheme="minorHAnsi" w:hAnsi="Verdana"/>
                <w:i/>
                <w:lang w:val="en-GB"/>
              </w:rPr>
              <w:t>Sociálně</w:t>
            </w:r>
            <w:proofErr w:type="spellEnd"/>
            <w:r w:rsidRPr="001A2429">
              <w:rPr>
                <w:rFonts w:ascii="Verdana" w:eastAsiaTheme="minorHAnsi" w:hAnsi="Verdana"/>
                <w:i/>
                <w:lang w:val="en-GB"/>
              </w:rPr>
              <w:t xml:space="preserve"> </w:t>
            </w:r>
            <w:proofErr w:type="spellStart"/>
            <w:r w:rsidRPr="001A2429">
              <w:rPr>
                <w:rFonts w:ascii="Verdana" w:eastAsiaTheme="minorHAnsi" w:hAnsi="Verdana"/>
                <w:i/>
                <w:lang w:val="en-GB"/>
              </w:rPr>
              <w:t>aktivizační</w:t>
            </w:r>
            <w:proofErr w:type="spellEnd"/>
            <w:r w:rsidRPr="001A2429">
              <w:rPr>
                <w:rFonts w:ascii="Verdana" w:eastAsiaTheme="minorHAnsi" w:hAnsi="Verdana"/>
                <w:i/>
                <w:lang w:val="en-GB"/>
              </w:rPr>
              <w:t xml:space="preserve"> </w:t>
            </w:r>
            <w:proofErr w:type="spellStart"/>
            <w:r w:rsidRPr="001A2429">
              <w:rPr>
                <w:rFonts w:ascii="Verdana" w:eastAsiaTheme="minorHAnsi" w:hAnsi="Verdana"/>
                <w:i/>
                <w:lang w:val="en-GB"/>
              </w:rPr>
              <w:t>služby</w:t>
            </w:r>
            <w:proofErr w:type="spellEnd"/>
            <w:r w:rsidRPr="001A2429">
              <w:rPr>
                <w:rFonts w:ascii="Verdana" w:eastAsiaTheme="minorHAnsi" w:hAnsi="Verdana"/>
                <w:i/>
                <w:lang w:val="en-GB"/>
              </w:rPr>
              <w:t xml:space="preserve"> pro </w:t>
            </w:r>
            <w:proofErr w:type="spellStart"/>
            <w:r w:rsidRPr="001A2429">
              <w:rPr>
                <w:rFonts w:ascii="Verdana" w:eastAsiaTheme="minorHAnsi" w:hAnsi="Verdana"/>
                <w:i/>
                <w:lang w:val="en-GB"/>
              </w:rPr>
              <w:t>rodiny</w:t>
            </w:r>
            <w:proofErr w:type="spellEnd"/>
            <w:r w:rsidRPr="001A2429">
              <w:rPr>
                <w:rFonts w:ascii="Verdana" w:eastAsiaTheme="minorHAnsi" w:hAnsi="Verdana"/>
                <w:i/>
                <w:lang w:val="en-GB"/>
              </w:rPr>
              <w:t xml:space="preserve"> s </w:t>
            </w:r>
            <w:proofErr w:type="spellStart"/>
            <w:r w:rsidRPr="001A2429">
              <w:rPr>
                <w:rFonts w:ascii="Verdana" w:eastAsiaTheme="minorHAnsi" w:hAnsi="Verdana"/>
                <w:i/>
                <w:lang w:val="en-GB"/>
              </w:rPr>
              <w:t>dětmi</w:t>
            </w:r>
            <w:proofErr w:type="spellEnd"/>
            <w:r w:rsidRPr="001A2429">
              <w:rPr>
                <w:rFonts w:ascii="Verdana" w:eastAsiaTheme="minorHAnsi" w:hAnsi="Verdana"/>
                <w:i/>
                <w:lang w:val="en-GB"/>
              </w:rPr>
              <w:t>,</w:t>
            </w:r>
            <w:r w:rsidRPr="001A2429">
              <w:rPr>
                <w:rFonts w:ascii="Verdana" w:eastAsiaTheme="minorHAnsi" w:hAnsi="Verdana"/>
                <w:lang w:val="en-GB"/>
              </w:rPr>
              <w:t xml:space="preserve"> </w:t>
            </w:r>
            <w:proofErr w:type="spellStart"/>
            <w:r w:rsidRPr="001A2429">
              <w:rPr>
                <w:rFonts w:ascii="Verdana" w:eastAsiaTheme="minorHAnsi" w:hAnsi="Verdana"/>
                <w:i/>
                <w:lang w:val="en-GB"/>
              </w:rPr>
              <w:t>Sociálně</w:t>
            </w:r>
            <w:proofErr w:type="spellEnd"/>
            <w:r w:rsidRPr="001A2429">
              <w:rPr>
                <w:rFonts w:ascii="Verdana" w:eastAsiaTheme="minorHAnsi" w:hAnsi="Verdana"/>
                <w:i/>
                <w:lang w:val="en-GB"/>
              </w:rPr>
              <w:t xml:space="preserve"> </w:t>
            </w:r>
            <w:proofErr w:type="spellStart"/>
            <w:r w:rsidRPr="001A2429">
              <w:rPr>
                <w:rFonts w:ascii="Verdana" w:eastAsiaTheme="minorHAnsi" w:hAnsi="Verdana"/>
                <w:i/>
                <w:lang w:val="en-GB"/>
              </w:rPr>
              <w:t>aktivizační</w:t>
            </w:r>
            <w:proofErr w:type="spellEnd"/>
            <w:r w:rsidRPr="001A2429">
              <w:rPr>
                <w:rFonts w:ascii="Verdana" w:eastAsiaTheme="minorHAnsi" w:hAnsi="Verdana"/>
                <w:i/>
                <w:lang w:val="en-GB"/>
              </w:rPr>
              <w:t xml:space="preserve"> </w:t>
            </w:r>
            <w:proofErr w:type="spellStart"/>
            <w:r w:rsidRPr="001A2429">
              <w:rPr>
                <w:rFonts w:ascii="Verdana" w:eastAsiaTheme="minorHAnsi" w:hAnsi="Verdana"/>
                <w:i/>
                <w:lang w:val="en-GB"/>
              </w:rPr>
              <w:t>služby</w:t>
            </w:r>
            <w:proofErr w:type="spellEnd"/>
            <w:r w:rsidRPr="001A2429">
              <w:rPr>
                <w:rFonts w:ascii="Verdana" w:eastAsiaTheme="minorHAnsi" w:hAnsi="Verdana"/>
                <w:i/>
                <w:lang w:val="en-GB"/>
              </w:rPr>
              <w:t xml:space="preserve"> pro </w:t>
            </w:r>
            <w:proofErr w:type="spellStart"/>
            <w:r w:rsidRPr="001A2429">
              <w:rPr>
                <w:rFonts w:ascii="Verdana" w:eastAsiaTheme="minorHAnsi" w:hAnsi="Verdana"/>
                <w:i/>
                <w:lang w:val="en-GB"/>
              </w:rPr>
              <w:t>seniory</w:t>
            </w:r>
            <w:proofErr w:type="spellEnd"/>
            <w:r w:rsidRPr="001A2429">
              <w:rPr>
                <w:rFonts w:ascii="Verdana" w:eastAsiaTheme="minorHAnsi" w:hAnsi="Verdana"/>
                <w:i/>
                <w:lang w:val="en-GB"/>
              </w:rPr>
              <w:t xml:space="preserve"> a </w:t>
            </w:r>
            <w:proofErr w:type="spellStart"/>
            <w:r w:rsidRPr="001A2429">
              <w:rPr>
                <w:rFonts w:ascii="Verdana" w:eastAsiaTheme="minorHAnsi" w:hAnsi="Verdana"/>
                <w:i/>
                <w:lang w:val="en-GB"/>
              </w:rPr>
              <w:t>osoby</w:t>
            </w:r>
            <w:proofErr w:type="spellEnd"/>
            <w:r w:rsidRPr="001A2429">
              <w:rPr>
                <w:rFonts w:ascii="Verdana" w:eastAsiaTheme="minorHAnsi" w:hAnsi="Verdana"/>
                <w:i/>
                <w:lang w:val="en-GB"/>
              </w:rPr>
              <w:t xml:space="preserve"> se </w:t>
            </w:r>
            <w:proofErr w:type="spellStart"/>
            <w:r w:rsidRPr="001A2429">
              <w:rPr>
                <w:rFonts w:ascii="Verdana" w:eastAsiaTheme="minorHAnsi" w:hAnsi="Verdana"/>
                <w:i/>
                <w:lang w:val="en-GB"/>
              </w:rPr>
              <w:t>zdravotním</w:t>
            </w:r>
            <w:proofErr w:type="spellEnd"/>
            <w:r w:rsidRPr="001A2429">
              <w:rPr>
                <w:rFonts w:ascii="Verdana" w:eastAsiaTheme="minorHAnsi" w:hAnsi="Verdana"/>
                <w:i/>
                <w:lang w:val="en-GB"/>
              </w:rPr>
              <w:t xml:space="preserve"> </w:t>
            </w:r>
            <w:proofErr w:type="spellStart"/>
            <w:r w:rsidRPr="001A2429">
              <w:rPr>
                <w:rFonts w:ascii="Verdana" w:eastAsiaTheme="minorHAnsi" w:hAnsi="Verdana"/>
                <w:i/>
                <w:lang w:val="en-GB"/>
              </w:rPr>
              <w:t>postižením</w:t>
            </w:r>
            <w:proofErr w:type="spellEnd"/>
            <w:r w:rsidRPr="001A2429">
              <w:rPr>
                <w:rFonts w:ascii="Verdana" w:eastAsiaTheme="minorHAnsi" w:hAnsi="Verdana"/>
                <w:i/>
                <w:lang w:val="en-GB"/>
              </w:rPr>
              <w:t>)</w:t>
            </w:r>
            <w:r w:rsidRPr="001A2429">
              <w:rPr>
                <w:rFonts w:ascii="Verdana" w:eastAsiaTheme="minorHAnsi" w:hAnsi="Verdana"/>
                <w:lang w:val="en-GB"/>
              </w:rPr>
              <w:t xml:space="preserve"> </w:t>
            </w:r>
          </w:p>
        </w:tc>
        <w:tc>
          <w:tcPr>
            <w:tcW w:w="849" w:type="pct"/>
          </w:tcPr>
          <w:p w14:paraId="1EF2F553" w14:textId="77777777" w:rsidR="00677E70" w:rsidRPr="001A2429" w:rsidRDefault="00677E70" w:rsidP="001A24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heme="minorHAnsi" w:hAnsi="Verdana"/>
                <w:bCs/>
                <w:lang w:val="en-GB"/>
              </w:rPr>
            </w:pPr>
            <w:r w:rsidRPr="001A2429">
              <w:rPr>
                <w:rFonts w:ascii="Verdana" w:hAnsi="Verdana"/>
                <w:u w:val="single"/>
                <w:lang w:val="en-GB" w:bidi="en-US"/>
              </w:rPr>
              <w:t>Respite care</w:t>
            </w:r>
            <w:r w:rsidRPr="001A2429">
              <w:rPr>
                <w:rFonts w:ascii="Verdana" w:hAnsi="Verdana"/>
                <w:lang w:val="en-GB" w:bidi="en-US"/>
              </w:rPr>
              <w:t xml:space="preserve"> </w:t>
            </w:r>
            <w:r w:rsidRPr="001A2429">
              <w:rPr>
                <w:rFonts w:ascii="Verdana" w:eastAsiaTheme="minorHAnsi" w:hAnsi="Verdana"/>
                <w:bCs/>
                <w:lang w:val="en-GB"/>
              </w:rPr>
              <w:t>Assistance provided</w:t>
            </w:r>
          </w:p>
          <w:p w14:paraId="69BA3F73" w14:textId="77777777" w:rsidR="00677E70" w:rsidRPr="001A2429" w:rsidRDefault="00677E70" w:rsidP="001A24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lang w:val="en-GB" w:bidi="en-US"/>
              </w:rPr>
            </w:pPr>
            <w:r w:rsidRPr="001A2429">
              <w:rPr>
                <w:rFonts w:ascii="Verdana" w:eastAsiaTheme="minorHAnsi" w:hAnsi="Verdana"/>
                <w:lang w:val="en-GB"/>
              </w:rPr>
              <w:t xml:space="preserve">in everyday personal care, hygiene, food, and housing (if applicable), </w:t>
            </w:r>
            <w:r w:rsidRPr="001A2429">
              <w:rPr>
                <w:rFonts w:ascii="Verdana" w:eastAsiaTheme="minorHAnsi" w:hAnsi="Verdana"/>
                <w:bCs/>
                <w:lang w:val="en-GB"/>
              </w:rPr>
              <w:t xml:space="preserve">mediating contact with the social environment; social therapeutic activities…; respite care also includes health care and </w:t>
            </w:r>
            <w:r w:rsidRPr="001A2429">
              <w:rPr>
                <w:rFonts w:ascii="Verdana" w:eastAsiaTheme="minorHAnsi" w:hAnsi="Verdana"/>
                <w:lang w:val="en-GB"/>
              </w:rPr>
              <w:t>defending a person’s rights in personal matters</w:t>
            </w:r>
            <w:r w:rsidRPr="001A2429">
              <w:rPr>
                <w:rFonts w:ascii="Verdana" w:hAnsi="Verdana"/>
                <w:lang w:val="en-GB" w:bidi="en-US"/>
              </w:rPr>
              <w:t xml:space="preserve">; the service can be offered for 24 hrs (it usually has to be ordered in advance) or during the day. </w:t>
            </w:r>
          </w:p>
          <w:p w14:paraId="292117DD" w14:textId="77777777" w:rsidR="00677E70" w:rsidRPr="001A2429" w:rsidRDefault="00677E70" w:rsidP="001A24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lang w:val="en-GB" w:bidi="en-US"/>
              </w:rPr>
            </w:pPr>
          </w:p>
          <w:p w14:paraId="759D4123" w14:textId="77777777" w:rsidR="00677E70" w:rsidRPr="001A2429" w:rsidRDefault="00677E70" w:rsidP="001A2429">
            <w:pPr>
              <w:widowControl w:val="0"/>
              <w:autoSpaceDE w:val="0"/>
              <w:autoSpaceDN w:val="0"/>
              <w:adjustRightInd w:val="0"/>
              <w:rPr>
                <w:rFonts w:ascii="Verdana" w:eastAsiaTheme="minorHAnsi" w:hAnsi="Verdana"/>
                <w:u w:val="single"/>
                <w:lang w:val="en-GB"/>
              </w:rPr>
            </w:pPr>
            <w:r w:rsidRPr="001A2429">
              <w:rPr>
                <w:rFonts w:ascii="Verdana" w:eastAsiaTheme="minorHAnsi" w:hAnsi="Verdana"/>
                <w:u w:val="single"/>
                <w:lang w:val="en-GB"/>
              </w:rPr>
              <w:t xml:space="preserve">Early care </w:t>
            </w:r>
          </w:p>
          <w:p w14:paraId="2CD8E356" w14:textId="77777777" w:rsidR="00677E70" w:rsidRPr="001A2429" w:rsidRDefault="00677E70" w:rsidP="001A24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u w:val="single"/>
                <w:lang w:val="en-GB" w:bidi="en-US"/>
              </w:rPr>
            </w:pPr>
            <w:r w:rsidRPr="001A2429">
              <w:rPr>
                <w:rFonts w:ascii="Verdana" w:eastAsiaTheme="minorHAnsi" w:hAnsi="Verdana"/>
                <w:bCs/>
                <w:lang w:val="en-GB"/>
              </w:rPr>
              <w:t xml:space="preserve">Typically, providers specify what groups of children with disabilities they provide with services; the service is provided with the objective of supporting the families and preventing the institutionalisation of children with disabilities; focuses on supporting the parents and other members of the family in being able to provide the care the child needs. </w:t>
            </w:r>
          </w:p>
        </w:tc>
        <w:tc>
          <w:tcPr>
            <w:tcW w:w="700" w:type="pct"/>
          </w:tcPr>
          <w:p w14:paraId="17962B64" w14:textId="77777777" w:rsidR="00677E70" w:rsidRPr="001A2429" w:rsidRDefault="00677E70" w:rsidP="001A2429">
            <w:pPr>
              <w:rPr>
                <w:rFonts w:ascii="Verdana" w:eastAsiaTheme="minorHAnsi" w:hAnsi="Verdana"/>
                <w:lang w:val="en-GB"/>
              </w:rPr>
            </w:pPr>
            <w:r w:rsidRPr="001A2429">
              <w:rPr>
                <w:rFonts w:ascii="Verdana" w:hAnsi="Verdana"/>
                <w:u w:val="single"/>
                <w:lang w:val="en-GB" w:bidi="en-US"/>
              </w:rPr>
              <w:t>Respite care</w:t>
            </w:r>
            <w:r w:rsidRPr="001A2429">
              <w:rPr>
                <w:rFonts w:ascii="Verdana" w:hAnsi="Verdana"/>
                <w:lang w:val="en-GB" w:bidi="en-US"/>
              </w:rPr>
              <w:t xml:space="preserve"> services are paid according to the contract among the users and providers; the payment for the services is partially means-tested; health care provided to people using respite care is covered by health insurance; the maximum amount is set for each item of care by </w:t>
            </w:r>
            <w:r w:rsidRPr="001A2429">
              <w:rPr>
                <w:rFonts w:ascii="Verdana" w:eastAsiaTheme="minorHAnsi" w:hAnsi="Verdana"/>
                <w:bCs/>
                <w:lang w:val="en-GB"/>
              </w:rPr>
              <w:t xml:space="preserve">Decree </w:t>
            </w:r>
            <w:r w:rsidRPr="001A2429">
              <w:rPr>
                <w:rFonts w:ascii="Verdana" w:eastAsiaTheme="minorHAnsi" w:hAnsi="Verdana"/>
                <w:lang w:val="en-GB"/>
              </w:rPr>
              <w:t>505/2006 Coll.</w:t>
            </w:r>
          </w:p>
          <w:p w14:paraId="770B6A4D" w14:textId="77777777" w:rsidR="00677E70" w:rsidRPr="001A2429" w:rsidRDefault="00677E70" w:rsidP="001A2429">
            <w:pPr>
              <w:rPr>
                <w:rFonts w:ascii="Verdana" w:eastAsiaTheme="minorHAnsi" w:hAnsi="Verdana"/>
                <w:lang w:val="en-GB"/>
              </w:rPr>
            </w:pPr>
          </w:p>
          <w:p w14:paraId="0BF9F70C" w14:textId="77777777" w:rsidR="00677E70" w:rsidRPr="001A2429" w:rsidRDefault="00677E70" w:rsidP="001A2429">
            <w:pPr>
              <w:widowControl w:val="0"/>
              <w:autoSpaceDE w:val="0"/>
              <w:autoSpaceDN w:val="0"/>
              <w:adjustRightInd w:val="0"/>
              <w:rPr>
                <w:rFonts w:ascii="Verdana" w:eastAsiaTheme="minorHAnsi" w:hAnsi="Verdana"/>
                <w:u w:val="single"/>
                <w:lang w:val="en-GB"/>
              </w:rPr>
            </w:pPr>
            <w:r w:rsidRPr="001A2429">
              <w:rPr>
                <w:rFonts w:ascii="Verdana" w:eastAsiaTheme="minorHAnsi" w:hAnsi="Verdana"/>
                <w:u w:val="single"/>
                <w:lang w:val="en-GB"/>
              </w:rPr>
              <w:t xml:space="preserve">Early care </w:t>
            </w:r>
          </w:p>
          <w:p w14:paraId="0F875091" w14:textId="77777777" w:rsidR="00677E70" w:rsidRPr="001A2429" w:rsidRDefault="00677E70" w:rsidP="001A2429">
            <w:pPr>
              <w:rPr>
                <w:rFonts w:ascii="Verdana" w:eastAsiaTheme="minorHAnsi" w:hAnsi="Verdana"/>
                <w:lang w:val="en-GB"/>
              </w:rPr>
            </w:pPr>
            <w:r w:rsidRPr="001A2429">
              <w:rPr>
                <w:rFonts w:ascii="Verdana" w:eastAsiaTheme="minorHAnsi" w:hAnsi="Verdana"/>
                <w:lang w:val="en-GB"/>
              </w:rPr>
              <w:t>Not a paid service; fully covered by the state budget</w:t>
            </w:r>
          </w:p>
          <w:p w14:paraId="552A8FE9" w14:textId="77777777" w:rsidR="00677E70" w:rsidRPr="001A2429" w:rsidRDefault="00677E70" w:rsidP="001A2429">
            <w:pPr>
              <w:rPr>
                <w:rFonts w:ascii="Verdana" w:hAnsi="Verdana"/>
                <w:lang w:val="en-GB" w:bidi="en-US"/>
              </w:rPr>
            </w:pPr>
            <w:r w:rsidRPr="001A2429">
              <w:rPr>
                <w:rFonts w:ascii="Verdana" w:hAnsi="Verdana"/>
                <w:lang w:val="en-GB" w:bidi="en-US"/>
              </w:rPr>
              <w:t xml:space="preserve"> </w:t>
            </w:r>
          </w:p>
        </w:tc>
        <w:tc>
          <w:tcPr>
            <w:tcW w:w="618" w:type="pct"/>
          </w:tcPr>
          <w:p w14:paraId="5CDFB130" w14:textId="77777777" w:rsidR="00677E70" w:rsidRPr="001A2429" w:rsidRDefault="00677E70" w:rsidP="001A2429">
            <w:pPr>
              <w:rPr>
                <w:rFonts w:ascii="Verdana" w:hAnsi="Verdana"/>
                <w:lang w:val="en-GB" w:bidi="en-US"/>
              </w:rPr>
            </w:pPr>
            <w:r w:rsidRPr="001A2429">
              <w:rPr>
                <w:rFonts w:ascii="Verdana" w:hAnsi="Verdana"/>
                <w:lang w:val="en-GB" w:bidi="en-US"/>
              </w:rPr>
              <w:t>The number of users of Respite care</w:t>
            </w:r>
            <w:r w:rsidRPr="001A2429">
              <w:rPr>
                <w:rStyle w:val="FootnoteReference"/>
                <w:rFonts w:ascii="Verdana" w:eastAsiaTheme="minorHAnsi" w:hAnsi="Verdana"/>
                <w:u w:val="single"/>
                <w:lang w:val="en-GB"/>
              </w:rPr>
              <w:footnoteReference w:id="98"/>
            </w:r>
            <w:r w:rsidRPr="001A2429">
              <w:rPr>
                <w:rFonts w:ascii="Verdana" w:hAnsi="Verdana"/>
                <w:lang w:val="en-GB" w:bidi="en-US"/>
              </w:rPr>
              <w:t xml:space="preserve">: </w:t>
            </w:r>
          </w:p>
          <w:p w14:paraId="0C9D6C96" w14:textId="77777777" w:rsidR="00677E70" w:rsidRPr="001A2429" w:rsidRDefault="00677E70" w:rsidP="008B6379">
            <w:pPr>
              <w:pStyle w:val="ListParagraph"/>
              <w:numPr>
                <w:ilvl w:val="0"/>
                <w:numId w:val="8"/>
              </w:numPr>
              <w:spacing w:after="0" w:line="240" w:lineRule="auto"/>
              <w:contextualSpacing w:val="0"/>
              <w:rPr>
                <w:rFonts w:ascii="Verdana" w:hAnsi="Verdana"/>
                <w:lang w:val="en-GB" w:bidi="en-US"/>
              </w:rPr>
            </w:pPr>
            <w:r w:rsidRPr="001A2429">
              <w:rPr>
                <w:rFonts w:ascii="Verdana" w:hAnsi="Verdana"/>
                <w:lang w:val="en-GB" w:bidi="en-US"/>
              </w:rPr>
              <w:t>Children and youth: 772</w:t>
            </w:r>
          </w:p>
          <w:p w14:paraId="0E5B6A6C" w14:textId="77777777" w:rsidR="00677E70" w:rsidRPr="001A2429" w:rsidRDefault="00677E70" w:rsidP="008B6379">
            <w:pPr>
              <w:pStyle w:val="ListParagraph"/>
              <w:numPr>
                <w:ilvl w:val="0"/>
                <w:numId w:val="8"/>
              </w:numPr>
              <w:spacing w:after="0" w:line="240" w:lineRule="auto"/>
              <w:contextualSpacing w:val="0"/>
              <w:rPr>
                <w:rFonts w:ascii="Verdana" w:hAnsi="Verdana"/>
                <w:lang w:val="en-GB" w:bidi="en-US"/>
              </w:rPr>
            </w:pPr>
            <w:r w:rsidRPr="001A2429">
              <w:rPr>
                <w:rFonts w:ascii="Verdana" w:hAnsi="Verdana"/>
                <w:lang w:val="en-GB" w:bidi="en-US"/>
              </w:rPr>
              <w:t>Adult women: 6,044</w:t>
            </w:r>
          </w:p>
          <w:p w14:paraId="640E5FFD" w14:textId="77777777" w:rsidR="00677E70" w:rsidRPr="001A2429" w:rsidRDefault="00677E70" w:rsidP="008B6379">
            <w:pPr>
              <w:pStyle w:val="ListParagraph"/>
              <w:numPr>
                <w:ilvl w:val="0"/>
                <w:numId w:val="8"/>
              </w:numPr>
              <w:spacing w:after="0" w:line="240" w:lineRule="auto"/>
              <w:contextualSpacing w:val="0"/>
              <w:rPr>
                <w:rFonts w:ascii="Verdana" w:hAnsi="Verdana"/>
                <w:lang w:val="en-GB" w:bidi="en-US"/>
              </w:rPr>
            </w:pPr>
            <w:r w:rsidRPr="001A2429">
              <w:rPr>
                <w:rFonts w:ascii="Verdana" w:hAnsi="Verdana"/>
                <w:lang w:val="en-GB" w:bidi="en-US"/>
              </w:rPr>
              <w:t>Adult men: 3,183</w:t>
            </w:r>
          </w:p>
          <w:p w14:paraId="168553F0" w14:textId="77777777" w:rsidR="00677E70" w:rsidRPr="001A2429" w:rsidRDefault="00677E70" w:rsidP="001A2429">
            <w:pPr>
              <w:rPr>
                <w:rFonts w:ascii="Verdana" w:hAnsi="Verdana"/>
                <w:lang w:val="en-GB" w:bidi="en-US"/>
              </w:rPr>
            </w:pPr>
          </w:p>
          <w:p w14:paraId="13F1EEAA" w14:textId="77777777" w:rsidR="00677E70" w:rsidRPr="001A2429" w:rsidRDefault="00677E70" w:rsidP="001A2429">
            <w:pPr>
              <w:rPr>
                <w:rFonts w:ascii="Verdana" w:eastAsiaTheme="minorHAnsi" w:hAnsi="Verdana"/>
                <w:u w:val="single"/>
                <w:lang w:val="en-GB"/>
              </w:rPr>
            </w:pPr>
            <w:r w:rsidRPr="001A2429">
              <w:rPr>
                <w:rFonts w:ascii="Verdana" w:eastAsiaTheme="minorHAnsi" w:hAnsi="Verdana"/>
                <w:u w:val="single"/>
                <w:lang w:val="en-GB"/>
              </w:rPr>
              <w:t>Early care users for 2013</w:t>
            </w:r>
          </w:p>
          <w:p w14:paraId="435DA661" w14:textId="77777777" w:rsidR="00677E70" w:rsidRPr="001A2429" w:rsidRDefault="00677E70" w:rsidP="008B6379">
            <w:pPr>
              <w:pStyle w:val="ListParagraph"/>
              <w:numPr>
                <w:ilvl w:val="0"/>
                <w:numId w:val="9"/>
              </w:numPr>
              <w:spacing w:after="0" w:line="240" w:lineRule="auto"/>
              <w:contextualSpacing w:val="0"/>
              <w:rPr>
                <w:rFonts w:ascii="Verdana" w:eastAsiaTheme="minorHAnsi" w:hAnsi="Verdana"/>
                <w:u w:val="single"/>
                <w:lang w:val="en-GB"/>
              </w:rPr>
            </w:pPr>
            <w:r w:rsidRPr="001A2429">
              <w:rPr>
                <w:rFonts w:ascii="Verdana" w:eastAsiaTheme="minorHAnsi" w:hAnsi="Verdana"/>
                <w:u w:val="single"/>
                <w:lang w:val="en-GB"/>
              </w:rPr>
              <w:t>Children and youth: 3,491</w:t>
            </w:r>
          </w:p>
          <w:p w14:paraId="7AC4C109" w14:textId="77777777" w:rsidR="00677E70" w:rsidRPr="001A2429" w:rsidRDefault="00677E70" w:rsidP="008B6379">
            <w:pPr>
              <w:pStyle w:val="ListParagraph"/>
              <w:numPr>
                <w:ilvl w:val="0"/>
                <w:numId w:val="9"/>
              </w:numPr>
              <w:spacing w:after="0" w:line="240" w:lineRule="auto"/>
              <w:contextualSpacing w:val="0"/>
              <w:rPr>
                <w:rFonts w:ascii="Verdana" w:eastAsiaTheme="minorHAnsi" w:hAnsi="Verdana"/>
                <w:u w:val="single"/>
                <w:lang w:val="en-GB"/>
              </w:rPr>
            </w:pPr>
            <w:r w:rsidRPr="001A2429">
              <w:rPr>
                <w:rFonts w:ascii="Verdana" w:eastAsiaTheme="minorHAnsi" w:hAnsi="Verdana"/>
                <w:u w:val="single"/>
                <w:lang w:val="en-GB"/>
              </w:rPr>
              <w:t>Women:23</w:t>
            </w:r>
          </w:p>
          <w:p w14:paraId="692E6264" w14:textId="77777777" w:rsidR="00677E70" w:rsidRPr="001A2429" w:rsidRDefault="00677E70" w:rsidP="008B6379">
            <w:pPr>
              <w:pStyle w:val="ListParagraph"/>
              <w:numPr>
                <w:ilvl w:val="0"/>
                <w:numId w:val="9"/>
              </w:numPr>
              <w:spacing w:after="0" w:line="240" w:lineRule="auto"/>
              <w:contextualSpacing w:val="0"/>
              <w:rPr>
                <w:rFonts w:ascii="Verdana" w:eastAsiaTheme="minorHAnsi" w:hAnsi="Verdana"/>
                <w:u w:val="single"/>
                <w:lang w:val="en-GB"/>
              </w:rPr>
            </w:pPr>
            <w:r w:rsidRPr="001A2429">
              <w:rPr>
                <w:rFonts w:ascii="Verdana" w:eastAsiaTheme="minorHAnsi" w:hAnsi="Verdana"/>
                <w:u w:val="single"/>
                <w:lang w:val="en-GB"/>
              </w:rPr>
              <w:t xml:space="preserve">Men: 17 </w:t>
            </w:r>
            <w:r w:rsidRPr="001A2429">
              <w:rPr>
                <w:rStyle w:val="FootnoteReference"/>
                <w:rFonts w:ascii="Verdana" w:hAnsi="Verdana"/>
                <w:lang w:val="en-GB" w:bidi="en-US"/>
              </w:rPr>
              <w:footnoteReference w:id="99"/>
            </w:r>
            <w:r w:rsidRPr="001A2429">
              <w:rPr>
                <w:rFonts w:ascii="Verdana" w:hAnsi="Verdana"/>
                <w:lang w:val="en-GB" w:bidi="en-US"/>
              </w:rPr>
              <w:t>:</w:t>
            </w:r>
          </w:p>
        </w:tc>
      </w:tr>
      <w:tr w:rsidR="00677E70" w:rsidRPr="001F2CD7" w14:paraId="186ED504" w14:textId="77777777" w:rsidTr="001A2429">
        <w:trPr>
          <w:trHeight w:val="497"/>
        </w:trPr>
        <w:tc>
          <w:tcPr>
            <w:tcW w:w="1486" w:type="pct"/>
          </w:tcPr>
          <w:p w14:paraId="0859EC0E" w14:textId="77777777" w:rsidR="00677E70" w:rsidRPr="001A2429" w:rsidDel="002266FA" w:rsidRDefault="00677E70" w:rsidP="001A2429">
            <w:pPr>
              <w:rPr>
                <w:rFonts w:ascii="Verdana" w:hAnsi="Verdana"/>
                <w:b/>
                <w:lang w:val="en-GB" w:bidi="en-US"/>
              </w:rPr>
            </w:pPr>
            <w:r w:rsidRPr="001A2429">
              <w:rPr>
                <w:rFonts w:ascii="Verdana" w:eastAsiaTheme="minorHAnsi" w:hAnsi="Verdana"/>
                <w:b/>
                <w:lang w:val="en-GB"/>
              </w:rPr>
              <w:t xml:space="preserve">Foster care </w:t>
            </w:r>
            <w:r w:rsidRPr="001A2429">
              <w:rPr>
                <w:rFonts w:ascii="Verdana" w:eastAsiaTheme="minorHAnsi" w:hAnsi="Verdana"/>
                <w:lang w:val="en-GB"/>
              </w:rPr>
              <w:t>(where children are placed in the domestic environment of a family that is not their own)</w:t>
            </w:r>
          </w:p>
        </w:tc>
        <w:tc>
          <w:tcPr>
            <w:tcW w:w="499" w:type="pct"/>
          </w:tcPr>
          <w:p w14:paraId="7CC18782" w14:textId="77777777" w:rsidR="00677E70" w:rsidRPr="001A2429" w:rsidRDefault="00677E70" w:rsidP="001A2429">
            <w:pPr>
              <w:rPr>
                <w:rFonts w:ascii="Verdana" w:hAnsi="Verdana"/>
                <w:lang w:val="en-GB" w:bidi="en-US"/>
              </w:rPr>
            </w:pPr>
            <w:r w:rsidRPr="001A2429">
              <w:rPr>
                <w:rFonts w:ascii="Verdana" w:hAnsi="Verdana"/>
                <w:lang w:val="en-GB" w:bidi="en-US"/>
              </w:rPr>
              <w:t>Yes</w:t>
            </w:r>
          </w:p>
        </w:tc>
        <w:tc>
          <w:tcPr>
            <w:tcW w:w="848" w:type="pct"/>
          </w:tcPr>
          <w:p w14:paraId="27788FCC" w14:textId="77777777" w:rsidR="00677E70" w:rsidRPr="001A2429" w:rsidRDefault="00677E70" w:rsidP="001A2429">
            <w:pPr>
              <w:rPr>
                <w:rFonts w:ascii="Verdana" w:hAnsi="Verdana"/>
                <w:lang w:val="en-GB" w:bidi="en-US"/>
              </w:rPr>
            </w:pPr>
            <w:r w:rsidRPr="001A2429">
              <w:rPr>
                <w:rFonts w:ascii="Verdana" w:hAnsi="Verdana"/>
                <w:u w:val="single"/>
                <w:lang w:val="en-GB" w:bidi="en-US"/>
              </w:rPr>
              <w:t xml:space="preserve">Temporary Foster Care </w:t>
            </w:r>
            <w:r w:rsidRPr="001A2429">
              <w:rPr>
                <w:rFonts w:ascii="Verdana" w:hAnsi="Verdana"/>
                <w:lang w:val="en-GB" w:bidi="en-US"/>
              </w:rPr>
              <w:t>(</w:t>
            </w:r>
            <w:proofErr w:type="spellStart"/>
            <w:r w:rsidRPr="001A2429">
              <w:rPr>
                <w:rFonts w:ascii="Verdana" w:hAnsi="Verdana"/>
                <w:i/>
                <w:lang w:val="en-GB" w:bidi="en-US"/>
              </w:rPr>
              <w:t>Pěstounská</w:t>
            </w:r>
            <w:proofErr w:type="spellEnd"/>
            <w:r w:rsidRPr="001A2429">
              <w:rPr>
                <w:rFonts w:ascii="Verdana" w:hAnsi="Verdana"/>
                <w:i/>
                <w:lang w:val="en-GB" w:bidi="en-US"/>
              </w:rPr>
              <w:t xml:space="preserve"> </w:t>
            </w:r>
            <w:proofErr w:type="spellStart"/>
            <w:r w:rsidRPr="001A2429">
              <w:rPr>
                <w:rFonts w:ascii="Verdana" w:hAnsi="Verdana"/>
                <w:i/>
                <w:lang w:val="en-GB" w:bidi="en-US"/>
              </w:rPr>
              <w:t>péče</w:t>
            </w:r>
            <w:proofErr w:type="spellEnd"/>
            <w:r w:rsidRPr="001A2429">
              <w:rPr>
                <w:rFonts w:ascii="Verdana" w:hAnsi="Verdana"/>
                <w:i/>
                <w:lang w:val="en-GB" w:bidi="en-US"/>
              </w:rPr>
              <w:t xml:space="preserve"> </w:t>
            </w:r>
            <w:proofErr w:type="spellStart"/>
            <w:r w:rsidRPr="001A2429">
              <w:rPr>
                <w:rFonts w:ascii="Verdana" w:hAnsi="Verdana"/>
                <w:i/>
                <w:lang w:val="en-GB" w:bidi="en-US"/>
              </w:rPr>
              <w:t>na</w:t>
            </w:r>
            <w:proofErr w:type="spellEnd"/>
            <w:r w:rsidRPr="001A2429">
              <w:rPr>
                <w:rFonts w:ascii="Verdana" w:hAnsi="Verdana"/>
                <w:i/>
                <w:lang w:val="en-GB" w:bidi="en-US"/>
              </w:rPr>
              <w:t xml:space="preserve"> </w:t>
            </w:r>
            <w:proofErr w:type="spellStart"/>
            <w:r w:rsidRPr="001A2429">
              <w:rPr>
                <w:rFonts w:ascii="Verdana" w:hAnsi="Verdana"/>
                <w:i/>
                <w:lang w:val="en-GB" w:bidi="en-US"/>
              </w:rPr>
              <w:t>přechodnout</w:t>
            </w:r>
            <w:proofErr w:type="spellEnd"/>
            <w:r w:rsidRPr="001A2429">
              <w:rPr>
                <w:rFonts w:ascii="Verdana" w:hAnsi="Verdana"/>
                <w:i/>
                <w:lang w:val="en-GB" w:bidi="en-US"/>
              </w:rPr>
              <w:t xml:space="preserve"> </w:t>
            </w:r>
            <w:proofErr w:type="spellStart"/>
            <w:r w:rsidRPr="001A2429">
              <w:rPr>
                <w:rFonts w:ascii="Verdana" w:hAnsi="Verdana"/>
                <w:i/>
                <w:lang w:val="en-GB" w:bidi="en-US"/>
              </w:rPr>
              <w:t>dobu</w:t>
            </w:r>
            <w:proofErr w:type="spellEnd"/>
            <w:r w:rsidRPr="001A2429">
              <w:rPr>
                <w:rFonts w:ascii="Verdana" w:hAnsi="Verdana"/>
                <w:i/>
                <w:lang w:val="en-GB" w:bidi="en-US"/>
              </w:rPr>
              <w:t>)</w:t>
            </w:r>
          </w:p>
          <w:p w14:paraId="57314B77" w14:textId="77777777" w:rsidR="00677E70" w:rsidRPr="001A2429" w:rsidRDefault="00677E70" w:rsidP="001A2429">
            <w:pPr>
              <w:rPr>
                <w:rFonts w:ascii="Verdana" w:hAnsi="Verdana"/>
                <w:lang w:val="en-GB" w:bidi="en-US"/>
              </w:rPr>
            </w:pPr>
            <w:r w:rsidRPr="001A2429">
              <w:rPr>
                <w:rFonts w:ascii="Verdana" w:hAnsi="Verdana"/>
                <w:lang w:val="en-GB" w:bidi="en-US"/>
              </w:rPr>
              <w:t>Defined by the Social and Legal Child Protection Act (</w:t>
            </w:r>
            <w:proofErr w:type="spellStart"/>
            <w:r w:rsidRPr="001A2429">
              <w:rPr>
                <w:rFonts w:ascii="Verdana" w:hAnsi="Verdana"/>
                <w:i/>
                <w:lang w:val="en-GB" w:bidi="en-US"/>
              </w:rPr>
              <w:t>Zákon</w:t>
            </w:r>
            <w:proofErr w:type="spellEnd"/>
            <w:r w:rsidRPr="001A2429">
              <w:rPr>
                <w:rFonts w:ascii="Verdana" w:hAnsi="Verdana"/>
                <w:i/>
                <w:lang w:val="en-GB" w:bidi="en-US"/>
              </w:rPr>
              <w:t xml:space="preserve"> o </w:t>
            </w:r>
            <w:proofErr w:type="spellStart"/>
            <w:r w:rsidRPr="001A2429">
              <w:rPr>
                <w:rFonts w:ascii="Verdana" w:hAnsi="Verdana"/>
                <w:i/>
                <w:lang w:val="en-GB" w:bidi="en-US"/>
              </w:rPr>
              <w:t>sociálně-právní</w:t>
            </w:r>
            <w:proofErr w:type="spellEnd"/>
            <w:r w:rsidRPr="001A2429">
              <w:rPr>
                <w:rFonts w:ascii="Verdana" w:hAnsi="Verdana"/>
                <w:i/>
                <w:lang w:val="en-GB" w:bidi="en-US"/>
              </w:rPr>
              <w:t xml:space="preserve"> </w:t>
            </w:r>
            <w:proofErr w:type="spellStart"/>
            <w:r w:rsidRPr="001A2429">
              <w:rPr>
                <w:rFonts w:ascii="Verdana" w:hAnsi="Verdana"/>
                <w:i/>
                <w:lang w:val="en-GB" w:bidi="en-US"/>
              </w:rPr>
              <w:t>ochraně</w:t>
            </w:r>
            <w:proofErr w:type="spellEnd"/>
            <w:r w:rsidRPr="001A2429">
              <w:rPr>
                <w:rFonts w:ascii="Verdana" w:hAnsi="Verdana"/>
                <w:i/>
                <w:lang w:val="en-GB" w:bidi="en-US"/>
              </w:rPr>
              <w:t xml:space="preserve"> </w:t>
            </w:r>
            <w:proofErr w:type="spellStart"/>
            <w:r w:rsidRPr="001A2429">
              <w:rPr>
                <w:rFonts w:ascii="Verdana" w:hAnsi="Verdana"/>
                <w:i/>
                <w:lang w:val="en-GB" w:bidi="en-US"/>
              </w:rPr>
              <w:t>dětí</w:t>
            </w:r>
            <w:proofErr w:type="spellEnd"/>
            <w:r w:rsidRPr="001A2429">
              <w:rPr>
                <w:rFonts w:ascii="Verdana" w:hAnsi="Verdana"/>
                <w:lang w:val="en-GB" w:bidi="en-US"/>
              </w:rPr>
              <w:t>)</w:t>
            </w:r>
            <w:r w:rsidRPr="001A2429">
              <w:rPr>
                <w:rStyle w:val="FootnoteReference"/>
                <w:rFonts w:ascii="Verdana" w:hAnsi="Verdana"/>
                <w:lang w:val="en-GB" w:bidi="en-US"/>
              </w:rPr>
              <w:footnoteReference w:id="100"/>
            </w:r>
          </w:p>
          <w:p w14:paraId="19290394" w14:textId="77777777" w:rsidR="00677E70" w:rsidRPr="001A2429" w:rsidRDefault="00677E70" w:rsidP="001A2429">
            <w:pPr>
              <w:rPr>
                <w:rFonts w:ascii="Verdana" w:hAnsi="Verdana"/>
                <w:lang w:val="en-GB" w:bidi="en-US"/>
              </w:rPr>
            </w:pPr>
          </w:p>
          <w:p w14:paraId="557AF518" w14:textId="77777777" w:rsidR="00677E70" w:rsidRPr="001A2429" w:rsidRDefault="00677E70" w:rsidP="001A2429">
            <w:pPr>
              <w:rPr>
                <w:rFonts w:ascii="Verdana" w:hAnsi="Verdana"/>
                <w:lang w:val="en-GB" w:bidi="en-US"/>
              </w:rPr>
            </w:pPr>
            <w:r w:rsidRPr="001A2429">
              <w:rPr>
                <w:rFonts w:ascii="Verdana" w:hAnsi="Verdana"/>
                <w:u w:val="single"/>
                <w:lang w:val="en-GB" w:bidi="en-US"/>
              </w:rPr>
              <w:t>Foster Care</w:t>
            </w:r>
            <w:r w:rsidRPr="001A2429">
              <w:rPr>
                <w:rFonts w:ascii="Verdana" w:hAnsi="Verdana"/>
                <w:lang w:val="en-GB" w:bidi="en-US"/>
              </w:rPr>
              <w:t xml:space="preserve"> (</w:t>
            </w:r>
            <w:proofErr w:type="spellStart"/>
            <w:r w:rsidRPr="001A2429">
              <w:rPr>
                <w:rFonts w:ascii="Verdana" w:hAnsi="Verdana"/>
                <w:i/>
                <w:lang w:val="en-GB" w:bidi="en-US"/>
              </w:rPr>
              <w:t>Pěstounská</w:t>
            </w:r>
            <w:proofErr w:type="spellEnd"/>
            <w:r w:rsidRPr="001A2429">
              <w:rPr>
                <w:rFonts w:ascii="Verdana" w:hAnsi="Verdana"/>
                <w:i/>
                <w:lang w:val="en-GB" w:bidi="en-US"/>
              </w:rPr>
              <w:t xml:space="preserve"> </w:t>
            </w:r>
            <w:proofErr w:type="spellStart"/>
            <w:r w:rsidRPr="001A2429">
              <w:rPr>
                <w:rFonts w:ascii="Verdana" w:hAnsi="Verdana"/>
                <w:i/>
                <w:lang w:val="en-GB" w:bidi="en-US"/>
              </w:rPr>
              <w:t>péče</w:t>
            </w:r>
            <w:proofErr w:type="spellEnd"/>
            <w:r w:rsidRPr="001A2429">
              <w:rPr>
                <w:rFonts w:ascii="Verdana" w:hAnsi="Verdana"/>
                <w:i/>
                <w:lang w:val="en-GB" w:bidi="en-US"/>
              </w:rPr>
              <w:t>)</w:t>
            </w:r>
          </w:p>
          <w:p w14:paraId="691979A0" w14:textId="77777777" w:rsidR="00677E70" w:rsidRPr="001A2429" w:rsidRDefault="00677E70" w:rsidP="001A2429">
            <w:pPr>
              <w:rPr>
                <w:rFonts w:ascii="Verdana" w:hAnsi="Verdana"/>
                <w:lang w:val="en-GB" w:bidi="en-US"/>
              </w:rPr>
            </w:pPr>
            <w:r w:rsidRPr="001A2429">
              <w:rPr>
                <w:rFonts w:ascii="Verdana" w:hAnsi="Verdana"/>
                <w:lang w:val="en-GB" w:bidi="en-US"/>
              </w:rPr>
              <w:t>Some studies argue that there is a larger share of children with disabilities than in biological families.</w:t>
            </w:r>
            <w:r w:rsidRPr="001A2429">
              <w:rPr>
                <w:rStyle w:val="FootnoteReference"/>
                <w:rFonts w:ascii="Verdana" w:hAnsi="Verdana"/>
                <w:lang w:val="en-GB" w:bidi="en-US"/>
              </w:rPr>
              <w:footnoteReference w:id="101"/>
            </w:r>
          </w:p>
        </w:tc>
        <w:tc>
          <w:tcPr>
            <w:tcW w:w="849" w:type="pct"/>
          </w:tcPr>
          <w:p w14:paraId="115BDC26" w14:textId="77777777" w:rsidR="00677E70" w:rsidRPr="001A2429" w:rsidRDefault="00677E70" w:rsidP="001A2429">
            <w:pPr>
              <w:rPr>
                <w:rFonts w:ascii="Verdana" w:hAnsi="Verdana"/>
                <w:u w:val="single"/>
                <w:lang w:val="en-GB" w:bidi="en-US"/>
              </w:rPr>
            </w:pPr>
            <w:r w:rsidRPr="001A2429">
              <w:rPr>
                <w:rFonts w:ascii="Verdana" w:hAnsi="Verdana"/>
                <w:u w:val="single"/>
                <w:lang w:val="en-GB" w:bidi="en-US"/>
              </w:rPr>
              <w:t xml:space="preserve">Temporary Foster Care </w:t>
            </w:r>
          </w:p>
          <w:p w14:paraId="0C195C4C" w14:textId="77777777" w:rsidR="00677E70" w:rsidRPr="001A2429" w:rsidRDefault="00677E70" w:rsidP="001A2429">
            <w:pPr>
              <w:rPr>
                <w:rFonts w:ascii="Verdana" w:hAnsi="Verdana"/>
                <w:lang w:val="en-GB" w:bidi="en-US"/>
              </w:rPr>
            </w:pPr>
            <w:r w:rsidRPr="001A2429">
              <w:rPr>
                <w:rFonts w:ascii="Verdana" w:hAnsi="Verdana"/>
                <w:lang w:val="en-GB" w:bidi="en-US"/>
              </w:rPr>
              <w:t>A temporary social service for children whose parents cannot/do not want to care for them; it is limited to one year, in which period the state system of foster care has to find a permanent solution; the placement of the child must be decided by a court at the suggestion of the Office of Child Social-Legal Protection (</w:t>
            </w:r>
            <w:r w:rsidRPr="001A2429">
              <w:rPr>
                <w:rFonts w:ascii="Verdana" w:hAnsi="Verdana"/>
                <w:i/>
                <w:shd w:val="clear" w:color="auto" w:fill="FFFFFD"/>
                <w:lang w:val="cs-CZ"/>
              </w:rPr>
              <w:t>Orgán sociálně-právní ochrany dětí</w:t>
            </w:r>
            <w:r w:rsidRPr="001A2429">
              <w:rPr>
                <w:rFonts w:ascii="Verdana" w:hAnsi="Verdana"/>
                <w:lang w:val="en-GB" w:bidi="en-US"/>
              </w:rPr>
              <w:t>); the foster parents are trained professionals; professional foster parents are prepared to take care of a specific group of children; the foster parents are paid for the period in which they provide the service.</w:t>
            </w:r>
            <w:r w:rsidRPr="001A2429">
              <w:rPr>
                <w:rStyle w:val="FootnoteReference"/>
                <w:rFonts w:ascii="Verdana" w:hAnsi="Verdana"/>
                <w:lang w:val="en-GB" w:bidi="en-US"/>
              </w:rPr>
              <w:footnoteReference w:id="102"/>
            </w:r>
          </w:p>
          <w:p w14:paraId="43F695D1" w14:textId="77777777" w:rsidR="00677E70" w:rsidRPr="001A2429" w:rsidRDefault="00677E70" w:rsidP="001A2429">
            <w:pPr>
              <w:rPr>
                <w:rFonts w:ascii="Verdana" w:hAnsi="Verdana"/>
                <w:lang w:val="en-GB" w:bidi="en-US"/>
              </w:rPr>
            </w:pPr>
          </w:p>
          <w:p w14:paraId="65DE5455" w14:textId="77777777" w:rsidR="00677E70" w:rsidRPr="001A2429" w:rsidRDefault="00677E70" w:rsidP="001A2429">
            <w:pPr>
              <w:rPr>
                <w:rFonts w:ascii="Verdana" w:hAnsi="Verdana"/>
                <w:u w:val="single"/>
                <w:lang w:val="en-GB" w:bidi="en-US"/>
              </w:rPr>
            </w:pPr>
            <w:r w:rsidRPr="001A2429">
              <w:rPr>
                <w:rFonts w:ascii="Verdana" w:hAnsi="Verdana"/>
                <w:u w:val="single"/>
                <w:lang w:val="en-GB" w:bidi="en-US"/>
              </w:rPr>
              <w:t>Foster Care</w:t>
            </w:r>
          </w:p>
          <w:p w14:paraId="1D561FD1" w14:textId="77777777" w:rsidR="00677E70" w:rsidRPr="001A2429" w:rsidRDefault="00677E70" w:rsidP="001A2429">
            <w:pPr>
              <w:rPr>
                <w:rFonts w:ascii="Verdana" w:hAnsi="Verdana"/>
                <w:lang w:val="en-GB" w:bidi="en-US"/>
              </w:rPr>
            </w:pPr>
            <w:r w:rsidRPr="001A2429">
              <w:rPr>
                <w:rFonts w:ascii="Verdana" w:hAnsi="Verdana"/>
                <w:lang w:val="en-GB" w:bidi="en-US"/>
              </w:rPr>
              <w:t>Also in this longer-term service, the foster parents are professionally trained; a child in foster care has an individual plan of care; the foster parent cooperates with other professionals, has to write regular reports on the child’s development; foster parenting is paid by the state.</w:t>
            </w:r>
          </w:p>
        </w:tc>
        <w:tc>
          <w:tcPr>
            <w:tcW w:w="700" w:type="pct"/>
          </w:tcPr>
          <w:p w14:paraId="0C0F4DBA" w14:textId="77777777" w:rsidR="00677E70" w:rsidRPr="001A2429" w:rsidRDefault="00677E70" w:rsidP="001A2429">
            <w:pPr>
              <w:rPr>
                <w:rFonts w:ascii="Verdana" w:hAnsi="Verdana"/>
                <w:lang w:val="en-GB" w:bidi="en-US"/>
              </w:rPr>
            </w:pPr>
          </w:p>
        </w:tc>
        <w:tc>
          <w:tcPr>
            <w:tcW w:w="618" w:type="pct"/>
          </w:tcPr>
          <w:p w14:paraId="42257FE8" w14:textId="77777777" w:rsidR="00677E70" w:rsidRPr="001A2429" w:rsidRDefault="00677E70" w:rsidP="001A2429">
            <w:pPr>
              <w:rPr>
                <w:rFonts w:ascii="Verdana" w:hAnsi="Verdana"/>
                <w:lang w:val="en-GB" w:bidi="en-US"/>
              </w:rPr>
            </w:pPr>
            <w:r w:rsidRPr="001A2429">
              <w:rPr>
                <w:rFonts w:ascii="Verdana" w:hAnsi="Verdana"/>
                <w:lang w:val="en-GB" w:bidi="en-US"/>
              </w:rPr>
              <w:t>The number of children in foster care (at 31.12.2013): 16 174; out of which 427 are children with disabilities</w:t>
            </w:r>
          </w:p>
          <w:p w14:paraId="33A8CEFC" w14:textId="77777777" w:rsidR="00677E70" w:rsidRPr="001A2429" w:rsidRDefault="00677E70" w:rsidP="001A2429">
            <w:pPr>
              <w:rPr>
                <w:rFonts w:ascii="Verdana" w:hAnsi="Verdana"/>
                <w:lang w:val="en-GB" w:bidi="en-US"/>
              </w:rPr>
            </w:pPr>
          </w:p>
          <w:p w14:paraId="6E195C01" w14:textId="77777777" w:rsidR="00677E70" w:rsidRPr="001A2429" w:rsidRDefault="00677E70" w:rsidP="001A2429">
            <w:pPr>
              <w:rPr>
                <w:rFonts w:ascii="Verdana" w:hAnsi="Verdana"/>
                <w:lang w:val="en-GB"/>
              </w:rPr>
            </w:pPr>
            <w:r w:rsidRPr="001A2429">
              <w:rPr>
                <w:rFonts w:ascii="Verdana" w:hAnsi="Verdana"/>
                <w:lang w:val="en-GB"/>
              </w:rPr>
              <w:t xml:space="preserve">Ministry of Labour and Social </w:t>
            </w:r>
            <w:proofErr w:type="spellStart"/>
            <w:r w:rsidRPr="001A2429">
              <w:rPr>
                <w:rFonts w:ascii="Verdana" w:hAnsi="Verdana"/>
                <w:lang w:val="en-GB"/>
              </w:rPr>
              <w:t>Affaires</w:t>
            </w:r>
            <w:proofErr w:type="spellEnd"/>
            <w:r w:rsidRPr="001A2429">
              <w:rPr>
                <w:rFonts w:ascii="Verdana" w:hAnsi="Verdana"/>
                <w:lang w:val="en-GB"/>
              </w:rPr>
              <w:t xml:space="preserve">, </w:t>
            </w:r>
            <w:r w:rsidRPr="001A2429">
              <w:rPr>
                <w:rFonts w:ascii="Verdana" w:hAnsi="Verdana"/>
                <w:i/>
                <w:lang w:val="en-GB" w:bidi="en-US"/>
              </w:rPr>
              <w:t>Yearbook of Statistics of Social Services</w:t>
            </w:r>
            <w:r w:rsidRPr="001A2429">
              <w:rPr>
                <w:rFonts w:ascii="Verdana" w:hAnsi="Verdana"/>
                <w:lang w:val="en-GB" w:bidi="en-US"/>
              </w:rPr>
              <w:t xml:space="preserve"> (</w:t>
            </w:r>
            <w:proofErr w:type="spellStart"/>
            <w:r w:rsidRPr="001A2429">
              <w:rPr>
                <w:rFonts w:ascii="Verdana" w:hAnsi="Verdana"/>
                <w:i/>
                <w:lang w:val="en-GB" w:bidi="en-US"/>
              </w:rPr>
              <w:t>Statistická</w:t>
            </w:r>
            <w:proofErr w:type="spellEnd"/>
            <w:r w:rsidRPr="001A2429">
              <w:rPr>
                <w:rFonts w:ascii="Verdana" w:hAnsi="Verdana"/>
                <w:i/>
                <w:lang w:val="en-GB" w:bidi="en-US"/>
              </w:rPr>
              <w:t xml:space="preserve"> </w:t>
            </w:r>
            <w:proofErr w:type="spellStart"/>
            <w:r w:rsidRPr="001A2429">
              <w:rPr>
                <w:rFonts w:ascii="Verdana" w:hAnsi="Verdana"/>
                <w:i/>
                <w:lang w:val="en-GB" w:bidi="en-US"/>
              </w:rPr>
              <w:t>ročenka</w:t>
            </w:r>
            <w:proofErr w:type="spellEnd"/>
            <w:r w:rsidRPr="001A2429">
              <w:rPr>
                <w:rFonts w:ascii="Verdana" w:hAnsi="Verdana"/>
                <w:i/>
                <w:lang w:val="en-GB" w:bidi="en-US"/>
              </w:rPr>
              <w:t xml:space="preserve"> z </w:t>
            </w:r>
            <w:proofErr w:type="spellStart"/>
            <w:r w:rsidRPr="001A2429">
              <w:rPr>
                <w:rFonts w:ascii="Verdana" w:hAnsi="Verdana"/>
                <w:i/>
                <w:lang w:val="en-GB" w:bidi="en-US"/>
              </w:rPr>
              <w:t>oblasti</w:t>
            </w:r>
            <w:proofErr w:type="spellEnd"/>
            <w:r w:rsidRPr="001A2429">
              <w:rPr>
                <w:rFonts w:ascii="Verdana" w:hAnsi="Verdana"/>
                <w:i/>
                <w:lang w:val="en-GB" w:bidi="en-US"/>
              </w:rPr>
              <w:t xml:space="preserve"> </w:t>
            </w:r>
            <w:proofErr w:type="spellStart"/>
            <w:r w:rsidRPr="001A2429">
              <w:rPr>
                <w:rFonts w:ascii="Verdana" w:hAnsi="Verdana"/>
                <w:i/>
                <w:lang w:val="en-GB" w:bidi="en-US"/>
              </w:rPr>
              <w:t>práce</w:t>
            </w:r>
            <w:proofErr w:type="spellEnd"/>
            <w:r w:rsidRPr="001A2429">
              <w:rPr>
                <w:rFonts w:ascii="Verdana" w:hAnsi="Verdana"/>
                <w:i/>
                <w:lang w:val="en-GB" w:bidi="en-US"/>
              </w:rPr>
              <w:t xml:space="preserve"> a </w:t>
            </w:r>
            <w:proofErr w:type="spellStart"/>
            <w:r w:rsidRPr="001A2429">
              <w:rPr>
                <w:rFonts w:ascii="Verdana" w:hAnsi="Verdana"/>
                <w:i/>
                <w:lang w:val="en-GB" w:bidi="en-US"/>
              </w:rPr>
              <w:t>sociálních</w:t>
            </w:r>
            <w:proofErr w:type="spellEnd"/>
            <w:r w:rsidRPr="001A2429">
              <w:rPr>
                <w:rFonts w:ascii="Verdana" w:hAnsi="Verdana"/>
                <w:i/>
                <w:lang w:val="en-GB" w:bidi="en-US"/>
              </w:rPr>
              <w:t xml:space="preserve"> </w:t>
            </w:r>
            <w:proofErr w:type="spellStart"/>
            <w:r w:rsidRPr="001A2429">
              <w:rPr>
                <w:rFonts w:ascii="Verdana" w:hAnsi="Verdana"/>
                <w:i/>
                <w:lang w:val="en-GB" w:bidi="en-US"/>
              </w:rPr>
              <w:t>věcí</w:t>
            </w:r>
            <w:proofErr w:type="spellEnd"/>
            <w:r w:rsidRPr="001A2429">
              <w:rPr>
                <w:rFonts w:ascii="Verdana" w:hAnsi="Verdana"/>
                <w:i/>
                <w:lang w:val="en-GB" w:bidi="en-US"/>
              </w:rPr>
              <w:t>, MPSV)</w:t>
            </w:r>
            <w:r w:rsidRPr="001A2429">
              <w:rPr>
                <w:rFonts w:ascii="Verdana" w:hAnsi="Verdana"/>
                <w:lang w:val="en-GB" w:bidi="en-US"/>
              </w:rPr>
              <w:t>;</w:t>
            </w:r>
            <w:r w:rsidRPr="001A2429">
              <w:rPr>
                <w:rFonts w:ascii="Verdana" w:hAnsi="Verdana"/>
                <w:i/>
                <w:lang w:val="en-GB" w:bidi="en-US"/>
              </w:rPr>
              <w:t xml:space="preserve"> </w:t>
            </w:r>
            <w:r w:rsidRPr="001A2429">
              <w:rPr>
                <w:rFonts w:ascii="Verdana" w:hAnsi="Verdana"/>
                <w:lang w:val="en-GB" w:bidi="en-US"/>
              </w:rPr>
              <w:t xml:space="preserve">the 2013 edition is the most recent one available to date; available at: </w:t>
            </w:r>
            <w:hyperlink r:id="rId19" w:history="1">
              <w:r w:rsidRPr="001A2429">
                <w:rPr>
                  <w:rStyle w:val="Hyperlink"/>
                  <w:rFonts w:ascii="Verdana" w:hAnsi="Verdana"/>
                  <w:lang w:val="en-GB"/>
                </w:rPr>
                <w:t>www.mpsv.cz/files/clanky/19296/MPSV_rocenka2013_061114.pdf</w:t>
              </w:r>
            </w:hyperlink>
            <w:r w:rsidRPr="001A2429">
              <w:rPr>
                <w:rStyle w:val="Hyperlink"/>
                <w:rFonts w:ascii="Verdana" w:hAnsi="Verdana"/>
                <w:lang w:val="en-GB"/>
              </w:rPr>
              <w:t xml:space="preserve"> </w:t>
            </w:r>
            <w:r w:rsidRPr="001A2429">
              <w:rPr>
                <w:rFonts w:ascii="Verdana" w:hAnsi="Verdana"/>
                <w:lang w:val="en-GB"/>
              </w:rPr>
              <w:t>; p. 93, table no.8.5.</w:t>
            </w:r>
          </w:p>
          <w:p w14:paraId="5DEB96FC" w14:textId="77777777" w:rsidR="00677E70" w:rsidRPr="001A2429" w:rsidRDefault="00677E70" w:rsidP="001A2429">
            <w:pPr>
              <w:rPr>
                <w:rFonts w:ascii="Verdana" w:hAnsi="Verdana"/>
                <w:lang w:val="en-GB"/>
              </w:rPr>
            </w:pPr>
          </w:p>
          <w:p w14:paraId="320C2EDE" w14:textId="77777777" w:rsidR="00677E70" w:rsidRPr="001A2429" w:rsidRDefault="00677E70" w:rsidP="001A2429">
            <w:pPr>
              <w:rPr>
                <w:rFonts w:ascii="Verdana" w:hAnsi="Verdana"/>
                <w:lang w:val="en-GB" w:bidi="en-US"/>
              </w:rPr>
            </w:pPr>
            <w:r w:rsidRPr="001A2429">
              <w:rPr>
                <w:rFonts w:ascii="Verdana" w:hAnsi="Verdana"/>
                <w:lang w:val="en-GB" w:bidi="en-US"/>
              </w:rPr>
              <w:t>Interestingly, the Ministry of Labour and Social Affaires Yearbook records also numbers of child abuse, sexual abuse, disintegrated by age, social background, perpetrators, yet not in relation to disability of the child.</w:t>
            </w:r>
          </w:p>
        </w:tc>
      </w:tr>
      <w:tr w:rsidR="00677E70" w:rsidRPr="001F2CD7" w14:paraId="646BE127" w14:textId="77777777" w:rsidTr="001A2429">
        <w:trPr>
          <w:trHeight w:val="497"/>
        </w:trPr>
        <w:tc>
          <w:tcPr>
            <w:tcW w:w="1486" w:type="pct"/>
          </w:tcPr>
          <w:p w14:paraId="6EEEB02D" w14:textId="77777777" w:rsidR="00677E70" w:rsidRPr="001A2429" w:rsidRDefault="00677E70" w:rsidP="001A2429">
            <w:pPr>
              <w:rPr>
                <w:rFonts w:ascii="Verdana" w:eastAsiaTheme="minorHAnsi" w:hAnsi="Verdana"/>
                <w:b/>
                <w:lang w:val="en-GB"/>
              </w:rPr>
            </w:pPr>
            <w:r w:rsidRPr="001A2429">
              <w:rPr>
                <w:rFonts w:ascii="Verdana" w:eastAsiaTheme="minorHAnsi" w:hAnsi="Verdana"/>
                <w:b/>
                <w:lang w:val="en-GB"/>
              </w:rPr>
              <w:t>Informal support</w:t>
            </w:r>
          </w:p>
          <w:p w14:paraId="55E99141" w14:textId="77777777" w:rsidR="00677E70" w:rsidRPr="001A2429" w:rsidRDefault="00677E70" w:rsidP="001A2429">
            <w:pPr>
              <w:rPr>
                <w:rFonts w:ascii="Verdana" w:hAnsi="Verdana"/>
                <w:lang w:val="en-GB" w:bidi="en-US"/>
              </w:rPr>
            </w:pPr>
            <w:r w:rsidRPr="001A2429">
              <w:rPr>
                <w:rFonts w:ascii="Verdana" w:eastAsiaTheme="minorHAnsi" w:hAnsi="Verdana"/>
                <w:lang w:val="en-GB"/>
              </w:rPr>
              <w:t>(help provided by another person close to the user - family members, relatives and friends - without any official forms of support)</w:t>
            </w:r>
          </w:p>
        </w:tc>
        <w:tc>
          <w:tcPr>
            <w:tcW w:w="499" w:type="pct"/>
          </w:tcPr>
          <w:p w14:paraId="7C763B75" w14:textId="77777777" w:rsidR="00677E70" w:rsidRPr="001A2429" w:rsidRDefault="00677E70" w:rsidP="001A2429">
            <w:pPr>
              <w:rPr>
                <w:rFonts w:ascii="Verdana" w:hAnsi="Verdana"/>
                <w:lang w:val="en-GB" w:bidi="en-US"/>
              </w:rPr>
            </w:pPr>
            <w:r w:rsidRPr="001A2429">
              <w:rPr>
                <w:rFonts w:ascii="Verdana" w:hAnsi="Verdana"/>
                <w:lang w:val="en-GB" w:bidi="en-US"/>
              </w:rPr>
              <w:t>Yes – but not codified and recognised as a specific ‘social service’.</w:t>
            </w:r>
          </w:p>
          <w:p w14:paraId="5ED3F754" w14:textId="77777777" w:rsidR="00677E70" w:rsidRPr="001A2429" w:rsidRDefault="00677E70" w:rsidP="001A2429">
            <w:pPr>
              <w:rPr>
                <w:rFonts w:ascii="Verdana" w:hAnsi="Verdana"/>
                <w:lang w:val="en-GB" w:bidi="en-US"/>
              </w:rPr>
            </w:pPr>
          </w:p>
        </w:tc>
        <w:tc>
          <w:tcPr>
            <w:tcW w:w="848" w:type="pct"/>
          </w:tcPr>
          <w:p w14:paraId="04C44D3A" w14:textId="77777777" w:rsidR="00677E70" w:rsidRPr="001A2429" w:rsidRDefault="00677E70" w:rsidP="001A2429">
            <w:pPr>
              <w:rPr>
                <w:rFonts w:ascii="Verdana" w:hAnsi="Verdana"/>
                <w:lang w:val="en-GB"/>
              </w:rPr>
            </w:pPr>
            <w:r w:rsidRPr="001A2429">
              <w:rPr>
                <w:rFonts w:ascii="Verdana" w:hAnsi="Verdana"/>
                <w:lang w:val="en-GB"/>
              </w:rPr>
              <w:t xml:space="preserve">As this service is not codified, we were </w:t>
            </w:r>
            <w:proofErr w:type="spellStart"/>
            <w:r w:rsidRPr="001A2429">
              <w:rPr>
                <w:rFonts w:ascii="Verdana" w:hAnsi="Verdana"/>
                <w:lang w:val="en-GB"/>
              </w:rPr>
              <w:t>unabled</w:t>
            </w:r>
            <w:proofErr w:type="spellEnd"/>
            <w:r w:rsidRPr="001A2429">
              <w:rPr>
                <w:rFonts w:ascii="Verdana" w:hAnsi="Verdana"/>
                <w:lang w:val="en-GB"/>
              </w:rPr>
              <w:t xml:space="preserve"> to find any more information about its users. </w:t>
            </w:r>
          </w:p>
          <w:p w14:paraId="79D35946" w14:textId="77777777" w:rsidR="00677E70" w:rsidRPr="001A2429" w:rsidRDefault="00677E70" w:rsidP="001A2429">
            <w:pPr>
              <w:rPr>
                <w:rFonts w:ascii="Verdana" w:hAnsi="Verdana"/>
                <w:lang w:val="en-GB"/>
              </w:rPr>
            </w:pPr>
          </w:p>
          <w:p w14:paraId="3C14BCE7" w14:textId="77777777" w:rsidR="00677E70" w:rsidRPr="001A2429" w:rsidRDefault="00677E70" w:rsidP="001A2429">
            <w:pPr>
              <w:rPr>
                <w:rFonts w:ascii="Verdana" w:hAnsi="Verdana"/>
                <w:lang w:val="en-GB"/>
              </w:rPr>
            </w:pPr>
            <w:r w:rsidRPr="001A2429">
              <w:rPr>
                <w:rFonts w:ascii="Verdana" w:hAnsi="Verdana"/>
                <w:lang w:val="en-GB"/>
              </w:rPr>
              <w:t xml:space="preserve">In November 2014 the Ministry of Labour and Social Affaires </w:t>
            </w:r>
            <w:proofErr w:type="spellStart"/>
            <w:r w:rsidRPr="001A2429">
              <w:rPr>
                <w:rFonts w:ascii="Verdana" w:hAnsi="Verdana"/>
                <w:lang w:val="en-GB"/>
              </w:rPr>
              <w:t>launchd</w:t>
            </w:r>
            <w:proofErr w:type="spellEnd"/>
            <w:r w:rsidRPr="001A2429">
              <w:rPr>
                <w:rFonts w:ascii="Verdana" w:hAnsi="Verdana"/>
                <w:lang w:val="en-GB"/>
              </w:rPr>
              <w:t xml:space="preserve"> an analysis exploring the situation of informal carers as well as people relying on informal provision of care. First results were promised in 2015.</w:t>
            </w:r>
            <w:r w:rsidRPr="001A2429">
              <w:rPr>
                <w:rStyle w:val="FootnoteReference"/>
                <w:rFonts w:ascii="Verdana" w:hAnsi="Verdana"/>
                <w:lang w:val="en-GB"/>
              </w:rPr>
              <w:footnoteReference w:id="103"/>
            </w:r>
          </w:p>
        </w:tc>
        <w:tc>
          <w:tcPr>
            <w:tcW w:w="849" w:type="pct"/>
          </w:tcPr>
          <w:p w14:paraId="029FC81B" w14:textId="77777777" w:rsidR="00677E70" w:rsidRPr="001A2429" w:rsidRDefault="00677E70" w:rsidP="001A2429">
            <w:pPr>
              <w:rPr>
                <w:rFonts w:ascii="Verdana" w:eastAsiaTheme="minorHAnsi" w:hAnsi="Verdana"/>
                <w:lang w:val="en-GB"/>
              </w:rPr>
            </w:pPr>
            <w:r w:rsidRPr="001A2429">
              <w:rPr>
                <w:rFonts w:ascii="Verdana" w:hAnsi="Verdana"/>
                <w:i/>
                <w:lang w:val="en-GB" w:bidi="en-US"/>
              </w:rPr>
              <w:t>The Manual of Institutional Transformation</w:t>
            </w:r>
            <w:r w:rsidRPr="001A2429">
              <w:rPr>
                <w:rFonts w:ascii="Verdana" w:hAnsi="Verdana"/>
                <w:lang w:val="en-GB" w:bidi="en-US"/>
              </w:rPr>
              <w:t xml:space="preserve"> emphasises the use of community resources – especially family, friends, public services and community-based services, however the informal forms of services are not defined and codified in </w:t>
            </w:r>
            <w:r w:rsidRPr="001A2429">
              <w:rPr>
                <w:rFonts w:ascii="Verdana" w:eastAsiaTheme="minorHAnsi" w:hAnsi="Verdana"/>
                <w:lang w:val="en-GB"/>
              </w:rPr>
              <w:t xml:space="preserve">the </w:t>
            </w:r>
            <w:r w:rsidRPr="001A2429">
              <w:rPr>
                <w:rFonts w:ascii="Verdana" w:hAnsi="Verdana"/>
                <w:lang w:val="en-GB" w:bidi="en-US"/>
              </w:rPr>
              <w:t xml:space="preserve">Social Services </w:t>
            </w:r>
            <w:r w:rsidRPr="001A2429">
              <w:rPr>
                <w:rFonts w:ascii="Verdana" w:eastAsiaTheme="minorHAnsi" w:hAnsi="Verdana"/>
                <w:lang w:val="en-GB"/>
              </w:rPr>
              <w:t>Act (</w:t>
            </w:r>
            <w:proofErr w:type="spellStart"/>
            <w:r w:rsidRPr="001A2429">
              <w:rPr>
                <w:rFonts w:ascii="Verdana" w:eastAsiaTheme="minorHAnsi" w:hAnsi="Verdana"/>
                <w:i/>
                <w:lang w:val="en-GB"/>
              </w:rPr>
              <w:t>Zákon</w:t>
            </w:r>
            <w:proofErr w:type="spellEnd"/>
            <w:r w:rsidRPr="001A2429">
              <w:rPr>
                <w:rFonts w:ascii="Verdana" w:eastAsiaTheme="minorHAnsi" w:hAnsi="Verdana"/>
                <w:i/>
                <w:lang w:val="en-GB"/>
              </w:rPr>
              <w:t xml:space="preserve"> o </w:t>
            </w:r>
            <w:proofErr w:type="spellStart"/>
            <w:r w:rsidRPr="001A2429">
              <w:rPr>
                <w:rFonts w:ascii="Verdana" w:eastAsiaTheme="minorHAnsi" w:hAnsi="Verdana"/>
                <w:i/>
                <w:lang w:val="en-GB"/>
              </w:rPr>
              <w:t>sociálních</w:t>
            </w:r>
            <w:proofErr w:type="spellEnd"/>
            <w:r w:rsidRPr="001A2429">
              <w:rPr>
                <w:rFonts w:ascii="Verdana" w:eastAsiaTheme="minorHAnsi" w:hAnsi="Verdana"/>
                <w:i/>
                <w:lang w:val="en-GB"/>
              </w:rPr>
              <w:t xml:space="preserve"> </w:t>
            </w:r>
            <w:proofErr w:type="spellStart"/>
            <w:r w:rsidRPr="001A2429">
              <w:rPr>
                <w:rFonts w:ascii="Verdana" w:eastAsiaTheme="minorHAnsi" w:hAnsi="Verdana"/>
                <w:i/>
                <w:lang w:val="en-GB"/>
              </w:rPr>
              <w:t>službách</w:t>
            </w:r>
            <w:proofErr w:type="spellEnd"/>
            <w:r w:rsidRPr="001A2429">
              <w:rPr>
                <w:rFonts w:ascii="Verdana" w:eastAsiaTheme="minorHAnsi" w:hAnsi="Verdana"/>
                <w:lang w:val="en-GB"/>
              </w:rPr>
              <w:t xml:space="preserve">). </w:t>
            </w:r>
          </w:p>
        </w:tc>
        <w:tc>
          <w:tcPr>
            <w:tcW w:w="700" w:type="pct"/>
          </w:tcPr>
          <w:p w14:paraId="46CC73A6" w14:textId="77777777" w:rsidR="00677E70" w:rsidRPr="001A2429" w:rsidRDefault="00677E70" w:rsidP="001A2429">
            <w:pPr>
              <w:rPr>
                <w:rFonts w:ascii="Verdana" w:hAnsi="Verdana"/>
                <w:lang w:val="en-GB" w:bidi="en-US"/>
              </w:rPr>
            </w:pPr>
          </w:p>
        </w:tc>
        <w:tc>
          <w:tcPr>
            <w:tcW w:w="618" w:type="pct"/>
          </w:tcPr>
          <w:p w14:paraId="2C7D77DB" w14:textId="77777777" w:rsidR="00677E70" w:rsidRPr="001A2429" w:rsidRDefault="00677E70" w:rsidP="001A2429">
            <w:pPr>
              <w:rPr>
                <w:rFonts w:ascii="Verdana" w:hAnsi="Verdana"/>
                <w:lang w:val="en-GB" w:bidi="en-US"/>
              </w:rPr>
            </w:pPr>
          </w:p>
        </w:tc>
      </w:tr>
      <w:tr w:rsidR="00677E70" w:rsidRPr="001F2CD7" w14:paraId="53AA1A06" w14:textId="77777777" w:rsidTr="001A2429">
        <w:trPr>
          <w:trHeight w:val="497"/>
        </w:trPr>
        <w:tc>
          <w:tcPr>
            <w:tcW w:w="1486" w:type="pct"/>
          </w:tcPr>
          <w:p w14:paraId="19A971C8" w14:textId="77777777" w:rsidR="00677E70" w:rsidRPr="001A2429" w:rsidRDefault="00677E70" w:rsidP="001A2429">
            <w:pPr>
              <w:rPr>
                <w:rFonts w:ascii="Verdana" w:hAnsi="Verdana"/>
                <w:b/>
                <w:lang w:val="en-GB" w:bidi="en-US"/>
              </w:rPr>
            </w:pPr>
            <w:r w:rsidRPr="001A2429">
              <w:rPr>
                <w:rFonts w:ascii="Verdana" w:eastAsiaTheme="minorHAnsi" w:hAnsi="Verdana"/>
                <w:b/>
                <w:lang w:val="en-GB"/>
              </w:rPr>
              <w:t>Peer support/counselling</w:t>
            </w:r>
            <w:r w:rsidRPr="001A2429">
              <w:rPr>
                <w:rFonts w:ascii="Verdana" w:eastAsiaTheme="minorHAnsi" w:hAnsi="Verdana"/>
                <w:lang w:val="en-GB"/>
              </w:rPr>
              <w:t xml:space="preserve"> (provided by non-professionals with the counsellor and the client having equal status, and sharing experience and assistance in gaining independence and self-confidence)</w:t>
            </w:r>
          </w:p>
        </w:tc>
        <w:tc>
          <w:tcPr>
            <w:tcW w:w="499" w:type="pct"/>
          </w:tcPr>
          <w:p w14:paraId="147ECC9E" w14:textId="77777777" w:rsidR="00677E70" w:rsidRPr="001A2429" w:rsidRDefault="00677E70" w:rsidP="001A2429">
            <w:pPr>
              <w:rPr>
                <w:rFonts w:ascii="Verdana" w:hAnsi="Verdana"/>
                <w:lang w:val="en-GB" w:bidi="en-US"/>
              </w:rPr>
            </w:pPr>
            <w:r w:rsidRPr="001A2429">
              <w:rPr>
                <w:rFonts w:ascii="Verdana" w:hAnsi="Verdana"/>
                <w:lang w:val="en-GB" w:bidi="en-US"/>
              </w:rPr>
              <w:t>Yes</w:t>
            </w:r>
          </w:p>
        </w:tc>
        <w:tc>
          <w:tcPr>
            <w:tcW w:w="848" w:type="pct"/>
          </w:tcPr>
          <w:p w14:paraId="5F7C7D66" w14:textId="77777777" w:rsidR="00677E70" w:rsidRPr="001A2429" w:rsidRDefault="00677E70" w:rsidP="001A2429">
            <w:pPr>
              <w:rPr>
                <w:rFonts w:ascii="Verdana" w:hAnsi="Verdana"/>
                <w:lang w:val="en-GB" w:bidi="en-US"/>
              </w:rPr>
            </w:pPr>
            <w:r w:rsidRPr="001A2429">
              <w:rPr>
                <w:rFonts w:ascii="Verdana" w:hAnsi="Verdana"/>
                <w:lang w:val="en-GB" w:bidi="en-US"/>
              </w:rPr>
              <w:t xml:space="preserve">This service is not codified in </w:t>
            </w:r>
            <w:r w:rsidRPr="001A2429">
              <w:rPr>
                <w:rFonts w:ascii="Verdana" w:eastAsiaTheme="minorHAnsi" w:hAnsi="Verdana"/>
                <w:lang w:val="en-GB"/>
              </w:rPr>
              <w:t xml:space="preserve">the </w:t>
            </w:r>
            <w:r w:rsidRPr="001A2429">
              <w:rPr>
                <w:rFonts w:ascii="Verdana" w:hAnsi="Verdana"/>
                <w:lang w:val="en-GB" w:bidi="en-US"/>
              </w:rPr>
              <w:t xml:space="preserve">Social Services </w:t>
            </w:r>
            <w:r w:rsidRPr="001A2429">
              <w:rPr>
                <w:rFonts w:ascii="Verdana" w:eastAsiaTheme="minorHAnsi" w:hAnsi="Verdana"/>
                <w:lang w:val="en-GB"/>
              </w:rPr>
              <w:t>Act (</w:t>
            </w:r>
            <w:proofErr w:type="spellStart"/>
            <w:r w:rsidRPr="001A2429">
              <w:rPr>
                <w:rFonts w:ascii="Verdana" w:eastAsiaTheme="minorHAnsi" w:hAnsi="Verdana"/>
                <w:i/>
                <w:lang w:val="en-GB"/>
              </w:rPr>
              <w:t>Zákon</w:t>
            </w:r>
            <w:proofErr w:type="spellEnd"/>
            <w:r w:rsidRPr="001A2429">
              <w:rPr>
                <w:rFonts w:ascii="Verdana" w:eastAsiaTheme="minorHAnsi" w:hAnsi="Verdana"/>
                <w:i/>
                <w:lang w:val="en-GB"/>
              </w:rPr>
              <w:t xml:space="preserve"> o </w:t>
            </w:r>
            <w:proofErr w:type="spellStart"/>
            <w:r w:rsidRPr="001A2429">
              <w:rPr>
                <w:rFonts w:ascii="Verdana" w:eastAsiaTheme="minorHAnsi" w:hAnsi="Verdana"/>
                <w:i/>
                <w:lang w:val="en-GB"/>
              </w:rPr>
              <w:t>sociálních</w:t>
            </w:r>
            <w:proofErr w:type="spellEnd"/>
            <w:r w:rsidRPr="001A2429">
              <w:rPr>
                <w:rFonts w:ascii="Verdana" w:eastAsiaTheme="minorHAnsi" w:hAnsi="Verdana"/>
                <w:i/>
                <w:lang w:val="en-GB"/>
              </w:rPr>
              <w:t xml:space="preserve"> </w:t>
            </w:r>
            <w:proofErr w:type="spellStart"/>
            <w:r w:rsidRPr="001A2429">
              <w:rPr>
                <w:rFonts w:ascii="Verdana" w:eastAsiaTheme="minorHAnsi" w:hAnsi="Verdana"/>
                <w:i/>
                <w:lang w:val="en-GB"/>
              </w:rPr>
              <w:t>službách</w:t>
            </w:r>
            <w:proofErr w:type="spellEnd"/>
            <w:r w:rsidRPr="001A2429">
              <w:rPr>
                <w:rFonts w:ascii="Verdana" w:eastAsiaTheme="minorHAnsi" w:hAnsi="Verdana"/>
                <w:lang w:val="en-GB"/>
              </w:rPr>
              <w:t>).</w:t>
            </w:r>
          </w:p>
          <w:p w14:paraId="45E38E24" w14:textId="77777777" w:rsidR="00677E70" w:rsidRPr="001A2429" w:rsidRDefault="00677E70" w:rsidP="001A2429">
            <w:pPr>
              <w:rPr>
                <w:rFonts w:ascii="Verdana" w:hAnsi="Verdana"/>
                <w:lang w:val="en-GB" w:bidi="en-US"/>
              </w:rPr>
            </w:pPr>
          </w:p>
          <w:p w14:paraId="45D0DDFC" w14:textId="77777777" w:rsidR="00677E70" w:rsidRPr="001A2429" w:rsidRDefault="00677E70" w:rsidP="001A2429">
            <w:pPr>
              <w:rPr>
                <w:rFonts w:ascii="Verdana" w:hAnsi="Verdana"/>
                <w:lang w:val="en-GB"/>
              </w:rPr>
            </w:pPr>
            <w:r w:rsidRPr="001A2429">
              <w:rPr>
                <w:rFonts w:ascii="Verdana" w:hAnsi="Verdana"/>
                <w:lang w:val="en-GB" w:bidi="en-US"/>
              </w:rPr>
              <w:t>A regional network of counselling and offices providing counselling and consulting services has been developed by the</w:t>
            </w:r>
            <w:r w:rsidRPr="001A2429">
              <w:rPr>
                <w:rFonts w:ascii="Verdana" w:hAnsi="Verdana"/>
                <w:lang w:val="en-GB"/>
              </w:rPr>
              <w:t xml:space="preserve"> Czech National Disability Council (</w:t>
            </w:r>
            <w:proofErr w:type="spellStart"/>
            <w:r w:rsidRPr="001A2429">
              <w:rPr>
                <w:rFonts w:ascii="Verdana" w:hAnsi="Verdana"/>
                <w:i/>
                <w:lang w:val="en-GB"/>
              </w:rPr>
              <w:t>Národní</w:t>
            </w:r>
            <w:proofErr w:type="spellEnd"/>
            <w:r w:rsidRPr="001A2429">
              <w:rPr>
                <w:rFonts w:ascii="Verdana" w:hAnsi="Verdana"/>
                <w:i/>
                <w:lang w:val="en-GB"/>
              </w:rPr>
              <w:t xml:space="preserve"> </w:t>
            </w:r>
            <w:proofErr w:type="spellStart"/>
            <w:r w:rsidRPr="001A2429">
              <w:rPr>
                <w:rFonts w:ascii="Verdana" w:hAnsi="Verdana"/>
                <w:i/>
                <w:lang w:val="en-GB"/>
              </w:rPr>
              <w:t>rada</w:t>
            </w:r>
            <w:proofErr w:type="spellEnd"/>
            <w:r w:rsidRPr="001A2429">
              <w:rPr>
                <w:rFonts w:ascii="Verdana" w:hAnsi="Verdana"/>
                <w:i/>
                <w:lang w:val="en-GB"/>
              </w:rPr>
              <w:t xml:space="preserve"> </w:t>
            </w:r>
            <w:proofErr w:type="spellStart"/>
            <w:r w:rsidRPr="001A2429">
              <w:rPr>
                <w:rFonts w:ascii="Verdana" w:hAnsi="Verdana"/>
                <w:i/>
                <w:lang w:val="en-GB"/>
              </w:rPr>
              <w:t>osob</w:t>
            </w:r>
            <w:proofErr w:type="spellEnd"/>
            <w:r w:rsidRPr="001A2429">
              <w:rPr>
                <w:rFonts w:ascii="Verdana" w:hAnsi="Verdana"/>
                <w:i/>
                <w:lang w:val="en-GB"/>
              </w:rPr>
              <w:t xml:space="preserve"> se </w:t>
            </w:r>
            <w:proofErr w:type="spellStart"/>
            <w:r w:rsidRPr="001A2429">
              <w:rPr>
                <w:rFonts w:ascii="Verdana" w:hAnsi="Verdana"/>
                <w:i/>
                <w:lang w:val="en-GB"/>
              </w:rPr>
              <w:t>zdravotním</w:t>
            </w:r>
            <w:proofErr w:type="spellEnd"/>
            <w:r w:rsidRPr="001A2429">
              <w:rPr>
                <w:rFonts w:ascii="Verdana" w:hAnsi="Verdana"/>
                <w:i/>
                <w:lang w:val="en-GB"/>
              </w:rPr>
              <w:t xml:space="preserve"> </w:t>
            </w:r>
            <w:proofErr w:type="spellStart"/>
            <w:r w:rsidRPr="001A2429">
              <w:rPr>
                <w:rFonts w:ascii="Verdana" w:hAnsi="Verdana"/>
                <w:i/>
                <w:lang w:val="en-GB"/>
              </w:rPr>
              <w:t>postižením</w:t>
            </w:r>
            <w:proofErr w:type="spellEnd"/>
            <w:r w:rsidRPr="001A2429">
              <w:rPr>
                <w:rFonts w:ascii="Verdana" w:hAnsi="Verdana"/>
                <w:i/>
                <w:lang w:val="en-GB"/>
              </w:rPr>
              <w:t xml:space="preserve"> ČR</w:t>
            </w:r>
            <w:r w:rsidRPr="001A2429">
              <w:rPr>
                <w:rFonts w:ascii="Verdana" w:hAnsi="Verdana"/>
                <w:lang w:val="en-GB"/>
              </w:rPr>
              <w:t xml:space="preserve">, </w:t>
            </w:r>
            <w:proofErr w:type="spellStart"/>
            <w:r w:rsidRPr="001A2429">
              <w:rPr>
                <w:rFonts w:ascii="Verdana" w:hAnsi="Verdana"/>
                <w:lang w:val="en-GB"/>
              </w:rPr>
              <w:t>o.s</w:t>
            </w:r>
            <w:proofErr w:type="spellEnd"/>
            <w:r w:rsidRPr="001A2429">
              <w:rPr>
                <w:rFonts w:ascii="Verdana" w:hAnsi="Verdana"/>
                <w:lang w:val="en-GB"/>
              </w:rPr>
              <w:t xml:space="preserve">.); </w:t>
            </w:r>
          </w:p>
          <w:p w14:paraId="78E0DD64" w14:textId="77777777" w:rsidR="00677E70" w:rsidRPr="001A2429" w:rsidRDefault="00677E70" w:rsidP="001A2429">
            <w:pPr>
              <w:rPr>
                <w:rFonts w:ascii="Verdana" w:hAnsi="Verdana"/>
                <w:lang w:val="en-GB" w:bidi="en-US"/>
              </w:rPr>
            </w:pPr>
            <w:r w:rsidRPr="001A2429">
              <w:rPr>
                <w:rFonts w:ascii="Verdana" w:hAnsi="Verdana"/>
                <w:lang w:val="en-GB"/>
              </w:rPr>
              <w:t>In 2002, the founding of the Association of Disability Counselling for People with Disabilities, Czech Republic (</w:t>
            </w:r>
            <w:proofErr w:type="spellStart"/>
            <w:r w:rsidRPr="001A2429">
              <w:rPr>
                <w:rFonts w:ascii="Verdana" w:hAnsi="Verdana"/>
                <w:i/>
                <w:lang w:val="en-GB"/>
              </w:rPr>
              <w:t>Asociace</w:t>
            </w:r>
            <w:proofErr w:type="spellEnd"/>
            <w:r w:rsidRPr="001A2429">
              <w:rPr>
                <w:rFonts w:ascii="Verdana" w:hAnsi="Verdana"/>
                <w:i/>
                <w:lang w:val="en-GB"/>
              </w:rPr>
              <w:t xml:space="preserve"> </w:t>
            </w:r>
            <w:proofErr w:type="spellStart"/>
            <w:r w:rsidRPr="001A2429">
              <w:rPr>
                <w:rFonts w:ascii="Verdana" w:hAnsi="Verdana"/>
                <w:i/>
                <w:lang w:val="en-GB"/>
              </w:rPr>
              <w:t>poraden</w:t>
            </w:r>
            <w:proofErr w:type="spellEnd"/>
            <w:r w:rsidRPr="001A2429">
              <w:rPr>
                <w:rFonts w:ascii="Verdana" w:hAnsi="Verdana"/>
                <w:i/>
                <w:lang w:val="en-GB"/>
              </w:rPr>
              <w:t xml:space="preserve"> pro </w:t>
            </w:r>
            <w:proofErr w:type="spellStart"/>
            <w:r w:rsidRPr="001A2429">
              <w:rPr>
                <w:rFonts w:ascii="Verdana" w:hAnsi="Verdana"/>
                <w:i/>
                <w:lang w:val="en-GB"/>
              </w:rPr>
              <w:t>osoby</w:t>
            </w:r>
            <w:proofErr w:type="spellEnd"/>
            <w:r w:rsidRPr="001A2429">
              <w:rPr>
                <w:rFonts w:ascii="Verdana" w:hAnsi="Verdana"/>
                <w:i/>
                <w:lang w:val="en-GB"/>
              </w:rPr>
              <w:t xml:space="preserve"> se </w:t>
            </w:r>
            <w:proofErr w:type="spellStart"/>
            <w:r w:rsidRPr="001A2429">
              <w:rPr>
                <w:rFonts w:ascii="Verdana" w:hAnsi="Verdana"/>
                <w:i/>
                <w:lang w:val="en-GB"/>
              </w:rPr>
              <w:t>zdravotním</w:t>
            </w:r>
            <w:proofErr w:type="spellEnd"/>
            <w:r w:rsidRPr="001A2429">
              <w:rPr>
                <w:rFonts w:ascii="Verdana" w:hAnsi="Verdana"/>
                <w:i/>
                <w:lang w:val="en-GB"/>
              </w:rPr>
              <w:t xml:space="preserve"> </w:t>
            </w:r>
            <w:proofErr w:type="spellStart"/>
            <w:r w:rsidRPr="001A2429">
              <w:rPr>
                <w:rFonts w:ascii="Verdana" w:hAnsi="Verdana"/>
                <w:i/>
                <w:lang w:val="en-GB"/>
              </w:rPr>
              <w:t>postižením</w:t>
            </w:r>
            <w:proofErr w:type="spellEnd"/>
            <w:r w:rsidRPr="001A2429">
              <w:rPr>
                <w:rFonts w:ascii="Verdana" w:hAnsi="Verdana"/>
                <w:i/>
                <w:lang w:val="en-GB"/>
              </w:rPr>
              <w:t>, ČR</w:t>
            </w:r>
            <w:r w:rsidRPr="001A2429">
              <w:rPr>
                <w:rFonts w:ascii="Verdana" w:hAnsi="Verdana"/>
                <w:lang w:val="en-GB"/>
              </w:rPr>
              <w:t xml:space="preserve">); </w:t>
            </w:r>
            <w:r w:rsidRPr="001A2429">
              <w:rPr>
                <w:rFonts w:ascii="Verdana" w:hAnsi="Verdana"/>
              </w:rPr>
              <w:t xml:space="preserve"> </w:t>
            </w:r>
            <w:hyperlink r:id="rId20" w:history="1">
              <w:r w:rsidRPr="001A2429">
                <w:rPr>
                  <w:rStyle w:val="Hyperlink"/>
                  <w:rFonts w:ascii="Verdana" w:hAnsi="Verdana"/>
                  <w:lang w:val="en-GB"/>
                </w:rPr>
                <w:t>http://www.apzp.cz/</w:t>
              </w:r>
            </w:hyperlink>
            <w:r w:rsidRPr="001A2429">
              <w:rPr>
                <w:rFonts w:ascii="Verdana" w:hAnsi="Verdana"/>
                <w:lang w:val="en-GB"/>
              </w:rPr>
              <w:t xml:space="preserve"> </w:t>
            </w:r>
          </w:p>
        </w:tc>
        <w:tc>
          <w:tcPr>
            <w:tcW w:w="849" w:type="pct"/>
          </w:tcPr>
          <w:p w14:paraId="659A4527" w14:textId="77777777" w:rsidR="00677E70" w:rsidRPr="001A2429" w:rsidRDefault="00677E70" w:rsidP="001A2429">
            <w:pPr>
              <w:rPr>
                <w:rFonts w:ascii="Verdana" w:hAnsi="Verdana"/>
                <w:lang w:val="en-GB" w:bidi="en-US"/>
              </w:rPr>
            </w:pPr>
          </w:p>
        </w:tc>
        <w:tc>
          <w:tcPr>
            <w:tcW w:w="700" w:type="pct"/>
          </w:tcPr>
          <w:p w14:paraId="6A5BE4DF" w14:textId="77777777" w:rsidR="00677E70" w:rsidRPr="001A2429" w:rsidRDefault="00677E70" w:rsidP="001A2429">
            <w:pPr>
              <w:rPr>
                <w:rFonts w:ascii="Verdana" w:hAnsi="Verdana"/>
                <w:lang w:val="en-GB" w:bidi="en-US"/>
              </w:rPr>
            </w:pPr>
          </w:p>
        </w:tc>
        <w:tc>
          <w:tcPr>
            <w:tcW w:w="618" w:type="pct"/>
          </w:tcPr>
          <w:p w14:paraId="62683AF1" w14:textId="77777777" w:rsidR="00677E70" w:rsidRPr="001A2429" w:rsidRDefault="00677E70" w:rsidP="001A2429">
            <w:pPr>
              <w:rPr>
                <w:rFonts w:ascii="Verdana" w:hAnsi="Verdana"/>
                <w:lang w:val="en-GB" w:bidi="en-US"/>
              </w:rPr>
            </w:pPr>
          </w:p>
        </w:tc>
      </w:tr>
      <w:tr w:rsidR="00677E70" w:rsidRPr="001F2CD7" w14:paraId="4A5CC85C" w14:textId="77777777" w:rsidTr="001A2429">
        <w:trPr>
          <w:trHeight w:val="497"/>
        </w:trPr>
        <w:tc>
          <w:tcPr>
            <w:tcW w:w="1486" w:type="pct"/>
          </w:tcPr>
          <w:p w14:paraId="3FB5364A" w14:textId="77777777" w:rsidR="00677E70" w:rsidRPr="001A2429" w:rsidRDefault="00677E70" w:rsidP="001A2429">
            <w:pPr>
              <w:rPr>
                <w:rFonts w:ascii="Verdana" w:eastAsiaTheme="minorHAnsi" w:hAnsi="Verdana"/>
                <w:b/>
                <w:lang w:val="en-GB"/>
              </w:rPr>
            </w:pPr>
            <w:r w:rsidRPr="001A2429">
              <w:rPr>
                <w:rFonts w:ascii="Verdana" w:eastAsiaTheme="minorHAnsi" w:hAnsi="Verdana"/>
                <w:b/>
                <w:lang w:val="en-GB"/>
              </w:rPr>
              <w:t>Circles of support</w:t>
            </w:r>
          </w:p>
          <w:p w14:paraId="25F0941E" w14:textId="77777777" w:rsidR="00677E70" w:rsidRPr="001A2429" w:rsidRDefault="00677E70" w:rsidP="001A2429">
            <w:pPr>
              <w:rPr>
                <w:rFonts w:ascii="Verdana" w:hAnsi="Verdana"/>
                <w:lang w:val="en-GB" w:bidi="en-US"/>
              </w:rPr>
            </w:pPr>
            <w:r w:rsidRPr="001A2429">
              <w:rPr>
                <w:rFonts w:ascii="Verdana" w:eastAsiaTheme="minorHAnsi" w:hAnsi="Verdana"/>
                <w:lang w:val="en-GB"/>
              </w:rPr>
              <w:t>(informal group of people close to the user to whom she/he can turn for support)</w:t>
            </w:r>
          </w:p>
        </w:tc>
        <w:tc>
          <w:tcPr>
            <w:tcW w:w="499" w:type="pct"/>
          </w:tcPr>
          <w:p w14:paraId="196F1792" w14:textId="77777777" w:rsidR="00677E70" w:rsidRPr="001A2429" w:rsidRDefault="00677E70" w:rsidP="001A2429">
            <w:pPr>
              <w:rPr>
                <w:rFonts w:ascii="Verdana" w:eastAsiaTheme="minorHAnsi" w:hAnsi="Verdana"/>
                <w:lang w:val="en-GB"/>
              </w:rPr>
            </w:pPr>
            <w:r w:rsidRPr="001A2429">
              <w:rPr>
                <w:rFonts w:ascii="Verdana" w:hAnsi="Verdana"/>
                <w:lang w:val="en-GB" w:bidi="en-US"/>
              </w:rPr>
              <w:t>Yes</w:t>
            </w:r>
          </w:p>
          <w:p w14:paraId="55E7F941" w14:textId="77777777" w:rsidR="00677E70" w:rsidRPr="001A2429" w:rsidRDefault="00677E70" w:rsidP="001A2429">
            <w:pPr>
              <w:rPr>
                <w:rFonts w:ascii="Verdana" w:hAnsi="Verdana"/>
                <w:lang w:val="en-GB" w:bidi="en-US"/>
              </w:rPr>
            </w:pPr>
          </w:p>
          <w:p w14:paraId="3F521BD0" w14:textId="77777777" w:rsidR="00677E70" w:rsidRPr="001A2429" w:rsidRDefault="00677E70" w:rsidP="001A2429">
            <w:pPr>
              <w:rPr>
                <w:rFonts w:ascii="Verdana" w:hAnsi="Verdana"/>
                <w:lang w:val="en-GB" w:bidi="en-US"/>
              </w:rPr>
            </w:pPr>
          </w:p>
        </w:tc>
        <w:tc>
          <w:tcPr>
            <w:tcW w:w="848" w:type="pct"/>
          </w:tcPr>
          <w:p w14:paraId="4C01D54D" w14:textId="77777777" w:rsidR="00677E70" w:rsidRPr="001A2429" w:rsidRDefault="00677E70" w:rsidP="001A2429">
            <w:pPr>
              <w:rPr>
                <w:rFonts w:ascii="Verdana" w:eastAsiaTheme="minorHAnsi" w:hAnsi="Verdana"/>
                <w:lang w:val="en-GB"/>
              </w:rPr>
            </w:pPr>
            <w:r w:rsidRPr="001A2429">
              <w:rPr>
                <w:rFonts w:ascii="Verdana" w:hAnsi="Verdana"/>
                <w:lang w:val="en-GB" w:bidi="en-US"/>
              </w:rPr>
              <w:t xml:space="preserve">These services are not defined and codified in </w:t>
            </w:r>
            <w:r w:rsidRPr="001A2429">
              <w:rPr>
                <w:rFonts w:ascii="Verdana" w:eastAsiaTheme="minorHAnsi" w:hAnsi="Verdana"/>
                <w:lang w:val="en-GB"/>
              </w:rPr>
              <w:t xml:space="preserve">the </w:t>
            </w:r>
            <w:r w:rsidRPr="001A2429">
              <w:rPr>
                <w:rFonts w:ascii="Verdana" w:hAnsi="Verdana"/>
                <w:lang w:val="en-GB" w:bidi="en-US"/>
              </w:rPr>
              <w:t xml:space="preserve">Social Services </w:t>
            </w:r>
            <w:r w:rsidRPr="001A2429">
              <w:rPr>
                <w:rFonts w:ascii="Verdana" w:eastAsiaTheme="minorHAnsi" w:hAnsi="Verdana"/>
                <w:lang w:val="en-GB"/>
              </w:rPr>
              <w:t>Act (</w:t>
            </w:r>
            <w:proofErr w:type="spellStart"/>
            <w:r w:rsidRPr="001A2429">
              <w:rPr>
                <w:rFonts w:ascii="Verdana" w:eastAsiaTheme="minorHAnsi" w:hAnsi="Verdana"/>
                <w:i/>
                <w:lang w:val="en-GB"/>
              </w:rPr>
              <w:t>Zákon</w:t>
            </w:r>
            <w:proofErr w:type="spellEnd"/>
            <w:r w:rsidRPr="001A2429">
              <w:rPr>
                <w:rFonts w:ascii="Verdana" w:eastAsiaTheme="minorHAnsi" w:hAnsi="Verdana"/>
                <w:i/>
                <w:lang w:val="en-GB"/>
              </w:rPr>
              <w:t xml:space="preserve"> o </w:t>
            </w:r>
            <w:proofErr w:type="spellStart"/>
            <w:r w:rsidRPr="001A2429">
              <w:rPr>
                <w:rFonts w:ascii="Verdana" w:eastAsiaTheme="minorHAnsi" w:hAnsi="Verdana"/>
                <w:i/>
                <w:lang w:val="en-GB"/>
              </w:rPr>
              <w:t>sociálních</w:t>
            </w:r>
            <w:proofErr w:type="spellEnd"/>
            <w:r w:rsidRPr="001A2429">
              <w:rPr>
                <w:rFonts w:ascii="Verdana" w:eastAsiaTheme="minorHAnsi" w:hAnsi="Verdana"/>
                <w:i/>
                <w:lang w:val="en-GB"/>
              </w:rPr>
              <w:t xml:space="preserve"> </w:t>
            </w:r>
            <w:proofErr w:type="spellStart"/>
            <w:r w:rsidRPr="001A2429">
              <w:rPr>
                <w:rFonts w:ascii="Verdana" w:eastAsiaTheme="minorHAnsi" w:hAnsi="Verdana"/>
                <w:i/>
                <w:lang w:val="en-GB"/>
              </w:rPr>
              <w:t>službách</w:t>
            </w:r>
            <w:proofErr w:type="spellEnd"/>
            <w:r w:rsidRPr="001A2429">
              <w:rPr>
                <w:rFonts w:ascii="Verdana" w:eastAsiaTheme="minorHAnsi" w:hAnsi="Verdana"/>
                <w:lang w:val="en-GB"/>
              </w:rPr>
              <w:t xml:space="preserve">); </w:t>
            </w:r>
          </w:p>
          <w:p w14:paraId="7D60C389" w14:textId="77777777" w:rsidR="00677E70" w:rsidRPr="001A2429" w:rsidRDefault="00677E70" w:rsidP="001A2429">
            <w:pPr>
              <w:rPr>
                <w:rFonts w:ascii="Verdana" w:eastAsiaTheme="minorHAnsi" w:hAnsi="Verdana"/>
                <w:lang w:val="en-GB"/>
              </w:rPr>
            </w:pPr>
            <w:r w:rsidRPr="001A2429">
              <w:rPr>
                <w:rFonts w:ascii="Verdana" w:eastAsiaTheme="minorHAnsi" w:hAnsi="Verdana"/>
                <w:lang w:val="en-GB"/>
              </w:rPr>
              <w:t>typically organised by and for specific groups;</w:t>
            </w:r>
          </w:p>
          <w:p w14:paraId="043A5370" w14:textId="77777777" w:rsidR="00677E70" w:rsidRPr="001A2429" w:rsidRDefault="00677E70" w:rsidP="001A2429">
            <w:pPr>
              <w:rPr>
                <w:rFonts w:ascii="Verdana" w:eastAsiaTheme="minorHAnsi" w:hAnsi="Verdana"/>
                <w:lang w:val="en-GB"/>
              </w:rPr>
            </w:pPr>
            <w:r w:rsidRPr="001A2429">
              <w:rPr>
                <w:rFonts w:ascii="Verdana" w:eastAsiaTheme="minorHAnsi" w:hAnsi="Verdana"/>
                <w:lang w:val="en-GB"/>
              </w:rPr>
              <w:t>sometimes co-organised and supervised by professionals (psychotherapists, educators)</w:t>
            </w:r>
          </w:p>
        </w:tc>
        <w:tc>
          <w:tcPr>
            <w:tcW w:w="849" w:type="pct"/>
          </w:tcPr>
          <w:p w14:paraId="4C9F9C1F" w14:textId="77777777" w:rsidR="00677E70" w:rsidRPr="001A2429" w:rsidRDefault="00677E70" w:rsidP="001A2429">
            <w:pPr>
              <w:rPr>
                <w:rFonts w:ascii="Verdana" w:hAnsi="Verdana"/>
                <w:lang w:val="en-GB" w:bidi="en-US"/>
              </w:rPr>
            </w:pPr>
          </w:p>
        </w:tc>
        <w:tc>
          <w:tcPr>
            <w:tcW w:w="700" w:type="pct"/>
          </w:tcPr>
          <w:p w14:paraId="22352017" w14:textId="77777777" w:rsidR="00677E70" w:rsidRPr="001A2429" w:rsidRDefault="00677E70" w:rsidP="001A2429">
            <w:pPr>
              <w:rPr>
                <w:rFonts w:ascii="Verdana" w:hAnsi="Verdana"/>
                <w:lang w:val="en-GB" w:bidi="en-US"/>
              </w:rPr>
            </w:pPr>
            <w:r w:rsidRPr="001A2429">
              <w:rPr>
                <w:rFonts w:ascii="Verdana" w:hAnsi="Verdana"/>
                <w:lang w:val="en-GB" w:bidi="en-US"/>
              </w:rPr>
              <w:t>Sometimes this service is co-paid by the participants.</w:t>
            </w:r>
          </w:p>
        </w:tc>
        <w:tc>
          <w:tcPr>
            <w:tcW w:w="618" w:type="pct"/>
          </w:tcPr>
          <w:p w14:paraId="6B1CC920" w14:textId="77777777" w:rsidR="00677E70" w:rsidRPr="001A2429" w:rsidRDefault="00677E70" w:rsidP="001A2429">
            <w:pPr>
              <w:rPr>
                <w:rFonts w:ascii="Verdana" w:hAnsi="Verdana"/>
                <w:lang w:val="en-GB" w:bidi="en-US"/>
              </w:rPr>
            </w:pPr>
          </w:p>
        </w:tc>
      </w:tr>
      <w:tr w:rsidR="00677E70" w:rsidRPr="001F2CD7" w14:paraId="47EEBFC7" w14:textId="77777777" w:rsidTr="001A2429">
        <w:trPr>
          <w:trHeight w:val="497"/>
        </w:trPr>
        <w:tc>
          <w:tcPr>
            <w:tcW w:w="1486" w:type="pct"/>
          </w:tcPr>
          <w:p w14:paraId="647F5573" w14:textId="77777777" w:rsidR="00677E70" w:rsidRPr="001A2429" w:rsidRDefault="00677E70" w:rsidP="001A2429">
            <w:pPr>
              <w:rPr>
                <w:rFonts w:ascii="Verdana" w:hAnsi="Verdana"/>
                <w:b/>
                <w:lang w:val="en-GB" w:bidi="en-US"/>
              </w:rPr>
            </w:pPr>
            <w:r w:rsidRPr="001A2429">
              <w:rPr>
                <w:rFonts w:ascii="Verdana" w:hAnsi="Verdana"/>
                <w:b/>
                <w:lang w:val="en-GB" w:bidi="en-US"/>
              </w:rPr>
              <w:t>Crisis intervention and emergency services</w:t>
            </w:r>
          </w:p>
          <w:p w14:paraId="03FE096D" w14:textId="77777777" w:rsidR="00677E70" w:rsidRPr="001A2429" w:rsidRDefault="00677E70" w:rsidP="001A2429">
            <w:pPr>
              <w:rPr>
                <w:rFonts w:ascii="Verdana" w:hAnsi="Verdana"/>
                <w:lang w:val="en-GB" w:bidi="en-US"/>
              </w:rPr>
            </w:pPr>
            <w:r w:rsidRPr="001A2429">
              <w:rPr>
                <w:rFonts w:ascii="Verdana" w:hAnsi="Verdana"/>
                <w:lang w:val="en-GB" w:bidi="en-US"/>
              </w:rPr>
              <w:t>(various activities aimed at supporting an individual or a family to overcome a</w:t>
            </w:r>
          </w:p>
          <w:p w14:paraId="43BC5C9C" w14:textId="77777777" w:rsidR="00677E70" w:rsidRPr="001A2429" w:rsidRDefault="00677E70" w:rsidP="001A2429">
            <w:pPr>
              <w:rPr>
                <w:rFonts w:ascii="Verdana" w:hAnsi="Verdana"/>
                <w:lang w:val="en-GB" w:bidi="en-US"/>
              </w:rPr>
            </w:pPr>
            <w:r w:rsidRPr="001A2429">
              <w:rPr>
                <w:rFonts w:ascii="Verdana" w:hAnsi="Verdana"/>
                <w:lang w:val="en-GB" w:bidi="en-US"/>
              </w:rPr>
              <w:t>difficult situation, for example: individual and family counselling, crisis resolution teams (usually rapid support for people living in the community who are experiencing</w:t>
            </w:r>
          </w:p>
          <w:p w14:paraId="2C39A77D" w14:textId="77777777" w:rsidR="00677E70" w:rsidRPr="001A2429" w:rsidRDefault="00677E70" w:rsidP="001A2429">
            <w:pPr>
              <w:rPr>
                <w:rFonts w:ascii="Verdana" w:hAnsi="Verdana"/>
                <w:highlight w:val="yellow"/>
                <w:lang w:val="en-GB" w:bidi="en-US"/>
              </w:rPr>
            </w:pPr>
            <w:r w:rsidRPr="001A2429">
              <w:rPr>
                <w:rFonts w:ascii="Verdana" w:hAnsi="Verdana"/>
                <w:lang w:val="en-GB" w:bidi="en-US"/>
              </w:rPr>
              <w:t>a mental health crisis) and emergency foster care where children at risk of neglect or abuse)</w:t>
            </w:r>
          </w:p>
        </w:tc>
        <w:tc>
          <w:tcPr>
            <w:tcW w:w="499" w:type="pct"/>
          </w:tcPr>
          <w:p w14:paraId="3ADB1F95" w14:textId="77777777" w:rsidR="00677E70" w:rsidRPr="001A2429" w:rsidRDefault="00677E70" w:rsidP="001A2429">
            <w:pPr>
              <w:rPr>
                <w:rFonts w:ascii="Verdana" w:hAnsi="Verdana"/>
                <w:lang w:val="en-GB" w:bidi="en-US"/>
              </w:rPr>
            </w:pPr>
            <w:r w:rsidRPr="001A2429">
              <w:rPr>
                <w:rFonts w:ascii="Verdana" w:hAnsi="Verdana"/>
                <w:lang w:val="en-GB" w:bidi="en-US"/>
              </w:rPr>
              <w:t>Yes</w:t>
            </w:r>
          </w:p>
        </w:tc>
        <w:tc>
          <w:tcPr>
            <w:tcW w:w="848" w:type="pct"/>
          </w:tcPr>
          <w:p w14:paraId="03576150" w14:textId="77777777" w:rsidR="00677E70" w:rsidRPr="001A2429" w:rsidRDefault="00677E70" w:rsidP="001A2429">
            <w:pPr>
              <w:rPr>
                <w:rFonts w:ascii="Verdana" w:hAnsi="Verdana"/>
                <w:lang w:val="en-GB" w:bidi="en-US"/>
              </w:rPr>
            </w:pPr>
            <w:r w:rsidRPr="001A2429">
              <w:rPr>
                <w:rFonts w:ascii="Verdana" w:hAnsi="Verdana"/>
                <w:lang w:val="en-GB" w:bidi="en-US"/>
              </w:rPr>
              <w:t xml:space="preserve">The residential services offered in cases of abuse: Shelters, </w:t>
            </w:r>
            <w:r w:rsidRPr="001A2429">
              <w:rPr>
                <w:rFonts w:ascii="Verdana" w:hAnsi="Verdana"/>
                <w:u w:val="single"/>
                <w:lang w:val="en-GB"/>
              </w:rPr>
              <w:t>Centres of Intervention</w:t>
            </w:r>
            <w:r w:rsidRPr="001A2429">
              <w:rPr>
                <w:rStyle w:val="FootnoteReference"/>
                <w:rFonts w:ascii="Verdana" w:hAnsi="Verdana"/>
                <w:u w:val="single"/>
                <w:lang w:val="en-GB"/>
              </w:rPr>
              <w:footnoteReference w:id="104"/>
            </w:r>
            <w:r w:rsidRPr="001A2429">
              <w:rPr>
                <w:rFonts w:ascii="Verdana" w:hAnsi="Verdana"/>
                <w:lang w:val="en-GB"/>
              </w:rPr>
              <w:t xml:space="preserve"> (</w:t>
            </w:r>
            <w:proofErr w:type="spellStart"/>
            <w:r w:rsidRPr="001A2429">
              <w:rPr>
                <w:rFonts w:ascii="Verdana" w:hAnsi="Verdana"/>
                <w:i/>
                <w:lang w:val="en-GB"/>
              </w:rPr>
              <w:t>Intervenční</w:t>
            </w:r>
            <w:proofErr w:type="spellEnd"/>
            <w:r w:rsidRPr="001A2429">
              <w:rPr>
                <w:rFonts w:ascii="Verdana" w:hAnsi="Verdana"/>
                <w:i/>
                <w:lang w:val="en-GB"/>
              </w:rPr>
              <w:t xml:space="preserve"> </w:t>
            </w:r>
            <w:proofErr w:type="spellStart"/>
            <w:r w:rsidRPr="001A2429">
              <w:rPr>
                <w:rFonts w:ascii="Verdana" w:hAnsi="Verdana"/>
                <w:i/>
                <w:lang w:val="en-GB"/>
              </w:rPr>
              <w:t>centra</w:t>
            </w:r>
            <w:proofErr w:type="spellEnd"/>
            <w:r w:rsidRPr="001A2429">
              <w:rPr>
                <w:rFonts w:ascii="Verdana" w:hAnsi="Verdana"/>
                <w:i/>
                <w:lang w:val="en-GB"/>
              </w:rPr>
              <w:t>);</w:t>
            </w:r>
            <w:r w:rsidRPr="001A2429">
              <w:rPr>
                <w:rFonts w:ascii="Verdana" w:hAnsi="Verdana"/>
                <w:lang w:val="en-GB"/>
              </w:rPr>
              <w:t xml:space="preserve"> </w:t>
            </w:r>
            <w:r w:rsidRPr="001A2429">
              <w:rPr>
                <w:rFonts w:ascii="Verdana" w:hAnsi="Verdana"/>
                <w:u w:val="single"/>
                <w:lang w:val="en-GB"/>
              </w:rPr>
              <w:t>Crisis Help</w:t>
            </w:r>
            <w:r w:rsidRPr="001A2429">
              <w:rPr>
                <w:rStyle w:val="FootnoteReference"/>
                <w:rFonts w:ascii="Verdana" w:hAnsi="Verdana"/>
                <w:u w:val="single"/>
                <w:lang w:val="en-GB"/>
              </w:rPr>
              <w:footnoteReference w:id="105"/>
            </w:r>
            <w:r w:rsidRPr="001A2429">
              <w:rPr>
                <w:rFonts w:ascii="Verdana" w:hAnsi="Verdana"/>
                <w:lang w:val="en-GB" w:bidi="en-US"/>
              </w:rPr>
              <w:t xml:space="preserve"> (</w:t>
            </w:r>
            <w:proofErr w:type="spellStart"/>
            <w:r w:rsidRPr="001A2429">
              <w:rPr>
                <w:rFonts w:ascii="Verdana" w:hAnsi="Verdana"/>
                <w:i/>
                <w:lang w:val="en-GB"/>
              </w:rPr>
              <w:t>Krizová</w:t>
            </w:r>
            <w:proofErr w:type="spellEnd"/>
            <w:r w:rsidRPr="001A2429">
              <w:rPr>
                <w:rFonts w:ascii="Verdana" w:hAnsi="Verdana"/>
                <w:i/>
                <w:lang w:val="en-GB"/>
              </w:rPr>
              <w:t xml:space="preserve"> </w:t>
            </w:r>
            <w:proofErr w:type="spellStart"/>
            <w:r w:rsidRPr="001A2429">
              <w:rPr>
                <w:rFonts w:ascii="Verdana" w:hAnsi="Verdana"/>
                <w:i/>
                <w:lang w:val="en-GB"/>
              </w:rPr>
              <w:t>pomoc</w:t>
            </w:r>
            <w:proofErr w:type="spellEnd"/>
            <w:r w:rsidRPr="001A2429">
              <w:rPr>
                <w:rFonts w:ascii="Verdana" w:hAnsi="Verdana"/>
                <w:lang w:val="en-GB"/>
              </w:rPr>
              <w:t xml:space="preserve">) </w:t>
            </w:r>
            <w:r w:rsidRPr="001A2429">
              <w:rPr>
                <w:rFonts w:ascii="Verdana" w:hAnsi="Verdana"/>
                <w:i/>
                <w:lang w:val="en-GB"/>
              </w:rPr>
              <w:t xml:space="preserve"> </w:t>
            </w:r>
          </w:p>
          <w:p w14:paraId="4A3CE6CB" w14:textId="77777777" w:rsidR="00677E70" w:rsidRPr="001A2429" w:rsidRDefault="00677E70" w:rsidP="001A2429">
            <w:pPr>
              <w:rPr>
                <w:rFonts w:ascii="Verdana" w:hAnsi="Verdana"/>
                <w:lang w:val="en-GB" w:bidi="en-US"/>
              </w:rPr>
            </w:pPr>
          </w:p>
          <w:p w14:paraId="1D6EE472" w14:textId="77777777" w:rsidR="00677E70" w:rsidRPr="001A2429" w:rsidRDefault="00677E70" w:rsidP="001A2429">
            <w:pPr>
              <w:rPr>
                <w:rFonts w:ascii="Verdana" w:hAnsi="Verdana"/>
                <w:lang w:val="en-GB" w:bidi="en-US"/>
              </w:rPr>
            </w:pPr>
            <w:r w:rsidRPr="001A2429">
              <w:rPr>
                <w:rFonts w:ascii="Verdana" w:hAnsi="Verdana"/>
                <w:u w:val="single"/>
                <w:lang w:val="en-GB" w:bidi="en-US"/>
              </w:rPr>
              <w:t>Care in Need</w:t>
            </w:r>
            <w:r w:rsidRPr="001A2429">
              <w:rPr>
                <w:rStyle w:val="FootnoteReference"/>
                <w:rFonts w:ascii="Verdana" w:hAnsi="Verdana"/>
                <w:u w:val="single"/>
                <w:lang w:val="en-GB" w:bidi="en-US"/>
              </w:rPr>
              <w:footnoteReference w:id="106"/>
            </w:r>
            <w:r w:rsidRPr="001A2429">
              <w:rPr>
                <w:rFonts w:ascii="Verdana" w:hAnsi="Verdana"/>
                <w:lang w:val="en-GB" w:bidi="en-US"/>
              </w:rPr>
              <w:t xml:space="preserve"> </w:t>
            </w:r>
            <w:r w:rsidRPr="001A2429">
              <w:rPr>
                <w:rFonts w:ascii="Verdana" w:hAnsi="Verdana"/>
                <w:i/>
                <w:lang w:val="en-GB" w:bidi="en-US"/>
              </w:rPr>
              <w:t>(</w:t>
            </w:r>
            <w:proofErr w:type="spellStart"/>
            <w:r w:rsidRPr="001A2429">
              <w:rPr>
                <w:rFonts w:ascii="Verdana" w:hAnsi="Verdana"/>
                <w:i/>
                <w:lang w:val="en-GB" w:bidi="en-US"/>
              </w:rPr>
              <w:t>Tísňová</w:t>
            </w:r>
            <w:proofErr w:type="spellEnd"/>
            <w:r w:rsidRPr="001A2429">
              <w:rPr>
                <w:rFonts w:ascii="Verdana" w:hAnsi="Verdana"/>
                <w:i/>
                <w:lang w:val="en-GB" w:bidi="en-US"/>
              </w:rPr>
              <w:t xml:space="preserve"> </w:t>
            </w:r>
            <w:proofErr w:type="spellStart"/>
            <w:r w:rsidRPr="001A2429">
              <w:rPr>
                <w:rFonts w:ascii="Verdana" w:hAnsi="Verdana"/>
                <w:i/>
                <w:lang w:val="en-GB" w:bidi="en-US"/>
              </w:rPr>
              <w:t>péče</w:t>
            </w:r>
            <w:proofErr w:type="spellEnd"/>
            <w:r w:rsidRPr="001A2429">
              <w:rPr>
                <w:rFonts w:ascii="Verdana" w:hAnsi="Verdana"/>
                <w:i/>
                <w:lang w:val="en-GB" w:bidi="en-US"/>
              </w:rPr>
              <w:t xml:space="preserve">), </w:t>
            </w:r>
            <w:r w:rsidRPr="001A2429">
              <w:rPr>
                <w:rFonts w:ascii="Verdana" w:hAnsi="Verdana"/>
                <w:u w:val="single"/>
                <w:lang w:val="en-GB" w:bidi="en-US"/>
              </w:rPr>
              <w:t xml:space="preserve">Crisis Hotline </w:t>
            </w:r>
            <w:r w:rsidRPr="001A2429">
              <w:rPr>
                <w:rStyle w:val="FootnoteReference"/>
                <w:rFonts w:ascii="Verdana" w:hAnsi="Verdana"/>
                <w:u w:val="single"/>
                <w:lang w:val="en-GB" w:bidi="en-US"/>
              </w:rPr>
              <w:footnoteReference w:id="107"/>
            </w:r>
            <w:r w:rsidRPr="001A2429">
              <w:rPr>
                <w:rFonts w:ascii="Verdana" w:hAnsi="Verdana"/>
                <w:lang w:val="en-GB" w:bidi="en-US"/>
              </w:rPr>
              <w:t>(</w:t>
            </w:r>
            <w:proofErr w:type="spellStart"/>
            <w:r w:rsidRPr="001A2429">
              <w:rPr>
                <w:rFonts w:ascii="Verdana" w:hAnsi="Verdana"/>
                <w:i/>
                <w:lang w:val="en-GB"/>
              </w:rPr>
              <w:t>Telefonická</w:t>
            </w:r>
            <w:proofErr w:type="spellEnd"/>
            <w:r w:rsidRPr="001A2429">
              <w:rPr>
                <w:rFonts w:ascii="Verdana" w:hAnsi="Verdana"/>
                <w:i/>
                <w:lang w:val="en-GB"/>
              </w:rPr>
              <w:t xml:space="preserve"> </w:t>
            </w:r>
            <w:proofErr w:type="spellStart"/>
            <w:r w:rsidRPr="001A2429">
              <w:rPr>
                <w:rFonts w:ascii="Verdana" w:hAnsi="Verdana"/>
                <w:i/>
                <w:lang w:val="en-GB"/>
              </w:rPr>
              <w:t>krizová</w:t>
            </w:r>
            <w:proofErr w:type="spellEnd"/>
            <w:r w:rsidRPr="001A2429">
              <w:rPr>
                <w:rFonts w:ascii="Verdana" w:hAnsi="Verdana"/>
                <w:i/>
                <w:lang w:val="en-GB"/>
              </w:rPr>
              <w:t xml:space="preserve"> </w:t>
            </w:r>
            <w:proofErr w:type="spellStart"/>
            <w:r w:rsidRPr="001A2429">
              <w:rPr>
                <w:rFonts w:ascii="Verdana" w:hAnsi="Verdana"/>
                <w:i/>
                <w:lang w:val="en-GB"/>
              </w:rPr>
              <w:t>pomoc</w:t>
            </w:r>
            <w:proofErr w:type="spellEnd"/>
            <w:r w:rsidRPr="001A2429">
              <w:rPr>
                <w:rFonts w:ascii="Verdana" w:hAnsi="Verdana"/>
                <w:lang w:val="en-GB"/>
              </w:rPr>
              <w:t xml:space="preserve">) </w:t>
            </w:r>
          </w:p>
          <w:p w14:paraId="423EB611" w14:textId="77777777" w:rsidR="00677E70" w:rsidRPr="001A2429" w:rsidRDefault="00677E70" w:rsidP="001A2429">
            <w:pPr>
              <w:rPr>
                <w:rFonts w:ascii="Verdana" w:hAnsi="Verdana"/>
                <w:lang w:val="en-GB" w:bidi="en-US"/>
              </w:rPr>
            </w:pPr>
          </w:p>
        </w:tc>
        <w:tc>
          <w:tcPr>
            <w:tcW w:w="849" w:type="pct"/>
          </w:tcPr>
          <w:p w14:paraId="7ADB7D0B" w14:textId="77777777" w:rsidR="00677E70" w:rsidRPr="001A2429" w:rsidRDefault="00677E70" w:rsidP="001A2429">
            <w:pPr>
              <w:rPr>
                <w:rFonts w:ascii="Verdana" w:hAnsi="Verdana"/>
                <w:lang w:val="en-GB"/>
              </w:rPr>
            </w:pPr>
            <w:r w:rsidRPr="001A2429">
              <w:rPr>
                <w:rFonts w:ascii="Verdana" w:hAnsi="Verdana"/>
                <w:u w:val="single"/>
                <w:lang w:val="en-GB"/>
              </w:rPr>
              <w:t>Centres of Intervention:</w:t>
            </w:r>
            <w:r w:rsidRPr="001A2429">
              <w:rPr>
                <w:rFonts w:ascii="Verdana" w:hAnsi="Verdana"/>
                <w:lang w:val="en-GB"/>
              </w:rPr>
              <w:t xml:space="preserve"> offer social-therapeutic services in moments of crisis to enable the person to bridge the crisis moment and enter the therapeutic process; support for self-advocacy and personal matters; providing housing and food (in the case of a residential form of service) for a limited time, typically no longer than 7 days; </w:t>
            </w:r>
            <w:proofErr w:type="spellStart"/>
            <w:r w:rsidRPr="001A2429">
              <w:rPr>
                <w:rFonts w:ascii="Verdana" w:hAnsi="Verdana"/>
                <w:lang w:val="en-GB"/>
              </w:rPr>
              <w:t>oftentime</w:t>
            </w:r>
            <w:proofErr w:type="spellEnd"/>
            <w:r w:rsidRPr="001A2429">
              <w:rPr>
                <w:rFonts w:ascii="Verdana" w:hAnsi="Verdana"/>
                <w:lang w:val="en-GB"/>
              </w:rPr>
              <w:t xml:space="preserve"> offered to victims of domestic violence.</w:t>
            </w:r>
          </w:p>
          <w:p w14:paraId="51590B27" w14:textId="77777777" w:rsidR="00677E70" w:rsidRPr="001A2429" w:rsidRDefault="00677E70" w:rsidP="001A2429">
            <w:pPr>
              <w:rPr>
                <w:rFonts w:ascii="Verdana" w:hAnsi="Verdana"/>
                <w:lang w:val="en-GB"/>
              </w:rPr>
            </w:pPr>
          </w:p>
          <w:p w14:paraId="600DB042" w14:textId="77777777" w:rsidR="00677E70" w:rsidRPr="001A2429" w:rsidRDefault="00677E70" w:rsidP="001A2429">
            <w:pPr>
              <w:rPr>
                <w:rFonts w:ascii="Verdana" w:hAnsi="Verdana"/>
                <w:u w:val="single"/>
                <w:lang w:val="en-GB"/>
              </w:rPr>
            </w:pPr>
            <w:r w:rsidRPr="001A2429">
              <w:rPr>
                <w:rFonts w:ascii="Verdana" w:hAnsi="Verdana"/>
                <w:u w:val="single"/>
                <w:lang w:val="en-GB"/>
              </w:rPr>
              <w:t xml:space="preserve">Crisis Help: </w:t>
            </w:r>
          </w:p>
          <w:p w14:paraId="082FACB2" w14:textId="77777777" w:rsidR="00677E70" w:rsidRPr="001A2429" w:rsidRDefault="00677E70" w:rsidP="001A2429">
            <w:pPr>
              <w:rPr>
                <w:rFonts w:ascii="Verdana" w:hAnsi="Verdana"/>
                <w:lang w:val="en-GB"/>
              </w:rPr>
            </w:pPr>
            <w:r w:rsidRPr="001A2429">
              <w:rPr>
                <w:rFonts w:ascii="Verdana" w:hAnsi="Verdana"/>
                <w:lang w:val="en-GB"/>
              </w:rPr>
              <w:t>support in self-advocacy and personal matters; providing housing and food (in the case of a residential form of service) for a limited time, typically no longer than 7 days;</w:t>
            </w:r>
          </w:p>
          <w:p w14:paraId="2800DE8A" w14:textId="77777777" w:rsidR="00677E70" w:rsidRPr="001A2429" w:rsidRDefault="00677E70" w:rsidP="001A2429">
            <w:pPr>
              <w:rPr>
                <w:rFonts w:ascii="Verdana" w:hAnsi="Verdana"/>
                <w:lang w:val="en-GB"/>
              </w:rPr>
            </w:pPr>
            <w:r w:rsidRPr="001A2429">
              <w:rPr>
                <w:rFonts w:ascii="Verdana" w:hAnsi="Verdana"/>
                <w:lang w:val="en-GB"/>
              </w:rPr>
              <w:t>typically the service is offered for free; oftentimes preferentially offered to families with children; people with psychiatric disabilities are sometimes not accepted (nor are people whose health would require special assistance).</w:t>
            </w:r>
          </w:p>
          <w:p w14:paraId="44661E9D" w14:textId="77777777" w:rsidR="00677E70" w:rsidRPr="001A2429" w:rsidRDefault="00677E70" w:rsidP="001A2429">
            <w:pPr>
              <w:rPr>
                <w:rFonts w:ascii="Verdana" w:hAnsi="Verdana"/>
                <w:lang w:val="en-GB"/>
              </w:rPr>
            </w:pPr>
          </w:p>
          <w:p w14:paraId="1CB135A5" w14:textId="77777777" w:rsidR="00677E70" w:rsidRPr="001A2429" w:rsidRDefault="00677E70" w:rsidP="001A2429">
            <w:pPr>
              <w:rPr>
                <w:rFonts w:ascii="Verdana" w:hAnsi="Verdana"/>
                <w:lang w:val="en-GB" w:bidi="en-US"/>
              </w:rPr>
            </w:pPr>
            <w:r w:rsidRPr="001A2429">
              <w:rPr>
                <w:rFonts w:ascii="Verdana" w:hAnsi="Verdana"/>
                <w:u w:val="single"/>
                <w:lang w:val="en-GB" w:bidi="en-US"/>
              </w:rPr>
              <w:t>Care in Need</w:t>
            </w:r>
            <w:r w:rsidRPr="001A2429">
              <w:rPr>
                <w:rFonts w:ascii="Verdana" w:hAnsi="Verdana"/>
                <w:lang w:val="en-GB" w:bidi="en-US"/>
              </w:rPr>
              <w:t xml:space="preserve"> </w:t>
            </w:r>
          </w:p>
          <w:p w14:paraId="5563AECA" w14:textId="77777777" w:rsidR="00677E70" w:rsidRPr="001A2429" w:rsidRDefault="00677E70" w:rsidP="001A2429">
            <w:pPr>
              <w:rPr>
                <w:rFonts w:ascii="Verdana" w:hAnsi="Verdana"/>
                <w:u w:val="single"/>
                <w:lang w:val="en-GB"/>
              </w:rPr>
            </w:pPr>
            <w:r w:rsidRPr="001A2429">
              <w:rPr>
                <w:rFonts w:ascii="Verdana" w:hAnsi="Verdana"/>
                <w:lang w:val="en-GB" w:bidi="en-US"/>
              </w:rPr>
              <w:t>Provided to seniors and people with disabilities in moments of an acute threat to their health and well-being (a fall) or in a period of convalescence after a hospital stay; it is provided for 24 hrs; some regions have developed a system of care in need (a telephone hotline and other field services)</w:t>
            </w:r>
          </w:p>
        </w:tc>
        <w:tc>
          <w:tcPr>
            <w:tcW w:w="700" w:type="pct"/>
          </w:tcPr>
          <w:p w14:paraId="6C356FE5" w14:textId="77777777" w:rsidR="00677E70" w:rsidRPr="001A2429" w:rsidRDefault="00677E70" w:rsidP="001A2429">
            <w:pPr>
              <w:rPr>
                <w:rFonts w:ascii="Verdana" w:hAnsi="Verdana"/>
                <w:lang w:val="en-GB" w:bidi="en-US"/>
              </w:rPr>
            </w:pPr>
          </w:p>
        </w:tc>
        <w:tc>
          <w:tcPr>
            <w:tcW w:w="618" w:type="pct"/>
          </w:tcPr>
          <w:p w14:paraId="59128F56" w14:textId="77777777" w:rsidR="00677E70" w:rsidRPr="001A2429" w:rsidRDefault="00677E70" w:rsidP="001A2429">
            <w:pPr>
              <w:rPr>
                <w:rFonts w:ascii="Verdana" w:hAnsi="Verdana"/>
                <w:u w:val="single"/>
                <w:lang w:val="en-GB"/>
              </w:rPr>
            </w:pPr>
            <w:r w:rsidRPr="001A2429">
              <w:rPr>
                <w:rFonts w:ascii="Verdana" w:hAnsi="Verdana"/>
                <w:u w:val="single"/>
                <w:lang w:val="en-GB"/>
              </w:rPr>
              <w:t>Centres of Intervention – number of users in 2013:</w:t>
            </w:r>
          </w:p>
          <w:p w14:paraId="3811CCDB" w14:textId="77777777" w:rsidR="00677E70" w:rsidRPr="001A2429" w:rsidRDefault="00677E70" w:rsidP="001A2429">
            <w:pPr>
              <w:rPr>
                <w:rFonts w:ascii="Verdana" w:hAnsi="Verdana"/>
                <w:u w:val="single"/>
                <w:lang w:val="en-GB"/>
              </w:rPr>
            </w:pPr>
            <w:r w:rsidRPr="001A2429">
              <w:rPr>
                <w:rFonts w:ascii="Verdana" w:hAnsi="Verdana"/>
                <w:u w:val="single"/>
                <w:lang w:val="en-GB"/>
              </w:rPr>
              <w:t>0</w:t>
            </w:r>
          </w:p>
          <w:p w14:paraId="1DECB5A4" w14:textId="77777777" w:rsidR="00677E70" w:rsidRPr="001A2429" w:rsidRDefault="00677E70" w:rsidP="001A2429">
            <w:pPr>
              <w:rPr>
                <w:rFonts w:ascii="Verdana" w:hAnsi="Verdana"/>
                <w:u w:val="single"/>
                <w:lang w:val="en-GB"/>
              </w:rPr>
            </w:pPr>
          </w:p>
          <w:p w14:paraId="1D012461" w14:textId="77777777" w:rsidR="00677E70" w:rsidRPr="001A2429" w:rsidRDefault="00677E70" w:rsidP="001A2429">
            <w:pPr>
              <w:rPr>
                <w:rFonts w:ascii="Verdana" w:hAnsi="Verdana"/>
                <w:u w:val="single"/>
                <w:lang w:val="en-GB"/>
              </w:rPr>
            </w:pPr>
            <w:r w:rsidRPr="001A2429">
              <w:rPr>
                <w:rFonts w:ascii="Verdana" w:hAnsi="Verdana"/>
                <w:u w:val="single"/>
                <w:lang w:val="en-GB"/>
              </w:rPr>
              <w:t>Crisis Help—The statistical yearbook records 363 denied/unfulfilled applications for  2013</w:t>
            </w:r>
          </w:p>
          <w:p w14:paraId="4FDD61DF" w14:textId="77777777" w:rsidR="00677E70" w:rsidRPr="001A2429" w:rsidRDefault="00677E70" w:rsidP="001A2429">
            <w:pPr>
              <w:rPr>
                <w:rFonts w:ascii="Verdana" w:hAnsi="Verdana"/>
                <w:u w:val="single"/>
                <w:lang w:val="en-GB"/>
              </w:rPr>
            </w:pPr>
          </w:p>
          <w:p w14:paraId="7B009089" w14:textId="77777777" w:rsidR="00677E70" w:rsidRPr="001A2429" w:rsidRDefault="00677E70" w:rsidP="001A2429">
            <w:pPr>
              <w:rPr>
                <w:rFonts w:ascii="Verdana" w:hAnsi="Verdana"/>
                <w:u w:val="single"/>
                <w:lang w:val="en-GB" w:bidi="en-US"/>
              </w:rPr>
            </w:pPr>
            <w:r w:rsidRPr="001A2429">
              <w:rPr>
                <w:rFonts w:ascii="Verdana" w:hAnsi="Verdana"/>
                <w:u w:val="single"/>
                <w:lang w:val="en-GB" w:bidi="en-US"/>
              </w:rPr>
              <w:t>Care in Need – number of users in 2013:</w:t>
            </w:r>
            <w:r w:rsidRPr="001A2429">
              <w:rPr>
                <w:rFonts w:ascii="Verdana" w:hAnsi="Verdana"/>
                <w:u w:val="single"/>
                <w:lang w:val="en-GB" w:bidi="en-US"/>
              </w:rPr>
              <w:br/>
            </w:r>
          </w:p>
          <w:p w14:paraId="5FB5C085" w14:textId="77777777" w:rsidR="00677E70" w:rsidRPr="001A2429" w:rsidRDefault="00677E70" w:rsidP="008B6379">
            <w:pPr>
              <w:pStyle w:val="ListParagraph"/>
              <w:numPr>
                <w:ilvl w:val="0"/>
                <w:numId w:val="10"/>
              </w:numPr>
              <w:spacing w:after="0" w:line="240" w:lineRule="auto"/>
              <w:contextualSpacing w:val="0"/>
              <w:rPr>
                <w:rFonts w:ascii="Verdana" w:hAnsi="Verdana"/>
                <w:u w:val="single"/>
                <w:lang w:val="en-GB" w:bidi="en-US"/>
              </w:rPr>
            </w:pPr>
            <w:r w:rsidRPr="001A2429">
              <w:rPr>
                <w:rFonts w:ascii="Verdana" w:hAnsi="Verdana"/>
                <w:u w:val="single"/>
                <w:lang w:val="en-GB" w:bidi="en-US"/>
              </w:rPr>
              <w:t xml:space="preserve">Children and </w:t>
            </w:r>
            <w:proofErr w:type="spellStart"/>
            <w:r w:rsidRPr="001A2429">
              <w:rPr>
                <w:rFonts w:ascii="Verdana" w:hAnsi="Verdana"/>
                <w:u w:val="single"/>
                <w:lang w:val="en-GB" w:bidi="en-US"/>
              </w:rPr>
              <w:t>youthunder</w:t>
            </w:r>
            <w:proofErr w:type="spellEnd"/>
            <w:r w:rsidRPr="001A2429">
              <w:rPr>
                <w:rFonts w:ascii="Verdana" w:hAnsi="Verdana"/>
                <w:u w:val="single"/>
                <w:lang w:val="en-GB" w:bidi="en-US"/>
              </w:rPr>
              <w:t xml:space="preserve"> 18 years of age: 0</w:t>
            </w:r>
          </w:p>
          <w:p w14:paraId="5AA785C2" w14:textId="77777777" w:rsidR="00677E70" w:rsidRPr="001A2429" w:rsidRDefault="00677E70" w:rsidP="008B6379">
            <w:pPr>
              <w:pStyle w:val="ListParagraph"/>
              <w:numPr>
                <w:ilvl w:val="0"/>
                <w:numId w:val="10"/>
              </w:numPr>
              <w:spacing w:after="0" w:line="240" w:lineRule="auto"/>
              <w:contextualSpacing w:val="0"/>
              <w:rPr>
                <w:rFonts w:ascii="Verdana" w:hAnsi="Verdana"/>
                <w:lang w:val="en-GB" w:bidi="en-US"/>
              </w:rPr>
            </w:pPr>
            <w:r w:rsidRPr="001A2429">
              <w:rPr>
                <w:rFonts w:ascii="Verdana" w:hAnsi="Verdana"/>
                <w:lang w:val="en-GB" w:bidi="en-US"/>
              </w:rPr>
              <w:t>Men: 342</w:t>
            </w:r>
          </w:p>
          <w:p w14:paraId="67C33C57" w14:textId="77777777" w:rsidR="00677E70" w:rsidRPr="001A2429" w:rsidRDefault="00677E70" w:rsidP="008B6379">
            <w:pPr>
              <w:pStyle w:val="ListParagraph"/>
              <w:numPr>
                <w:ilvl w:val="0"/>
                <w:numId w:val="10"/>
              </w:numPr>
              <w:spacing w:after="0" w:line="240" w:lineRule="auto"/>
              <w:contextualSpacing w:val="0"/>
              <w:rPr>
                <w:rFonts w:ascii="Verdana" w:hAnsi="Verdana"/>
                <w:lang w:val="en-GB" w:bidi="en-US"/>
              </w:rPr>
            </w:pPr>
            <w:r w:rsidRPr="001A2429">
              <w:rPr>
                <w:rFonts w:ascii="Verdana" w:hAnsi="Verdana"/>
                <w:lang w:val="en-GB" w:bidi="en-US"/>
              </w:rPr>
              <w:t>Women:1,503</w:t>
            </w:r>
            <w:r w:rsidRPr="001A2429">
              <w:rPr>
                <w:rStyle w:val="FootnoteReference"/>
                <w:rFonts w:ascii="Verdana" w:hAnsi="Verdana"/>
                <w:lang w:val="en-GB" w:bidi="en-US"/>
              </w:rPr>
              <w:footnoteReference w:id="108"/>
            </w:r>
          </w:p>
        </w:tc>
      </w:tr>
      <w:tr w:rsidR="00677E70" w:rsidRPr="001F2CD7" w14:paraId="170B8639" w14:textId="77777777" w:rsidTr="001A2429">
        <w:trPr>
          <w:trHeight w:val="497"/>
        </w:trPr>
        <w:tc>
          <w:tcPr>
            <w:tcW w:w="1486" w:type="pct"/>
          </w:tcPr>
          <w:p w14:paraId="2D401DE5" w14:textId="77777777" w:rsidR="00677E70" w:rsidRPr="001A2429" w:rsidRDefault="00677E70" w:rsidP="001A2429">
            <w:pPr>
              <w:rPr>
                <w:rFonts w:ascii="Verdana" w:hAnsi="Verdana"/>
                <w:b/>
                <w:lang w:val="en-GB" w:bidi="en-US"/>
              </w:rPr>
            </w:pPr>
            <w:r w:rsidRPr="001A2429">
              <w:rPr>
                <w:rFonts w:ascii="Verdana" w:hAnsi="Verdana"/>
                <w:b/>
                <w:lang w:val="en-GB" w:bidi="en-US"/>
              </w:rPr>
              <w:t xml:space="preserve">Befriending </w:t>
            </w:r>
          </w:p>
          <w:p w14:paraId="0FC7A38D" w14:textId="77777777" w:rsidR="00677E70" w:rsidRPr="001A2429" w:rsidRDefault="00677E70" w:rsidP="001A2429">
            <w:pPr>
              <w:rPr>
                <w:rFonts w:ascii="Verdana" w:hAnsi="Verdana"/>
                <w:b/>
                <w:lang w:val="en-GB" w:bidi="en-US"/>
              </w:rPr>
            </w:pPr>
            <w:r w:rsidRPr="001A2429">
              <w:rPr>
                <w:rFonts w:ascii="Verdana" w:hAnsi="Verdana"/>
                <w:lang w:val="en-GB" w:bidi="en-US"/>
              </w:rPr>
              <w:t>(</w:t>
            </w:r>
            <w:r w:rsidRPr="001A2429">
              <w:rPr>
                <w:rFonts w:ascii="Verdana" w:eastAsiaTheme="minorHAnsi" w:hAnsi="Verdana"/>
                <w:lang w:val="en-GB"/>
              </w:rPr>
              <w:t>service provided by trained volunteers to help overcome isolation and enable full involvement in the community and social life)</w:t>
            </w:r>
          </w:p>
        </w:tc>
        <w:tc>
          <w:tcPr>
            <w:tcW w:w="499" w:type="pct"/>
          </w:tcPr>
          <w:p w14:paraId="78DA0507" w14:textId="77777777" w:rsidR="00677E70" w:rsidRPr="001A2429" w:rsidRDefault="00677E70" w:rsidP="001A2429">
            <w:pPr>
              <w:rPr>
                <w:rFonts w:ascii="Verdana" w:hAnsi="Verdana"/>
                <w:lang w:val="en-GB" w:bidi="en-US"/>
              </w:rPr>
            </w:pPr>
            <w:r w:rsidRPr="001A2429">
              <w:rPr>
                <w:rFonts w:ascii="Verdana" w:hAnsi="Verdana"/>
                <w:lang w:val="en-GB" w:bidi="en-US"/>
              </w:rPr>
              <w:t xml:space="preserve">Yes, not centrally organised </w:t>
            </w:r>
          </w:p>
          <w:p w14:paraId="5EFFCF35" w14:textId="77777777" w:rsidR="00677E70" w:rsidRPr="001A2429" w:rsidRDefault="00677E70" w:rsidP="001A2429">
            <w:pPr>
              <w:rPr>
                <w:rFonts w:ascii="Verdana" w:hAnsi="Verdana"/>
                <w:lang w:val="en-GB" w:bidi="en-US"/>
              </w:rPr>
            </w:pPr>
          </w:p>
        </w:tc>
        <w:tc>
          <w:tcPr>
            <w:tcW w:w="848" w:type="pct"/>
          </w:tcPr>
          <w:p w14:paraId="16BD133A" w14:textId="77777777" w:rsidR="00677E70" w:rsidRPr="001A2429" w:rsidRDefault="00677E70" w:rsidP="001A2429">
            <w:pPr>
              <w:rPr>
                <w:rFonts w:ascii="Verdana" w:eastAsiaTheme="minorHAnsi" w:hAnsi="Verdana"/>
                <w:i/>
                <w:lang w:val="en-GB"/>
              </w:rPr>
            </w:pPr>
            <w:r w:rsidRPr="001A2429">
              <w:rPr>
                <w:rFonts w:ascii="Verdana" w:hAnsi="Verdana"/>
                <w:lang w:val="en-GB" w:bidi="en-US"/>
              </w:rPr>
              <w:t>Befriending</w:t>
            </w:r>
            <w:r w:rsidRPr="001A2429">
              <w:rPr>
                <w:rFonts w:ascii="Verdana" w:hAnsi="Verdana"/>
                <w:b/>
                <w:lang w:val="en-GB" w:bidi="en-US"/>
              </w:rPr>
              <w:t xml:space="preserve"> </w:t>
            </w:r>
            <w:r w:rsidRPr="001A2429">
              <w:rPr>
                <w:rFonts w:ascii="Verdana" w:hAnsi="Verdana"/>
                <w:lang w:val="en-GB" w:bidi="en-US"/>
              </w:rPr>
              <w:t xml:space="preserve">is not recognised and codified in </w:t>
            </w:r>
            <w:r w:rsidRPr="001A2429">
              <w:rPr>
                <w:rFonts w:ascii="Verdana" w:eastAsiaTheme="minorHAnsi" w:hAnsi="Verdana"/>
                <w:lang w:val="en-GB"/>
              </w:rPr>
              <w:t xml:space="preserve">the </w:t>
            </w:r>
            <w:r w:rsidRPr="001A2429">
              <w:rPr>
                <w:rFonts w:ascii="Verdana" w:hAnsi="Verdana"/>
                <w:lang w:val="en-GB" w:bidi="en-US"/>
              </w:rPr>
              <w:t xml:space="preserve">Social Services </w:t>
            </w:r>
            <w:r w:rsidRPr="001A2429">
              <w:rPr>
                <w:rFonts w:ascii="Verdana" w:eastAsiaTheme="minorHAnsi" w:hAnsi="Verdana"/>
                <w:lang w:val="en-GB"/>
              </w:rPr>
              <w:t>Act (</w:t>
            </w:r>
            <w:proofErr w:type="spellStart"/>
            <w:r w:rsidRPr="001A2429">
              <w:rPr>
                <w:rFonts w:ascii="Verdana" w:eastAsiaTheme="minorHAnsi" w:hAnsi="Verdana"/>
                <w:i/>
                <w:lang w:val="en-GB"/>
              </w:rPr>
              <w:t>Zákon</w:t>
            </w:r>
            <w:proofErr w:type="spellEnd"/>
            <w:r w:rsidRPr="001A2429">
              <w:rPr>
                <w:rFonts w:ascii="Verdana" w:eastAsiaTheme="minorHAnsi" w:hAnsi="Verdana"/>
                <w:i/>
                <w:lang w:val="en-GB"/>
              </w:rPr>
              <w:t xml:space="preserve"> o </w:t>
            </w:r>
            <w:proofErr w:type="spellStart"/>
            <w:r w:rsidRPr="001A2429">
              <w:rPr>
                <w:rFonts w:ascii="Verdana" w:eastAsiaTheme="minorHAnsi" w:hAnsi="Verdana"/>
                <w:i/>
                <w:lang w:val="en-GB"/>
              </w:rPr>
              <w:t>sociálních</w:t>
            </w:r>
            <w:proofErr w:type="spellEnd"/>
            <w:r w:rsidRPr="001A2429">
              <w:rPr>
                <w:rFonts w:ascii="Verdana" w:eastAsiaTheme="minorHAnsi" w:hAnsi="Verdana"/>
                <w:i/>
                <w:lang w:val="en-GB"/>
              </w:rPr>
              <w:t xml:space="preserve"> </w:t>
            </w:r>
            <w:proofErr w:type="spellStart"/>
            <w:r w:rsidRPr="001A2429">
              <w:rPr>
                <w:rFonts w:ascii="Verdana" w:eastAsiaTheme="minorHAnsi" w:hAnsi="Verdana"/>
                <w:i/>
                <w:lang w:val="en-GB"/>
              </w:rPr>
              <w:t>službách</w:t>
            </w:r>
            <w:proofErr w:type="spellEnd"/>
            <w:r w:rsidRPr="001A2429">
              <w:rPr>
                <w:rFonts w:ascii="Verdana" w:eastAsiaTheme="minorHAnsi" w:hAnsi="Verdana"/>
                <w:lang w:val="en-GB"/>
              </w:rPr>
              <w:t>); volunteering per se is defined by the Act</w:t>
            </w:r>
            <w:r w:rsidRPr="001A2429">
              <w:rPr>
                <w:rStyle w:val="FootnoteReference"/>
                <w:rFonts w:ascii="Verdana" w:eastAsiaTheme="minorHAnsi" w:hAnsi="Verdana"/>
                <w:lang w:val="en-GB"/>
              </w:rPr>
              <w:t xml:space="preserve"> </w:t>
            </w:r>
            <w:r w:rsidRPr="001A2429">
              <w:rPr>
                <w:rFonts w:ascii="Verdana" w:eastAsiaTheme="minorHAnsi" w:hAnsi="Verdana"/>
                <w:lang w:val="en-GB"/>
              </w:rPr>
              <w:t>on Volunteering (</w:t>
            </w:r>
            <w:proofErr w:type="spellStart"/>
            <w:r w:rsidRPr="001A2429">
              <w:rPr>
                <w:rFonts w:ascii="Verdana" w:eastAsiaTheme="minorHAnsi" w:hAnsi="Verdana"/>
                <w:i/>
                <w:lang w:val="en-GB"/>
              </w:rPr>
              <w:t>Zákon</w:t>
            </w:r>
            <w:proofErr w:type="spellEnd"/>
            <w:r w:rsidRPr="001A2429">
              <w:rPr>
                <w:rFonts w:ascii="Verdana" w:eastAsiaTheme="minorHAnsi" w:hAnsi="Verdana"/>
                <w:i/>
                <w:lang w:val="en-GB"/>
              </w:rPr>
              <w:t xml:space="preserve"> o </w:t>
            </w:r>
            <w:proofErr w:type="spellStart"/>
            <w:r w:rsidRPr="001A2429">
              <w:rPr>
                <w:rFonts w:ascii="Verdana" w:eastAsiaTheme="minorHAnsi" w:hAnsi="Verdana"/>
                <w:i/>
                <w:lang w:val="en-GB"/>
              </w:rPr>
              <w:t>dobrovolnické</w:t>
            </w:r>
            <w:proofErr w:type="spellEnd"/>
            <w:r w:rsidRPr="001A2429">
              <w:rPr>
                <w:rFonts w:ascii="Verdana" w:eastAsiaTheme="minorHAnsi" w:hAnsi="Verdana"/>
                <w:i/>
                <w:lang w:val="en-GB"/>
              </w:rPr>
              <w:t xml:space="preserve"> </w:t>
            </w:r>
            <w:proofErr w:type="spellStart"/>
            <w:r w:rsidRPr="001A2429">
              <w:rPr>
                <w:rFonts w:ascii="Verdana" w:eastAsiaTheme="minorHAnsi" w:hAnsi="Verdana"/>
                <w:i/>
                <w:lang w:val="en-GB"/>
              </w:rPr>
              <w:t>službě</w:t>
            </w:r>
            <w:proofErr w:type="spellEnd"/>
            <w:r w:rsidRPr="001A2429">
              <w:rPr>
                <w:rFonts w:ascii="Verdana" w:eastAsiaTheme="minorHAnsi" w:hAnsi="Verdana"/>
                <w:i/>
                <w:lang w:val="en-GB"/>
              </w:rPr>
              <w:t>)</w:t>
            </w:r>
            <w:r w:rsidRPr="001A2429">
              <w:rPr>
                <w:rStyle w:val="FootnoteReference"/>
                <w:rFonts w:ascii="Verdana" w:eastAsiaTheme="minorHAnsi" w:hAnsi="Verdana"/>
                <w:i/>
                <w:lang w:val="en-GB"/>
              </w:rPr>
              <w:footnoteReference w:id="109"/>
            </w:r>
          </w:p>
        </w:tc>
        <w:tc>
          <w:tcPr>
            <w:tcW w:w="849" w:type="pct"/>
          </w:tcPr>
          <w:p w14:paraId="6E974BEB" w14:textId="77777777" w:rsidR="00677E70" w:rsidRPr="001A2429" w:rsidRDefault="00677E70" w:rsidP="001A2429">
            <w:pPr>
              <w:rPr>
                <w:rFonts w:ascii="Verdana" w:hAnsi="Verdana"/>
                <w:lang w:val="en-GB" w:bidi="en-US"/>
              </w:rPr>
            </w:pPr>
          </w:p>
        </w:tc>
        <w:tc>
          <w:tcPr>
            <w:tcW w:w="700" w:type="pct"/>
          </w:tcPr>
          <w:p w14:paraId="3D486AE3" w14:textId="77777777" w:rsidR="00677E70" w:rsidRPr="001A2429" w:rsidRDefault="00677E70" w:rsidP="001A2429">
            <w:pPr>
              <w:rPr>
                <w:rFonts w:ascii="Verdana" w:hAnsi="Verdana"/>
                <w:lang w:val="en-GB" w:bidi="en-US"/>
              </w:rPr>
            </w:pPr>
          </w:p>
        </w:tc>
        <w:tc>
          <w:tcPr>
            <w:tcW w:w="618" w:type="pct"/>
          </w:tcPr>
          <w:p w14:paraId="1E394B54" w14:textId="77777777" w:rsidR="00677E70" w:rsidRPr="001A2429" w:rsidRDefault="00677E70" w:rsidP="001A2429">
            <w:pPr>
              <w:rPr>
                <w:rFonts w:ascii="Verdana" w:hAnsi="Verdana"/>
                <w:lang w:val="en-GB" w:bidi="en-US"/>
              </w:rPr>
            </w:pPr>
          </w:p>
        </w:tc>
      </w:tr>
    </w:tbl>
    <w:p w14:paraId="60B8E368" w14:textId="77777777" w:rsidR="00677E70" w:rsidRPr="00677E70" w:rsidRDefault="00677E70" w:rsidP="00677E70">
      <w:pPr>
        <w:pStyle w:val="FRABodyText"/>
        <w:numPr>
          <w:ilvl w:val="0"/>
          <w:numId w:val="0"/>
        </w:numPr>
        <w:ind w:left="961" w:hanging="851"/>
        <w:rPr>
          <w:lang w:val="en-US"/>
        </w:rPr>
      </w:pPr>
    </w:p>
    <w:sectPr w:rsidR="00677E70" w:rsidRPr="00677E70" w:rsidSect="00422C3D">
      <w:type w:val="nextColumn"/>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98F1A" w14:textId="77777777" w:rsidR="00590FE8" w:rsidRDefault="00590FE8" w:rsidP="00D71BCF">
      <w:pPr>
        <w:spacing w:after="0" w:line="240" w:lineRule="auto"/>
      </w:pPr>
      <w:r>
        <w:separator/>
      </w:r>
    </w:p>
  </w:endnote>
  <w:endnote w:type="continuationSeparator" w:id="0">
    <w:p w14:paraId="60875DA6" w14:textId="77777777" w:rsidR="00590FE8" w:rsidRDefault="00590FE8" w:rsidP="00D7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CE">
    <w:charset w:val="58"/>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5A8C7" w14:textId="77777777" w:rsidR="001A2429" w:rsidRDefault="001A2429">
    <w:pPr>
      <w:pStyle w:val="Footer"/>
      <w:ind w:left="1080"/>
      <w:jc w:val="right"/>
    </w:pPr>
    <w:r>
      <w:fldChar w:fldCharType="begin"/>
    </w:r>
    <w:r>
      <w:instrText xml:space="preserve"> PAGE   \* MERGEFORMAT </w:instrText>
    </w:r>
    <w:r>
      <w:fldChar w:fldCharType="separate"/>
    </w:r>
    <w:r w:rsidR="001377F9">
      <w:rPr>
        <w:noProof/>
      </w:rPr>
      <w:t>22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C5BC6" w14:textId="77777777" w:rsidR="00590FE8" w:rsidRDefault="00590FE8" w:rsidP="00D71BCF">
      <w:pPr>
        <w:spacing w:after="0" w:line="240" w:lineRule="auto"/>
      </w:pPr>
      <w:r>
        <w:separator/>
      </w:r>
    </w:p>
  </w:footnote>
  <w:footnote w:type="continuationSeparator" w:id="0">
    <w:p w14:paraId="5C3692A6" w14:textId="77777777" w:rsidR="00590FE8" w:rsidRDefault="00590FE8" w:rsidP="00D71BCF">
      <w:pPr>
        <w:spacing w:after="0" w:line="240" w:lineRule="auto"/>
      </w:pPr>
      <w:r>
        <w:continuationSeparator/>
      </w:r>
    </w:p>
  </w:footnote>
  <w:footnote w:id="1">
    <w:p w14:paraId="6FAF274A" w14:textId="3FD56FD1" w:rsidR="001A2429" w:rsidRPr="00677E70" w:rsidRDefault="001A2429" w:rsidP="00464D56">
      <w:pPr>
        <w:pStyle w:val="FootnoteText"/>
        <w:rPr>
          <w:rFonts w:ascii="Verdana" w:hAnsi="Verdana"/>
          <w:sz w:val="16"/>
          <w:szCs w:val="16"/>
          <w:lang w:val="en-GB"/>
        </w:rPr>
      </w:pPr>
      <w:r w:rsidRPr="00677E70">
        <w:rPr>
          <w:rStyle w:val="FootnoteReference"/>
          <w:rFonts w:ascii="Verdana" w:hAnsi="Verdana"/>
          <w:sz w:val="16"/>
          <w:szCs w:val="16"/>
          <w:lang w:val="en-GB"/>
        </w:rPr>
        <w:footnoteRef/>
      </w:r>
      <w:r w:rsidRPr="00677E70">
        <w:rPr>
          <w:rFonts w:ascii="Verdana" w:hAnsi="Verdana"/>
          <w:sz w:val="16"/>
          <w:szCs w:val="16"/>
          <w:lang w:val="en-GB"/>
        </w:rPr>
        <w:t xml:space="preserve"> Data sources: </w:t>
      </w:r>
      <w:proofErr w:type="spellStart"/>
      <w:r w:rsidRPr="00677E70">
        <w:rPr>
          <w:rFonts w:ascii="Verdana" w:hAnsi="Verdana"/>
          <w:sz w:val="16"/>
          <w:szCs w:val="16"/>
          <w:lang w:val="en-GB"/>
        </w:rPr>
        <w:t>Registr</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zdravotnických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zařízení</w:t>
      </w:r>
      <w:proofErr w:type="spellEnd"/>
      <w:r w:rsidRPr="00677E70">
        <w:rPr>
          <w:rFonts w:ascii="Verdana" w:hAnsi="Verdana"/>
          <w:sz w:val="16"/>
          <w:szCs w:val="16"/>
          <w:lang w:val="en-GB"/>
        </w:rPr>
        <w:t xml:space="preserve"> (Health Facility Registry) </w:t>
      </w:r>
    </w:p>
    <w:p w14:paraId="4494D303" w14:textId="2D83264A"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Zákon</w:t>
      </w:r>
      <w:proofErr w:type="spellEnd"/>
      <w:r w:rsidRPr="00677E70">
        <w:rPr>
          <w:rFonts w:ascii="Verdana" w:hAnsi="Verdana"/>
          <w:sz w:val="16"/>
          <w:szCs w:val="16"/>
          <w:lang w:val="en-GB"/>
        </w:rPr>
        <w:t xml:space="preserve"> o </w:t>
      </w:r>
      <w:proofErr w:type="spellStart"/>
      <w:r w:rsidRPr="00677E70">
        <w:rPr>
          <w:rFonts w:ascii="Verdana" w:hAnsi="Verdana"/>
          <w:sz w:val="16"/>
          <w:szCs w:val="16"/>
          <w:lang w:val="en-GB"/>
        </w:rPr>
        <w:t>zdravotních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službách</w:t>
      </w:r>
      <w:proofErr w:type="spellEnd"/>
      <w:r w:rsidRPr="00677E70">
        <w:rPr>
          <w:rFonts w:ascii="Verdana" w:hAnsi="Verdana"/>
          <w:sz w:val="16"/>
          <w:szCs w:val="16"/>
          <w:lang w:val="en-GB"/>
        </w:rPr>
        <w:t>, č. 372/2011 Sb. (Act on Health Services, no. 372/2011 Coll.)</w:t>
      </w:r>
    </w:p>
    <w:p w14:paraId="6261B786" w14:textId="192692EA"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Transformace</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sociální</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péče</w:t>
      </w:r>
      <w:proofErr w:type="spellEnd"/>
      <w:r w:rsidRPr="00677E70">
        <w:rPr>
          <w:rFonts w:ascii="Verdana" w:hAnsi="Verdana"/>
          <w:sz w:val="16"/>
          <w:szCs w:val="16"/>
          <w:lang w:val="en-GB"/>
        </w:rPr>
        <w:t xml:space="preserve"> o </w:t>
      </w:r>
      <w:proofErr w:type="spellStart"/>
      <w:r w:rsidRPr="00677E70">
        <w:rPr>
          <w:rFonts w:ascii="Verdana" w:hAnsi="Verdana"/>
          <w:sz w:val="16"/>
          <w:szCs w:val="16"/>
          <w:lang w:val="en-GB"/>
        </w:rPr>
        <w:t>děti</w:t>
      </w:r>
      <w:proofErr w:type="spellEnd"/>
      <w:r w:rsidRPr="00677E70">
        <w:rPr>
          <w:rFonts w:ascii="Verdana" w:hAnsi="Verdana"/>
          <w:sz w:val="16"/>
          <w:szCs w:val="16"/>
          <w:lang w:val="en-GB"/>
        </w:rPr>
        <w:t xml:space="preserve"> s </w:t>
      </w:r>
      <w:proofErr w:type="spellStart"/>
      <w:r w:rsidRPr="00677E70">
        <w:rPr>
          <w:rFonts w:ascii="Verdana" w:hAnsi="Verdana"/>
          <w:sz w:val="16"/>
          <w:szCs w:val="16"/>
          <w:lang w:val="en-GB"/>
        </w:rPr>
        <w:t>nařízenou</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ústavní</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výchovou</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Dobrá</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praxe</w:t>
      </w:r>
      <w:proofErr w:type="spellEnd"/>
      <w:r w:rsidRPr="00677E70">
        <w:rPr>
          <w:rFonts w:ascii="Verdana" w:hAnsi="Verdana"/>
          <w:sz w:val="16"/>
          <w:szCs w:val="16"/>
          <w:lang w:val="en-GB"/>
        </w:rPr>
        <w:t xml:space="preserve"> v </w:t>
      </w:r>
      <w:proofErr w:type="spellStart"/>
      <w:r w:rsidRPr="00677E70">
        <w:rPr>
          <w:rFonts w:ascii="Verdana" w:hAnsi="Verdana"/>
          <w:sz w:val="16"/>
          <w:szCs w:val="16"/>
          <w:lang w:val="en-GB"/>
        </w:rPr>
        <w:t>pobytových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službách</w:t>
      </w:r>
      <w:proofErr w:type="spellEnd"/>
      <w:r w:rsidRPr="00677E70">
        <w:rPr>
          <w:rFonts w:ascii="Verdana" w:hAnsi="Verdana"/>
          <w:sz w:val="16"/>
          <w:szCs w:val="16"/>
          <w:lang w:val="en-GB"/>
        </w:rPr>
        <w:t xml:space="preserve"> (Transformation of social care for children with mandatory institutional education. Best practices in residency services)</w:t>
      </w:r>
    </w:p>
    <w:p w14:paraId="3D80A32C" w14:textId="187C3ABB"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Analýza</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ústavní</w:t>
      </w:r>
      <w:proofErr w:type="spellEnd"/>
      <w:r w:rsidRPr="00677E70">
        <w:rPr>
          <w:rFonts w:ascii="Verdana" w:hAnsi="Verdana"/>
          <w:sz w:val="16"/>
          <w:szCs w:val="16"/>
          <w:lang w:val="en-GB"/>
        </w:rPr>
        <w:t xml:space="preserve"> a </w:t>
      </w:r>
      <w:proofErr w:type="spellStart"/>
      <w:r w:rsidRPr="00677E70">
        <w:rPr>
          <w:rFonts w:ascii="Verdana" w:hAnsi="Verdana"/>
          <w:sz w:val="16"/>
          <w:szCs w:val="16"/>
          <w:lang w:val="en-GB"/>
        </w:rPr>
        <w:t>ochranné</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výchovy</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vykonávané</w:t>
      </w:r>
      <w:proofErr w:type="spellEnd"/>
      <w:r w:rsidRPr="00677E70">
        <w:rPr>
          <w:rFonts w:ascii="Verdana" w:hAnsi="Verdana"/>
          <w:sz w:val="16"/>
          <w:szCs w:val="16"/>
          <w:lang w:val="en-GB"/>
        </w:rPr>
        <w:t xml:space="preserve"> v </w:t>
      </w:r>
      <w:proofErr w:type="spellStart"/>
      <w:r w:rsidRPr="00677E70">
        <w:rPr>
          <w:rFonts w:ascii="Verdana" w:hAnsi="Verdana"/>
          <w:sz w:val="16"/>
          <w:szCs w:val="16"/>
          <w:lang w:val="en-GB"/>
        </w:rPr>
        <w:t>pobytových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sociálních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službách</w:t>
      </w:r>
      <w:proofErr w:type="spellEnd"/>
      <w:r w:rsidRPr="00677E70">
        <w:rPr>
          <w:rFonts w:ascii="Verdana" w:hAnsi="Verdana"/>
          <w:sz w:val="16"/>
          <w:szCs w:val="16"/>
          <w:lang w:val="en-GB"/>
        </w:rPr>
        <w:t xml:space="preserve"> z </w:t>
      </w:r>
      <w:proofErr w:type="spellStart"/>
      <w:r w:rsidRPr="00677E70">
        <w:rPr>
          <w:rFonts w:ascii="Verdana" w:hAnsi="Verdana"/>
          <w:sz w:val="16"/>
          <w:szCs w:val="16"/>
          <w:lang w:val="en-GB"/>
        </w:rPr>
        <w:t>hlediska</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transformace</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sociálních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služeb</w:t>
      </w:r>
      <w:proofErr w:type="spellEnd"/>
      <w:r w:rsidRPr="00677E70">
        <w:rPr>
          <w:rFonts w:ascii="Verdana" w:hAnsi="Verdana"/>
          <w:sz w:val="16"/>
          <w:szCs w:val="16"/>
          <w:lang w:val="en-GB"/>
        </w:rPr>
        <w:t xml:space="preserve"> (Analysis of institutional and </w:t>
      </w:r>
      <w:proofErr w:type="spellStart"/>
      <w:r w:rsidRPr="00677E70">
        <w:rPr>
          <w:rFonts w:ascii="Verdana" w:hAnsi="Verdana"/>
          <w:sz w:val="16"/>
          <w:szCs w:val="16"/>
          <w:lang w:val="en-GB"/>
        </w:rPr>
        <w:t>protectional</w:t>
      </w:r>
      <w:proofErr w:type="spellEnd"/>
      <w:r w:rsidRPr="00677E70">
        <w:rPr>
          <w:rFonts w:ascii="Verdana" w:hAnsi="Verdana"/>
          <w:sz w:val="16"/>
          <w:szCs w:val="16"/>
          <w:lang w:val="en-GB"/>
        </w:rPr>
        <w:t xml:space="preserve"> education carried out in residential social services in terms of the transformation of social services)</w:t>
      </w:r>
    </w:p>
    <w:p w14:paraId="52C3CBCE" w14:textId="26594A41" w:rsidR="001A2429" w:rsidRPr="00677E70" w:rsidRDefault="001A2429" w:rsidP="00464D56">
      <w:pPr>
        <w:pStyle w:val="FootnoteText"/>
        <w:rPr>
          <w:rFonts w:ascii="Verdana" w:hAnsi="Verdana"/>
          <w:sz w:val="16"/>
          <w:szCs w:val="16"/>
          <w:lang w:val="en-GB"/>
        </w:rPr>
      </w:pPr>
      <w:proofErr w:type="spellStart"/>
      <w:r w:rsidRPr="00677E70">
        <w:rPr>
          <w:rFonts w:ascii="Verdana" w:hAnsi="Verdana" w:cs="Helvetica"/>
          <w:sz w:val="16"/>
          <w:szCs w:val="16"/>
          <w:lang w:val="en-GB" w:eastAsia="cs-CZ"/>
        </w:rPr>
        <w:t>Zpráva</w:t>
      </w:r>
      <w:proofErr w:type="spellEnd"/>
      <w:r w:rsidRPr="00677E70">
        <w:rPr>
          <w:rFonts w:ascii="Verdana" w:hAnsi="Verdana" w:cs="Helvetica"/>
          <w:sz w:val="16"/>
          <w:szCs w:val="16"/>
          <w:lang w:val="en-GB" w:eastAsia="cs-CZ"/>
        </w:rPr>
        <w:t xml:space="preserve"> o </w:t>
      </w:r>
      <w:proofErr w:type="spellStart"/>
      <w:r w:rsidRPr="00677E70">
        <w:rPr>
          <w:rFonts w:ascii="Verdana" w:hAnsi="Verdana" w:cs="Helvetica"/>
          <w:sz w:val="16"/>
          <w:szCs w:val="16"/>
          <w:lang w:val="en-GB" w:eastAsia="cs-CZ"/>
        </w:rPr>
        <w:t>činnosti</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za</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rok</w:t>
      </w:r>
      <w:proofErr w:type="spellEnd"/>
      <w:r w:rsidRPr="00677E70">
        <w:rPr>
          <w:rFonts w:ascii="Verdana" w:hAnsi="Verdana" w:cs="Helvetica"/>
          <w:sz w:val="16"/>
          <w:szCs w:val="16"/>
          <w:lang w:val="en-GB" w:eastAsia="cs-CZ"/>
        </w:rPr>
        <w:t xml:space="preserve"> 2011 (Activity report for the year 2011)</w:t>
      </w:r>
      <w:r>
        <w:rPr>
          <w:rFonts w:ascii="Verdana" w:hAnsi="Verdana" w:cs="Helvetica"/>
          <w:sz w:val="16"/>
          <w:szCs w:val="16"/>
          <w:lang w:val="en-GB" w:eastAsia="cs-CZ"/>
        </w:rPr>
        <w:t>.</w:t>
      </w:r>
      <w:r w:rsidR="002D57C5">
        <w:rPr>
          <w:rFonts w:ascii="Verdana" w:hAnsi="Verdana" w:cs="Helvetica"/>
          <w:sz w:val="16"/>
          <w:szCs w:val="16"/>
          <w:lang w:val="en-GB" w:eastAsia="cs-CZ"/>
        </w:rPr>
        <w:t xml:space="preserve"> All hyperlinks were accessed on 15 July 2014.</w:t>
      </w:r>
    </w:p>
  </w:footnote>
  <w:footnote w:id="2">
    <w:p w14:paraId="236CF2D9" w14:textId="4ACAFD3B" w:rsidR="001A2429" w:rsidRPr="00677E70" w:rsidRDefault="001A2429">
      <w:pPr>
        <w:pStyle w:val="FootnoteText"/>
        <w:rPr>
          <w:rFonts w:ascii="Verdana" w:hAnsi="Verdana"/>
          <w:sz w:val="16"/>
          <w:szCs w:val="16"/>
        </w:rPr>
      </w:pPr>
      <w:r w:rsidRPr="00677E70">
        <w:rPr>
          <w:rStyle w:val="FootnoteReference"/>
          <w:rFonts w:ascii="Verdana" w:hAnsi="Verdana"/>
          <w:sz w:val="16"/>
          <w:szCs w:val="16"/>
        </w:rPr>
        <w:footnoteRef/>
      </w:r>
      <w:r w:rsidRPr="00677E70">
        <w:rPr>
          <w:rFonts w:ascii="Verdana" w:hAnsi="Verdana"/>
          <w:sz w:val="16"/>
          <w:szCs w:val="16"/>
        </w:rPr>
        <w:t xml:space="preserve"> Data on the number of children with disabilities in this type of institution are not recorded in the Czech Republic, however children are placed in these institutions, a fact which can be proven with evidence. The typical number of spots in these institutions is determined by relevant needs for placing children and cannot be determined given the timeline of the research. For an overview of the types of institutions in relation to persons with disabilities, it is necessary to leave this type of institution in the table.</w:t>
      </w:r>
    </w:p>
  </w:footnote>
  <w:footnote w:id="3">
    <w:p w14:paraId="07902585" w14:textId="7BDBB576" w:rsidR="001A2429" w:rsidRPr="00677E70" w:rsidRDefault="001A2429" w:rsidP="00464D56">
      <w:pPr>
        <w:pStyle w:val="FootnoteText"/>
        <w:rPr>
          <w:rFonts w:ascii="Verdana" w:hAnsi="Verdana"/>
          <w:sz w:val="16"/>
          <w:szCs w:val="16"/>
          <w:lang w:val="en-GB"/>
        </w:rPr>
      </w:pPr>
      <w:r w:rsidRPr="00677E70">
        <w:rPr>
          <w:rStyle w:val="FootnoteReference"/>
          <w:rFonts w:ascii="Verdana" w:hAnsi="Verdana"/>
          <w:sz w:val="16"/>
          <w:szCs w:val="16"/>
          <w:lang w:val="en-GB"/>
        </w:rPr>
        <w:footnoteRef/>
      </w:r>
      <w:r w:rsidRPr="00677E70">
        <w:rPr>
          <w:rFonts w:ascii="Verdana" w:hAnsi="Verdana"/>
          <w:sz w:val="16"/>
          <w:szCs w:val="16"/>
          <w:lang w:val="en-GB"/>
        </w:rPr>
        <w:t xml:space="preserve"> </w:t>
      </w:r>
      <w:proofErr w:type="spellStart"/>
      <w:r w:rsidRPr="00677E70">
        <w:rPr>
          <w:rFonts w:ascii="Verdana" w:hAnsi="Verdana"/>
          <w:sz w:val="16"/>
          <w:szCs w:val="16"/>
          <w:lang w:val="en-GB"/>
        </w:rPr>
        <w:t>Zákon</w:t>
      </w:r>
      <w:proofErr w:type="spellEnd"/>
      <w:r w:rsidRPr="00677E70">
        <w:rPr>
          <w:rFonts w:ascii="Verdana" w:hAnsi="Verdana"/>
          <w:sz w:val="16"/>
          <w:szCs w:val="16"/>
          <w:lang w:val="en-GB"/>
        </w:rPr>
        <w:t xml:space="preserve"> o </w:t>
      </w:r>
      <w:proofErr w:type="spellStart"/>
      <w:r w:rsidRPr="00677E70">
        <w:rPr>
          <w:rFonts w:ascii="Verdana" w:hAnsi="Verdana"/>
          <w:sz w:val="16"/>
          <w:szCs w:val="16"/>
          <w:lang w:val="en-GB"/>
        </w:rPr>
        <w:t>výkonu</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ústavní</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výchovy</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nebo</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ochranné</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výchovy</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ve</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školských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zařízeních</w:t>
      </w:r>
      <w:proofErr w:type="spellEnd"/>
      <w:r w:rsidRPr="00677E70">
        <w:rPr>
          <w:rFonts w:ascii="Verdana" w:hAnsi="Verdana"/>
          <w:sz w:val="16"/>
          <w:szCs w:val="16"/>
          <w:lang w:val="en-GB"/>
        </w:rPr>
        <w:t xml:space="preserve"> </w:t>
      </w:r>
      <w:proofErr w:type="gramStart"/>
      <w:r w:rsidRPr="00677E70">
        <w:rPr>
          <w:rFonts w:ascii="Verdana" w:hAnsi="Verdana"/>
          <w:sz w:val="16"/>
          <w:szCs w:val="16"/>
          <w:lang w:val="en-GB"/>
        </w:rPr>
        <w:t>a</w:t>
      </w:r>
      <w:proofErr w:type="gramEnd"/>
      <w:r w:rsidRPr="00677E70">
        <w:rPr>
          <w:rFonts w:ascii="Verdana" w:hAnsi="Verdana"/>
          <w:sz w:val="16"/>
          <w:szCs w:val="16"/>
          <w:lang w:val="en-GB"/>
        </w:rPr>
        <w:t xml:space="preserve"> o </w:t>
      </w:r>
      <w:proofErr w:type="spellStart"/>
      <w:r w:rsidRPr="00677E70">
        <w:rPr>
          <w:rFonts w:ascii="Verdana" w:hAnsi="Verdana"/>
          <w:sz w:val="16"/>
          <w:szCs w:val="16"/>
          <w:lang w:val="en-GB"/>
        </w:rPr>
        <w:t>preventivně</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výchovné</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péči</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ve</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školských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zařízeních</w:t>
      </w:r>
      <w:proofErr w:type="spellEnd"/>
      <w:r w:rsidRPr="00677E70">
        <w:rPr>
          <w:rFonts w:ascii="Verdana" w:hAnsi="Verdana"/>
          <w:sz w:val="16"/>
          <w:szCs w:val="16"/>
          <w:lang w:val="en-GB"/>
        </w:rPr>
        <w:t xml:space="preserve"> č. 109/2002 Sb. (Act on the enforcement of institutional education in education facilities and on preventive educational care in school facilities no. 109/2002 Coll.)</w:t>
      </w:r>
    </w:p>
    <w:p w14:paraId="405CD010" w14:textId="3F41BD4B"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Rejstřík</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školských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právnických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osob</w:t>
      </w:r>
      <w:proofErr w:type="spellEnd"/>
      <w:r w:rsidRPr="00677E70">
        <w:rPr>
          <w:rFonts w:ascii="Verdana" w:hAnsi="Verdana"/>
          <w:sz w:val="16"/>
          <w:szCs w:val="16"/>
          <w:lang w:val="en-GB"/>
        </w:rPr>
        <w:t xml:space="preserve"> (Registry of Schools and School Facilities)</w:t>
      </w:r>
      <w:r w:rsidR="00EB54A3">
        <w:rPr>
          <w:rFonts w:ascii="Verdana" w:hAnsi="Verdana"/>
          <w:sz w:val="16"/>
          <w:szCs w:val="16"/>
          <w:lang w:val="en-GB"/>
        </w:rPr>
        <w:t>.</w:t>
      </w:r>
    </w:p>
    <w:p w14:paraId="63E13C11" w14:textId="71152DA8"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Rejstřík</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školských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právnických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osob</w:t>
      </w:r>
      <w:proofErr w:type="spellEnd"/>
      <w:r w:rsidRPr="00677E70">
        <w:rPr>
          <w:rFonts w:ascii="Verdana" w:hAnsi="Verdana"/>
          <w:sz w:val="16"/>
          <w:szCs w:val="16"/>
          <w:lang w:val="en-GB"/>
        </w:rPr>
        <w:t xml:space="preserve"> (Registry of Education Providing Entities)</w:t>
      </w:r>
    </w:p>
    <w:p w14:paraId="17D7EB39" w14:textId="41F8D983"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Adresář</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škol</w:t>
      </w:r>
      <w:proofErr w:type="spellEnd"/>
      <w:r w:rsidRPr="00677E70">
        <w:rPr>
          <w:rFonts w:ascii="Verdana" w:hAnsi="Verdana"/>
          <w:sz w:val="16"/>
          <w:szCs w:val="16"/>
          <w:lang w:val="en-GB"/>
        </w:rPr>
        <w:t xml:space="preserve"> a </w:t>
      </w:r>
      <w:proofErr w:type="spellStart"/>
      <w:r w:rsidRPr="00677E70">
        <w:rPr>
          <w:rFonts w:ascii="Verdana" w:hAnsi="Verdana"/>
          <w:sz w:val="16"/>
          <w:szCs w:val="16"/>
          <w:lang w:val="en-GB"/>
        </w:rPr>
        <w:t>školských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zařízení</w:t>
      </w:r>
      <w:proofErr w:type="spellEnd"/>
      <w:r w:rsidRPr="00677E70">
        <w:rPr>
          <w:rFonts w:ascii="Verdana" w:hAnsi="Verdana"/>
          <w:sz w:val="16"/>
          <w:szCs w:val="16"/>
          <w:lang w:val="en-GB"/>
        </w:rPr>
        <w:t xml:space="preserve"> (Directory of Schools and Education Facilities</w:t>
      </w:r>
    </w:p>
    <w:p w14:paraId="6C60743D" w14:textId="72B3F578"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Analýza</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ústavní</w:t>
      </w:r>
      <w:proofErr w:type="spellEnd"/>
      <w:r w:rsidRPr="00677E70">
        <w:rPr>
          <w:rFonts w:ascii="Verdana" w:hAnsi="Verdana"/>
          <w:sz w:val="16"/>
          <w:szCs w:val="16"/>
          <w:lang w:val="en-GB"/>
        </w:rPr>
        <w:t xml:space="preserve"> a </w:t>
      </w:r>
      <w:proofErr w:type="spellStart"/>
      <w:r w:rsidRPr="00677E70">
        <w:rPr>
          <w:rFonts w:ascii="Verdana" w:hAnsi="Verdana"/>
          <w:sz w:val="16"/>
          <w:szCs w:val="16"/>
          <w:lang w:val="en-GB"/>
        </w:rPr>
        <w:t>ochranné</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výchovy</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vykonávané</w:t>
      </w:r>
      <w:proofErr w:type="spellEnd"/>
      <w:r w:rsidRPr="00677E70">
        <w:rPr>
          <w:rFonts w:ascii="Verdana" w:hAnsi="Verdana"/>
          <w:sz w:val="16"/>
          <w:szCs w:val="16"/>
          <w:lang w:val="en-GB"/>
        </w:rPr>
        <w:t xml:space="preserve"> v </w:t>
      </w:r>
      <w:proofErr w:type="spellStart"/>
      <w:r w:rsidRPr="00677E70">
        <w:rPr>
          <w:rFonts w:ascii="Verdana" w:hAnsi="Verdana"/>
          <w:sz w:val="16"/>
          <w:szCs w:val="16"/>
          <w:lang w:val="en-GB"/>
        </w:rPr>
        <w:t>pobytových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sociálních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službách</w:t>
      </w:r>
      <w:proofErr w:type="spellEnd"/>
      <w:r w:rsidRPr="00677E70">
        <w:rPr>
          <w:rFonts w:ascii="Verdana" w:hAnsi="Verdana"/>
          <w:sz w:val="16"/>
          <w:szCs w:val="16"/>
          <w:lang w:val="en-GB"/>
        </w:rPr>
        <w:t xml:space="preserve"> z </w:t>
      </w:r>
      <w:proofErr w:type="spellStart"/>
      <w:r w:rsidRPr="00677E70">
        <w:rPr>
          <w:rFonts w:ascii="Verdana" w:hAnsi="Verdana"/>
          <w:sz w:val="16"/>
          <w:szCs w:val="16"/>
          <w:lang w:val="en-GB"/>
        </w:rPr>
        <w:t>hlediska</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transformace</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sociálních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služeb</w:t>
      </w:r>
      <w:proofErr w:type="spellEnd"/>
      <w:r w:rsidRPr="00677E70">
        <w:rPr>
          <w:rFonts w:ascii="Verdana" w:hAnsi="Verdana"/>
          <w:sz w:val="16"/>
          <w:szCs w:val="16"/>
          <w:lang w:val="en-GB"/>
        </w:rPr>
        <w:t xml:space="preserve"> (Analysis of institutional and </w:t>
      </w:r>
      <w:proofErr w:type="spellStart"/>
      <w:r w:rsidRPr="00677E70">
        <w:rPr>
          <w:rFonts w:ascii="Verdana" w:hAnsi="Verdana"/>
          <w:sz w:val="16"/>
          <w:szCs w:val="16"/>
          <w:lang w:val="en-GB"/>
        </w:rPr>
        <w:t>protectional</w:t>
      </w:r>
      <w:proofErr w:type="spellEnd"/>
      <w:r w:rsidRPr="00677E70">
        <w:rPr>
          <w:rFonts w:ascii="Verdana" w:hAnsi="Verdana"/>
          <w:sz w:val="16"/>
          <w:szCs w:val="16"/>
          <w:lang w:val="en-GB"/>
        </w:rPr>
        <w:t xml:space="preserve"> education carried out in residential social services in terms of the transformation of social services)</w:t>
      </w:r>
    </w:p>
    <w:p w14:paraId="7FF0754A" w14:textId="6E55D569"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Transformace</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sociální</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péče</w:t>
      </w:r>
      <w:proofErr w:type="spellEnd"/>
      <w:r w:rsidRPr="00677E70">
        <w:rPr>
          <w:rFonts w:ascii="Verdana" w:hAnsi="Verdana"/>
          <w:sz w:val="16"/>
          <w:szCs w:val="16"/>
          <w:lang w:val="en-GB"/>
        </w:rPr>
        <w:t xml:space="preserve"> o </w:t>
      </w:r>
      <w:proofErr w:type="spellStart"/>
      <w:r w:rsidRPr="00677E70">
        <w:rPr>
          <w:rFonts w:ascii="Verdana" w:hAnsi="Verdana"/>
          <w:sz w:val="16"/>
          <w:szCs w:val="16"/>
          <w:lang w:val="en-GB"/>
        </w:rPr>
        <w:t>děti</w:t>
      </w:r>
      <w:proofErr w:type="spellEnd"/>
      <w:r w:rsidRPr="00677E70">
        <w:rPr>
          <w:rFonts w:ascii="Verdana" w:hAnsi="Verdana"/>
          <w:sz w:val="16"/>
          <w:szCs w:val="16"/>
          <w:lang w:val="en-GB"/>
        </w:rPr>
        <w:t xml:space="preserve"> s </w:t>
      </w:r>
      <w:proofErr w:type="spellStart"/>
      <w:r w:rsidRPr="00677E70">
        <w:rPr>
          <w:rFonts w:ascii="Verdana" w:hAnsi="Verdana"/>
          <w:sz w:val="16"/>
          <w:szCs w:val="16"/>
          <w:lang w:val="en-GB"/>
        </w:rPr>
        <w:t>nařízenou</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ústavní</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výchovou</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Dobrá</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praxe</w:t>
      </w:r>
      <w:proofErr w:type="spellEnd"/>
      <w:r w:rsidRPr="00677E70">
        <w:rPr>
          <w:rFonts w:ascii="Verdana" w:hAnsi="Verdana"/>
          <w:sz w:val="16"/>
          <w:szCs w:val="16"/>
          <w:lang w:val="en-GB"/>
        </w:rPr>
        <w:t xml:space="preserve"> v </w:t>
      </w:r>
      <w:proofErr w:type="spellStart"/>
      <w:r w:rsidRPr="00677E70">
        <w:rPr>
          <w:rFonts w:ascii="Verdana" w:hAnsi="Verdana"/>
          <w:sz w:val="16"/>
          <w:szCs w:val="16"/>
          <w:lang w:val="en-GB"/>
        </w:rPr>
        <w:t>pobytových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službách</w:t>
      </w:r>
      <w:proofErr w:type="spellEnd"/>
      <w:r w:rsidRPr="00677E70">
        <w:rPr>
          <w:rFonts w:ascii="Verdana" w:hAnsi="Verdana"/>
          <w:sz w:val="16"/>
          <w:szCs w:val="16"/>
          <w:lang w:val="en-GB"/>
        </w:rPr>
        <w:t xml:space="preserve"> (Transformation of social care for children with mandatory institutional education. Best practices in residency services</w:t>
      </w:r>
      <w:proofErr w:type="gramStart"/>
      <w:r w:rsidRPr="00677E70">
        <w:rPr>
          <w:rFonts w:ascii="Verdana" w:hAnsi="Verdana"/>
          <w:sz w:val="16"/>
          <w:szCs w:val="16"/>
          <w:lang w:val="en-GB"/>
        </w:rPr>
        <w:t xml:space="preserve">) </w:t>
      </w:r>
      <w:r>
        <w:rPr>
          <w:rFonts w:ascii="Verdana" w:hAnsi="Verdana"/>
          <w:sz w:val="16"/>
          <w:szCs w:val="16"/>
          <w:lang w:val="en-GB"/>
        </w:rPr>
        <w:t>.</w:t>
      </w:r>
      <w:proofErr w:type="gramEnd"/>
    </w:p>
  </w:footnote>
  <w:footnote w:id="4">
    <w:p w14:paraId="55D486AC" w14:textId="4C3B7424" w:rsidR="001A2429" w:rsidRPr="00677E70" w:rsidRDefault="001A2429" w:rsidP="00464D56">
      <w:pPr>
        <w:pStyle w:val="FootnoteText"/>
        <w:rPr>
          <w:rFonts w:ascii="Verdana" w:hAnsi="Verdana"/>
          <w:sz w:val="16"/>
          <w:szCs w:val="16"/>
          <w:lang w:val="en-GB"/>
        </w:rPr>
      </w:pPr>
      <w:r w:rsidRPr="00677E70">
        <w:rPr>
          <w:rStyle w:val="FootnoteReference"/>
          <w:rFonts w:ascii="Verdana" w:hAnsi="Verdana"/>
          <w:sz w:val="16"/>
          <w:szCs w:val="16"/>
          <w:lang w:val="en-GB"/>
        </w:rPr>
        <w:footnoteRef/>
      </w:r>
      <w:r w:rsidRPr="00677E70">
        <w:rPr>
          <w:rFonts w:ascii="Verdana" w:hAnsi="Verdana"/>
          <w:sz w:val="16"/>
          <w:szCs w:val="16"/>
          <w:lang w:val="en-GB"/>
        </w:rPr>
        <w:t xml:space="preserve"> </w:t>
      </w:r>
      <w:proofErr w:type="spellStart"/>
      <w:r w:rsidRPr="00677E70">
        <w:rPr>
          <w:rFonts w:ascii="Verdana" w:hAnsi="Verdana"/>
          <w:sz w:val="16"/>
          <w:szCs w:val="16"/>
          <w:lang w:val="en-GB"/>
        </w:rPr>
        <w:t>Zákon</w:t>
      </w:r>
      <w:proofErr w:type="spellEnd"/>
      <w:r w:rsidRPr="00677E70">
        <w:rPr>
          <w:rFonts w:ascii="Verdana" w:hAnsi="Verdana"/>
          <w:sz w:val="16"/>
          <w:szCs w:val="16"/>
          <w:lang w:val="en-GB"/>
        </w:rPr>
        <w:t xml:space="preserve"> o </w:t>
      </w:r>
      <w:proofErr w:type="spellStart"/>
      <w:r w:rsidRPr="00677E70">
        <w:rPr>
          <w:rFonts w:ascii="Verdana" w:hAnsi="Verdana"/>
          <w:sz w:val="16"/>
          <w:szCs w:val="16"/>
          <w:lang w:val="en-GB"/>
        </w:rPr>
        <w:t>zdravotních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službách</w:t>
      </w:r>
      <w:proofErr w:type="spellEnd"/>
      <w:r w:rsidRPr="00677E70">
        <w:rPr>
          <w:rFonts w:ascii="Verdana" w:hAnsi="Verdana"/>
          <w:sz w:val="16"/>
          <w:szCs w:val="16"/>
          <w:lang w:val="en-GB"/>
        </w:rPr>
        <w:t>, č. 372/2011 Sb. (Act on Health Services, no. 372/2011 Coll.)</w:t>
      </w:r>
    </w:p>
    <w:p w14:paraId="553F61F4" w14:textId="77777777"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Transformace</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sociální</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péče</w:t>
      </w:r>
      <w:proofErr w:type="spellEnd"/>
      <w:r w:rsidRPr="00677E70">
        <w:rPr>
          <w:rFonts w:ascii="Verdana" w:hAnsi="Verdana"/>
          <w:sz w:val="16"/>
          <w:szCs w:val="16"/>
          <w:lang w:val="en-GB"/>
        </w:rPr>
        <w:t xml:space="preserve"> o </w:t>
      </w:r>
      <w:proofErr w:type="spellStart"/>
      <w:r w:rsidRPr="00677E70">
        <w:rPr>
          <w:rFonts w:ascii="Verdana" w:hAnsi="Verdana"/>
          <w:sz w:val="16"/>
          <w:szCs w:val="16"/>
          <w:lang w:val="en-GB"/>
        </w:rPr>
        <w:t>děti</w:t>
      </w:r>
      <w:proofErr w:type="spellEnd"/>
      <w:r w:rsidRPr="00677E70">
        <w:rPr>
          <w:rFonts w:ascii="Verdana" w:hAnsi="Verdana"/>
          <w:sz w:val="16"/>
          <w:szCs w:val="16"/>
          <w:lang w:val="en-GB"/>
        </w:rPr>
        <w:t xml:space="preserve"> s </w:t>
      </w:r>
      <w:proofErr w:type="spellStart"/>
      <w:r w:rsidRPr="00677E70">
        <w:rPr>
          <w:rFonts w:ascii="Verdana" w:hAnsi="Verdana"/>
          <w:sz w:val="16"/>
          <w:szCs w:val="16"/>
          <w:lang w:val="en-GB"/>
        </w:rPr>
        <w:t>nařízenou</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ústavní</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výchovou</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Dobrá</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praxe</w:t>
      </w:r>
      <w:proofErr w:type="spellEnd"/>
      <w:r w:rsidRPr="00677E70">
        <w:rPr>
          <w:rFonts w:ascii="Verdana" w:hAnsi="Verdana"/>
          <w:sz w:val="16"/>
          <w:szCs w:val="16"/>
          <w:lang w:val="en-GB"/>
        </w:rPr>
        <w:t xml:space="preserve"> v </w:t>
      </w:r>
      <w:proofErr w:type="spellStart"/>
      <w:r w:rsidRPr="00677E70">
        <w:rPr>
          <w:rFonts w:ascii="Verdana" w:hAnsi="Verdana"/>
          <w:sz w:val="16"/>
          <w:szCs w:val="16"/>
          <w:lang w:val="en-GB"/>
        </w:rPr>
        <w:t>pobytových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službách</w:t>
      </w:r>
      <w:proofErr w:type="spellEnd"/>
      <w:r w:rsidRPr="00677E70">
        <w:rPr>
          <w:rFonts w:ascii="Verdana" w:hAnsi="Verdana"/>
          <w:sz w:val="16"/>
          <w:szCs w:val="16"/>
          <w:lang w:val="en-GB"/>
        </w:rPr>
        <w:t xml:space="preserve"> (Transformation of social care for children with mandatory institutional education. Best practices in residency services)</w:t>
      </w:r>
    </w:p>
    <w:p w14:paraId="3809448C" w14:textId="6DE90A2A" w:rsidR="001A2429" w:rsidRPr="00464D56" w:rsidRDefault="001A2429" w:rsidP="00464D56">
      <w:pPr>
        <w:pStyle w:val="FootnoteText"/>
        <w:rPr>
          <w:lang w:val="en-GB"/>
        </w:rPr>
      </w:pPr>
      <w:proofErr w:type="spellStart"/>
      <w:r w:rsidRPr="00677E70">
        <w:rPr>
          <w:rFonts w:ascii="Verdana" w:hAnsi="Verdana"/>
          <w:sz w:val="16"/>
          <w:szCs w:val="16"/>
          <w:lang w:val="en-GB"/>
        </w:rPr>
        <w:t>Analýza</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ústavní</w:t>
      </w:r>
      <w:proofErr w:type="spellEnd"/>
      <w:r w:rsidRPr="00677E70">
        <w:rPr>
          <w:rFonts w:ascii="Verdana" w:hAnsi="Verdana"/>
          <w:sz w:val="16"/>
          <w:szCs w:val="16"/>
          <w:lang w:val="en-GB"/>
        </w:rPr>
        <w:t xml:space="preserve"> </w:t>
      </w:r>
      <w:proofErr w:type="gramStart"/>
      <w:r w:rsidRPr="00677E70">
        <w:rPr>
          <w:rFonts w:ascii="Verdana" w:hAnsi="Verdana"/>
          <w:sz w:val="16"/>
          <w:szCs w:val="16"/>
          <w:lang w:val="en-GB"/>
        </w:rPr>
        <w:t>a</w:t>
      </w:r>
      <w:proofErr w:type="gramEnd"/>
      <w:r w:rsidRPr="00677E70">
        <w:rPr>
          <w:rFonts w:ascii="Verdana" w:hAnsi="Verdana"/>
          <w:sz w:val="16"/>
          <w:szCs w:val="16"/>
          <w:lang w:val="en-GB"/>
        </w:rPr>
        <w:t xml:space="preserve"> </w:t>
      </w:r>
      <w:proofErr w:type="spellStart"/>
      <w:r w:rsidRPr="00677E70">
        <w:rPr>
          <w:rFonts w:ascii="Verdana" w:hAnsi="Verdana"/>
          <w:sz w:val="16"/>
          <w:szCs w:val="16"/>
          <w:lang w:val="en-GB"/>
        </w:rPr>
        <w:t>ochranné</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výchovy</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vykonávané</w:t>
      </w:r>
      <w:proofErr w:type="spellEnd"/>
      <w:r w:rsidRPr="00677E70">
        <w:rPr>
          <w:rFonts w:ascii="Verdana" w:hAnsi="Verdana"/>
          <w:sz w:val="16"/>
          <w:szCs w:val="16"/>
          <w:lang w:val="en-GB"/>
        </w:rPr>
        <w:t xml:space="preserve"> v </w:t>
      </w:r>
      <w:proofErr w:type="spellStart"/>
      <w:r w:rsidRPr="00677E70">
        <w:rPr>
          <w:rFonts w:ascii="Verdana" w:hAnsi="Verdana"/>
          <w:sz w:val="16"/>
          <w:szCs w:val="16"/>
          <w:lang w:val="en-GB"/>
        </w:rPr>
        <w:t>pobytových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sociálních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službách</w:t>
      </w:r>
      <w:proofErr w:type="spellEnd"/>
      <w:r w:rsidRPr="00677E70">
        <w:rPr>
          <w:rFonts w:ascii="Verdana" w:hAnsi="Verdana"/>
          <w:sz w:val="16"/>
          <w:szCs w:val="16"/>
          <w:lang w:val="en-GB"/>
        </w:rPr>
        <w:t xml:space="preserve"> z </w:t>
      </w:r>
      <w:proofErr w:type="spellStart"/>
      <w:r w:rsidRPr="00677E70">
        <w:rPr>
          <w:rFonts w:ascii="Verdana" w:hAnsi="Verdana"/>
          <w:sz w:val="16"/>
          <w:szCs w:val="16"/>
          <w:lang w:val="en-GB"/>
        </w:rPr>
        <w:t>hlediska</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transformace</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sociálních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služeb</w:t>
      </w:r>
      <w:proofErr w:type="spellEnd"/>
      <w:r w:rsidRPr="00677E70">
        <w:rPr>
          <w:rFonts w:ascii="Verdana" w:hAnsi="Verdana"/>
          <w:sz w:val="16"/>
          <w:szCs w:val="16"/>
          <w:lang w:val="en-GB"/>
        </w:rPr>
        <w:t xml:space="preserve"> (Analysis of institutional and </w:t>
      </w:r>
      <w:proofErr w:type="spellStart"/>
      <w:r w:rsidRPr="00677E70">
        <w:rPr>
          <w:rFonts w:ascii="Verdana" w:hAnsi="Verdana"/>
          <w:sz w:val="16"/>
          <w:szCs w:val="16"/>
          <w:lang w:val="en-GB"/>
        </w:rPr>
        <w:t>protectional</w:t>
      </w:r>
      <w:proofErr w:type="spellEnd"/>
      <w:r w:rsidRPr="00677E70">
        <w:rPr>
          <w:rFonts w:ascii="Verdana" w:hAnsi="Verdana"/>
          <w:sz w:val="16"/>
          <w:szCs w:val="16"/>
          <w:lang w:val="en-GB"/>
        </w:rPr>
        <w:t xml:space="preserve"> education carried out in residential social services in terms of the transformation of social services)</w:t>
      </w:r>
      <w:r>
        <w:rPr>
          <w:rFonts w:ascii="Verdana" w:hAnsi="Verdana"/>
          <w:sz w:val="16"/>
          <w:szCs w:val="16"/>
          <w:lang w:val="en-GB"/>
        </w:rPr>
        <w:t>.</w:t>
      </w:r>
    </w:p>
  </w:footnote>
  <w:footnote w:id="5">
    <w:p w14:paraId="5EAB4FE9" w14:textId="77777777" w:rsidR="001A2429" w:rsidRPr="00677E70" w:rsidRDefault="001A2429" w:rsidP="00464D56">
      <w:pPr>
        <w:pStyle w:val="FootnoteText"/>
        <w:rPr>
          <w:rFonts w:ascii="Verdana" w:hAnsi="Verdana"/>
          <w:sz w:val="16"/>
          <w:szCs w:val="16"/>
          <w:lang w:val="en-GB"/>
        </w:rPr>
      </w:pPr>
      <w:r w:rsidRPr="00677E70">
        <w:rPr>
          <w:rStyle w:val="FootnoteReference"/>
          <w:rFonts w:ascii="Verdana" w:hAnsi="Verdana"/>
          <w:sz w:val="16"/>
          <w:szCs w:val="16"/>
          <w:lang w:val="en-GB"/>
        </w:rPr>
        <w:footnoteRef/>
      </w:r>
      <w:r w:rsidRPr="00677E70">
        <w:rPr>
          <w:rFonts w:ascii="Verdana" w:hAnsi="Verdana"/>
          <w:sz w:val="16"/>
          <w:szCs w:val="16"/>
          <w:lang w:val="en-GB"/>
        </w:rPr>
        <w:t xml:space="preserve"> </w:t>
      </w:r>
      <w:proofErr w:type="spellStart"/>
      <w:r w:rsidRPr="00677E70">
        <w:rPr>
          <w:rFonts w:ascii="Verdana" w:hAnsi="Verdana"/>
          <w:sz w:val="16"/>
          <w:szCs w:val="16"/>
          <w:lang w:val="en-GB"/>
        </w:rPr>
        <w:t>Školský</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zákon</w:t>
      </w:r>
      <w:proofErr w:type="spellEnd"/>
      <w:r w:rsidRPr="00677E70">
        <w:rPr>
          <w:rFonts w:ascii="Verdana" w:hAnsi="Verdana"/>
          <w:sz w:val="16"/>
          <w:szCs w:val="16"/>
          <w:lang w:val="en-GB"/>
        </w:rPr>
        <w:t>, č. 561/2004 Sb. (Education Act no. 561/2004 Coll.)</w:t>
      </w:r>
    </w:p>
    <w:p w14:paraId="6B309AE9" w14:textId="6D2585A4"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Transformace</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sociální</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péče</w:t>
      </w:r>
      <w:proofErr w:type="spellEnd"/>
      <w:r w:rsidRPr="00677E70">
        <w:rPr>
          <w:rFonts w:ascii="Verdana" w:hAnsi="Verdana"/>
          <w:sz w:val="16"/>
          <w:szCs w:val="16"/>
          <w:lang w:val="en-GB"/>
        </w:rPr>
        <w:t xml:space="preserve"> o </w:t>
      </w:r>
      <w:proofErr w:type="spellStart"/>
      <w:r w:rsidRPr="00677E70">
        <w:rPr>
          <w:rFonts w:ascii="Verdana" w:hAnsi="Verdana"/>
          <w:sz w:val="16"/>
          <w:szCs w:val="16"/>
          <w:lang w:val="en-GB"/>
        </w:rPr>
        <w:t>děti</w:t>
      </w:r>
      <w:proofErr w:type="spellEnd"/>
      <w:r w:rsidRPr="00677E70">
        <w:rPr>
          <w:rFonts w:ascii="Verdana" w:hAnsi="Verdana"/>
          <w:sz w:val="16"/>
          <w:szCs w:val="16"/>
          <w:lang w:val="en-GB"/>
        </w:rPr>
        <w:t xml:space="preserve"> s </w:t>
      </w:r>
      <w:proofErr w:type="spellStart"/>
      <w:r w:rsidRPr="00677E70">
        <w:rPr>
          <w:rFonts w:ascii="Verdana" w:hAnsi="Verdana"/>
          <w:sz w:val="16"/>
          <w:szCs w:val="16"/>
          <w:lang w:val="en-GB"/>
        </w:rPr>
        <w:t>nařízenou</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ústavní</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výchovou</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Dobrá</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praxe</w:t>
      </w:r>
      <w:proofErr w:type="spellEnd"/>
      <w:r w:rsidRPr="00677E70">
        <w:rPr>
          <w:rFonts w:ascii="Verdana" w:hAnsi="Verdana"/>
          <w:sz w:val="16"/>
          <w:szCs w:val="16"/>
          <w:lang w:val="en-GB"/>
        </w:rPr>
        <w:t xml:space="preserve"> v </w:t>
      </w:r>
      <w:proofErr w:type="spellStart"/>
      <w:r w:rsidRPr="00677E70">
        <w:rPr>
          <w:rFonts w:ascii="Verdana" w:hAnsi="Verdana"/>
          <w:sz w:val="16"/>
          <w:szCs w:val="16"/>
          <w:lang w:val="en-GB"/>
        </w:rPr>
        <w:t>pobytových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službách</w:t>
      </w:r>
      <w:proofErr w:type="spellEnd"/>
      <w:r w:rsidRPr="00677E70">
        <w:rPr>
          <w:rFonts w:ascii="Verdana" w:hAnsi="Verdana"/>
          <w:sz w:val="16"/>
          <w:szCs w:val="16"/>
          <w:lang w:val="en-GB"/>
        </w:rPr>
        <w:t xml:space="preserve"> (Transformation of social care for children with mandatory institutional education. Best practices in residency services)</w:t>
      </w:r>
    </w:p>
    <w:p w14:paraId="693AFDF0" w14:textId="77777777"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Analýza</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ústavní</w:t>
      </w:r>
      <w:proofErr w:type="spellEnd"/>
      <w:r w:rsidRPr="00677E70">
        <w:rPr>
          <w:rFonts w:ascii="Verdana" w:hAnsi="Verdana"/>
          <w:sz w:val="16"/>
          <w:szCs w:val="16"/>
          <w:lang w:val="en-GB"/>
        </w:rPr>
        <w:t xml:space="preserve"> a </w:t>
      </w:r>
      <w:proofErr w:type="spellStart"/>
      <w:r w:rsidRPr="00677E70">
        <w:rPr>
          <w:rFonts w:ascii="Verdana" w:hAnsi="Verdana"/>
          <w:sz w:val="16"/>
          <w:szCs w:val="16"/>
          <w:lang w:val="en-GB"/>
        </w:rPr>
        <w:t>ochranné</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výchovy</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vykonávané</w:t>
      </w:r>
      <w:proofErr w:type="spellEnd"/>
      <w:r w:rsidRPr="00677E70">
        <w:rPr>
          <w:rFonts w:ascii="Verdana" w:hAnsi="Verdana"/>
          <w:sz w:val="16"/>
          <w:szCs w:val="16"/>
          <w:lang w:val="en-GB"/>
        </w:rPr>
        <w:t xml:space="preserve"> v </w:t>
      </w:r>
      <w:proofErr w:type="spellStart"/>
      <w:r w:rsidRPr="00677E70">
        <w:rPr>
          <w:rFonts w:ascii="Verdana" w:hAnsi="Verdana"/>
          <w:sz w:val="16"/>
          <w:szCs w:val="16"/>
          <w:lang w:val="en-GB"/>
        </w:rPr>
        <w:t>pobytových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sociálních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službách</w:t>
      </w:r>
      <w:proofErr w:type="spellEnd"/>
      <w:r w:rsidRPr="00677E70">
        <w:rPr>
          <w:rFonts w:ascii="Verdana" w:hAnsi="Verdana"/>
          <w:sz w:val="16"/>
          <w:szCs w:val="16"/>
          <w:lang w:val="en-GB"/>
        </w:rPr>
        <w:t xml:space="preserve"> z </w:t>
      </w:r>
      <w:proofErr w:type="spellStart"/>
      <w:r w:rsidRPr="00677E70">
        <w:rPr>
          <w:rFonts w:ascii="Verdana" w:hAnsi="Verdana"/>
          <w:sz w:val="16"/>
          <w:szCs w:val="16"/>
          <w:lang w:val="en-GB"/>
        </w:rPr>
        <w:t>hlediska</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transformace</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sociálních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služeb</w:t>
      </w:r>
      <w:proofErr w:type="spellEnd"/>
      <w:r w:rsidRPr="00677E70">
        <w:rPr>
          <w:rFonts w:ascii="Verdana" w:hAnsi="Verdana"/>
          <w:sz w:val="16"/>
          <w:szCs w:val="16"/>
          <w:lang w:val="en-GB"/>
        </w:rPr>
        <w:t xml:space="preserve"> (Analysis of institutional and </w:t>
      </w:r>
      <w:proofErr w:type="spellStart"/>
      <w:r w:rsidRPr="00677E70">
        <w:rPr>
          <w:rFonts w:ascii="Verdana" w:hAnsi="Verdana"/>
          <w:sz w:val="16"/>
          <w:szCs w:val="16"/>
          <w:lang w:val="en-GB"/>
        </w:rPr>
        <w:t>protectional</w:t>
      </w:r>
      <w:proofErr w:type="spellEnd"/>
      <w:r w:rsidRPr="00677E70">
        <w:rPr>
          <w:rFonts w:ascii="Verdana" w:hAnsi="Verdana"/>
          <w:sz w:val="16"/>
          <w:szCs w:val="16"/>
          <w:lang w:val="en-GB"/>
        </w:rPr>
        <w:t xml:space="preserve"> education carried out in residential social services in terms of the transformation of social services)</w:t>
      </w:r>
    </w:p>
    <w:p w14:paraId="1F4A5655" w14:textId="172CD6CD" w:rsidR="001A2429" w:rsidRPr="00677E70" w:rsidRDefault="001A2429" w:rsidP="00464D56">
      <w:pPr>
        <w:pStyle w:val="FootnoteText"/>
        <w:rPr>
          <w:rFonts w:ascii="Verdana" w:hAnsi="Verdana"/>
          <w:sz w:val="16"/>
          <w:szCs w:val="16"/>
          <w:lang w:val="en-GB"/>
        </w:rPr>
      </w:pPr>
      <w:proofErr w:type="spellStart"/>
      <w:r w:rsidRPr="00677E70">
        <w:rPr>
          <w:rFonts w:ascii="Verdana" w:hAnsi="Verdana" w:cs="Helvetica"/>
          <w:sz w:val="16"/>
          <w:szCs w:val="16"/>
          <w:lang w:val="en-GB" w:eastAsia="cs-CZ"/>
        </w:rPr>
        <w:t>Inspekční</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zpráva</w:t>
      </w:r>
      <w:proofErr w:type="spellEnd"/>
      <w:r w:rsidRPr="00677E70">
        <w:rPr>
          <w:rFonts w:ascii="Verdana" w:hAnsi="Verdana" w:cs="Helvetica"/>
          <w:sz w:val="16"/>
          <w:szCs w:val="16"/>
          <w:lang w:val="en-GB" w:eastAsia="cs-CZ"/>
        </w:rPr>
        <w:t xml:space="preserve"> (Inspection report)</w:t>
      </w:r>
    </w:p>
    <w:p w14:paraId="0BB977EE" w14:textId="77777777"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Rejstřík</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školských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právnických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osob</w:t>
      </w:r>
      <w:proofErr w:type="spellEnd"/>
      <w:r w:rsidRPr="00677E70">
        <w:rPr>
          <w:rFonts w:ascii="Verdana" w:hAnsi="Verdana"/>
          <w:sz w:val="16"/>
          <w:szCs w:val="16"/>
          <w:lang w:val="en-GB"/>
        </w:rPr>
        <w:t xml:space="preserve"> (Registry of Schools and School Facilities)</w:t>
      </w:r>
    </w:p>
    <w:p w14:paraId="653A95CA" w14:textId="77777777"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Rejstřík</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školských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právnických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osob</w:t>
      </w:r>
      <w:proofErr w:type="spellEnd"/>
      <w:r w:rsidRPr="00677E70">
        <w:rPr>
          <w:rFonts w:ascii="Verdana" w:hAnsi="Verdana"/>
          <w:sz w:val="16"/>
          <w:szCs w:val="16"/>
          <w:lang w:val="en-GB"/>
        </w:rPr>
        <w:t xml:space="preserve"> (Registry of Education Providing Entities)</w:t>
      </w:r>
    </w:p>
    <w:p w14:paraId="1A6C67B0" w14:textId="55D658FD"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Adresář</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škol</w:t>
      </w:r>
      <w:proofErr w:type="spellEnd"/>
      <w:r w:rsidRPr="00677E70">
        <w:rPr>
          <w:rFonts w:ascii="Verdana" w:hAnsi="Verdana"/>
          <w:sz w:val="16"/>
          <w:szCs w:val="16"/>
          <w:lang w:val="en-GB"/>
        </w:rPr>
        <w:t xml:space="preserve"> a </w:t>
      </w:r>
      <w:proofErr w:type="spellStart"/>
      <w:r w:rsidRPr="00677E70">
        <w:rPr>
          <w:rFonts w:ascii="Verdana" w:hAnsi="Verdana"/>
          <w:sz w:val="16"/>
          <w:szCs w:val="16"/>
          <w:lang w:val="en-GB"/>
        </w:rPr>
        <w:t>školských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zařízení</w:t>
      </w:r>
      <w:proofErr w:type="spellEnd"/>
      <w:r w:rsidRPr="00677E70">
        <w:rPr>
          <w:rFonts w:ascii="Verdana" w:hAnsi="Verdana"/>
          <w:sz w:val="16"/>
          <w:szCs w:val="16"/>
          <w:lang w:val="en-GB"/>
        </w:rPr>
        <w:t xml:space="preserve"> (Directory of Schools and Education Facilities</w:t>
      </w:r>
    </w:p>
  </w:footnote>
  <w:footnote w:id="6">
    <w:p w14:paraId="29E60364" w14:textId="4C119BA0" w:rsidR="001A2429" w:rsidRPr="00677E70" w:rsidRDefault="001A2429" w:rsidP="00464D56">
      <w:pPr>
        <w:pStyle w:val="FootnoteText"/>
        <w:rPr>
          <w:rFonts w:ascii="Verdana" w:hAnsi="Verdana"/>
          <w:sz w:val="16"/>
          <w:szCs w:val="16"/>
          <w:lang w:val="en-GB"/>
        </w:rPr>
      </w:pPr>
      <w:r w:rsidRPr="00677E70">
        <w:rPr>
          <w:rStyle w:val="FootnoteReference"/>
          <w:rFonts w:ascii="Verdana" w:hAnsi="Verdana"/>
          <w:sz w:val="16"/>
          <w:szCs w:val="16"/>
          <w:lang w:val="en-GB"/>
        </w:rPr>
        <w:footnoteRef/>
      </w:r>
      <w:r w:rsidRPr="00677E70">
        <w:rPr>
          <w:rFonts w:ascii="Verdana" w:hAnsi="Verdana"/>
          <w:sz w:val="16"/>
          <w:szCs w:val="16"/>
          <w:lang w:val="en-GB"/>
        </w:rPr>
        <w:t xml:space="preserve"> </w:t>
      </w:r>
      <w:proofErr w:type="spellStart"/>
      <w:r w:rsidRPr="00677E70">
        <w:rPr>
          <w:rFonts w:ascii="Verdana" w:hAnsi="Verdana"/>
          <w:sz w:val="16"/>
          <w:szCs w:val="16"/>
          <w:lang w:val="en-GB"/>
        </w:rPr>
        <w:t>Rejstřík</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školských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právnických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osob</w:t>
      </w:r>
      <w:proofErr w:type="spellEnd"/>
      <w:r w:rsidRPr="00677E70">
        <w:rPr>
          <w:rFonts w:ascii="Verdana" w:hAnsi="Verdana"/>
          <w:sz w:val="16"/>
          <w:szCs w:val="16"/>
          <w:lang w:val="en-GB"/>
        </w:rPr>
        <w:t xml:space="preserve"> (Registry of Schools and School Facilities)</w:t>
      </w:r>
      <w:r>
        <w:rPr>
          <w:rFonts w:ascii="Verdana" w:hAnsi="Verdana"/>
          <w:sz w:val="16"/>
          <w:szCs w:val="16"/>
          <w:lang w:val="en-GB"/>
        </w:rPr>
        <w:t>.</w:t>
      </w:r>
    </w:p>
    <w:p w14:paraId="781CD3FD" w14:textId="77777777"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Rejstřík</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školských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právnických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osob</w:t>
      </w:r>
      <w:proofErr w:type="spellEnd"/>
      <w:r w:rsidRPr="00677E70">
        <w:rPr>
          <w:rFonts w:ascii="Verdana" w:hAnsi="Verdana"/>
          <w:sz w:val="16"/>
          <w:szCs w:val="16"/>
          <w:lang w:val="en-GB"/>
        </w:rPr>
        <w:t xml:space="preserve"> (Registry of Education Providing Entities)</w:t>
      </w:r>
    </w:p>
    <w:p w14:paraId="19915633" w14:textId="04FD87C0"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Adresář</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škol</w:t>
      </w:r>
      <w:proofErr w:type="spellEnd"/>
      <w:r w:rsidRPr="00677E70">
        <w:rPr>
          <w:rFonts w:ascii="Verdana" w:hAnsi="Verdana"/>
          <w:sz w:val="16"/>
          <w:szCs w:val="16"/>
          <w:lang w:val="en-GB"/>
        </w:rPr>
        <w:t xml:space="preserve"> a </w:t>
      </w:r>
      <w:proofErr w:type="spellStart"/>
      <w:r w:rsidRPr="00677E70">
        <w:rPr>
          <w:rFonts w:ascii="Verdana" w:hAnsi="Verdana"/>
          <w:sz w:val="16"/>
          <w:szCs w:val="16"/>
          <w:lang w:val="en-GB"/>
        </w:rPr>
        <w:t>školských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zařízení</w:t>
      </w:r>
      <w:proofErr w:type="spellEnd"/>
      <w:r w:rsidRPr="00677E70">
        <w:rPr>
          <w:rFonts w:ascii="Verdana" w:hAnsi="Verdana"/>
          <w:sz w:val="16"/>
          <w:szCs w:val="16"/>
          <w:lang w:val="en-GB"/>
        </w:rPr>
        <w:t xml:space="preserve"> (Directory of Schools and Education Facilities</w:t>
      </w:r>
    </w:p>
    <w:p w14:paraId="46E4AFE1" w14:textId="5A8C243D"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Školský</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zákon</w:t>
      </w:r>
      <w:proofErr w:type="spellEnd"/>
      <w:r w:rsidRPr="00677E70">
        <w:rPr>
          <w:rFonts w:ascii="Verdana" w:hAnsi="Verdana"/>
          <w:sz w:val="16"/>
          <w:szCs w:val="16"/>
          <w:lang w:val="en-GB"/>
        </w:rPr>
        <w:t>, č. 561/2004 Sb. (Education Act no. 561/2004 Coll.)</w:t>
      </w:r>
      <w:r w:rsidRPr="00677E70">
        <w:rPr>
          <w:rStyle w:val="FootnoteReference"/>
          <w:rFonts w:ascii="Verdana" w:hAnsi="Verdana"/>
          <w:sz w:val="16"/>
          <w:szCs w:val="16"/>
          <w:lang w:val="en-GB"/>
        </w:rPr>
        <w:footnoteRef/>
      </w:r>
      <w:r>
        <w:rPr>
          <w:rFonts w:ascii="Verdana" w:hAnsi="Verdana"/>
          <w:sz w:val="16"/>
          <w:szCs w:val="16"/>
          <w:lang w:val="en-GB"/>
        </w:rPr>
        <w:t>.</w:t>
      </w:r>
    </w:p>
  </w:footnote>
  <w:footnote w:id="7">
    <w:p w14:paraId="16ACC751" w14:textId="37D23296" w:rsidR="001A2429" w:rsidRPr="00464D56" w:rsidRDefault="001A2429" w:rsidP="00464D56">
      <w:pPr>
        <w:pStyle w:val="FootnoteText"/>
        <w:rPr>
          <w:lang w:val="en-GB"/>
        </w:rPr>
      </w:pPr>
      <w:r w:rsidRPr="00677E70">
        <w:rPr>
          <w:rStyle w:val="FootnoteReference"/>
          <w:rFonts w:ascii="Verdana" w:hAnsi="Verdana"/>
          <w:sz w:val="16"/>
          <w:szCs w:val="16"/>
          <w:lang w:val="en-GB"/>
        </w:rPr>
        <w:footnoteRef/>
      </w:r>
      <w:r w:rsidRPr="00677E70">
        <w:rPr>
          <w:rFonts w:ascii="Verdana" w:hAnsi="Verdana"/>
          <w:sz w:val="16"/>
          <w:szCs w:val="16"/>
          <w:lang w:val="en-GB"/>
        </w:rPr>
        <w:t xml:space="preserve"> </w:t>
      </w:r>
      <w:r w:rsidRPr="00677E70">
        <w:rPr>
          <w:rFonts w:ascii="Verdana" w:hAnsi="Verdana"/>
          <w:bCs/>
          <w:sz w:val="16"/>
          <w:szCs w:val="16"/>
          <w:lang w:val="en-GB"/>
        </w:rPr>
        <w:t>A conservatory is an educational institution with primarily focused on artistic education. In the Czech Republic, conservatories by rule have the status of secondary school, studies are always six-year terms and are completed by passing a final exam (after the fourth year) and a leaving exam (after the sixth year)</w:t>
      </w:r>
      <w:r w:rsidRPr="00677E70">
        <w:rPr>
          <w:rFonts w:ascii="Verdana" w:hAnsi="Verdana"/>
          <w:sz w:val="16"/>
          <w:szCs w:val="16"/>
          <w:lang w:val="en-GB"/>
        </w:rPr>
        <w:t>. There are various types of conservatories, e.g. musical, dance conservatories, etc.</w:t>
      </w:r>
    </w:p>
  </w:footnote>
  <w:footnote w:id="8">
    <w:p w14:paraId="08D63F02" w14:textId="1F6C0D7D" w:rsidR="001A2429" w:rsidRPr="00677E70" w:rsidRDefault="001A2429" w:rsidP="00464D56">
      <w:pPr>
        <w:pStyle w:val="FootnoteText"/>
        <w:rPr>
          <w:rFonts w:ascii="Verdana" w:hAnsi="Verdana"/>
          <w:sz w:val="16"/>
          <w:szCs w:val="16"/>
          <w:lang w:val="en-GB"/>
        </w:rPr>
      </w:pPr>
      <w:r w:rsidRPr="00677E70">
        <w:rPr>
          <w:rStyle w:val="FootnoteReference"/>
          <w:rFonts w:ascii="Verdana" w:hAnsi="Verdana"/>
          <w:sz w:val="16"/>
          <w:szCs w:val="16"/>
          <w:lang w:val="en-GB"/>
        </w:rPr>
        <w:footnoteRef/>
      </w:r>
      <w:r w:rsidRPr="00677E70">
        <w:rPr>
          <w:rFonts w:ascii="Verdana" w:hAnsi="Verdana"/>
          <w:sz w:val="16"/>
          <w:szCs w:val="16"/>
          <w:lang w:val="en-GB"/>
        </w:rPr>
        <w:t xml:space="preserve"> </w:t>
      </w:r>
      <w:proofErr w:type="spellStart"/>
      <w:r w:rsidRPr="00677E70">
        <w:rPr>
          <w:rFonts w:ascii="Verdana" w:hAnsi="Verdana"/>
          <w:sz w:val="16"/>
          <w:szCs w:val="16"/>
          <w:lang w:val="en-GB"/>
        </w:rPr>
        <w:t>Zákon</w:t>
      </w:r>
      <w:proofErr w:type="spellEnd"/>
      <w:r w:rsidRPr="00677E70">
        <w:rPr>
          <w:rFonts w:ascii="Verdana" w:hAnsi="Verdana"/>
          <w:sz w:val="16"/>
          <w:szCs w:val="16"/>
          <w:lang w:val="en-GB"/>
        </w:rPr>
        <w:t xml:space="preserve"> o </w:t>
      </w:r>
      <w:proofErr w:type="spellStart"/>
      <w:r w:rsidRPr="00677E70">
        <w:rPr>
          <w:rFonts w:ascii="Verdana" w:hAnsi="Verdana"/>
          <w:sz w:val="16"/>
          <w:szCs w:val="16"/>
          <w:lang w:val="en-GB"/>
        </w:rPr>
        <w:t>výkonu</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ústavní</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výchovy</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nebo</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ochranné</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výchovy</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ve</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školských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zařízeních</w:t>
      </w:r>
      <w:proofErr w:type="spellEnd"/>
      <w:r w:rsidRPr="00677E70">
        <w:rPr>
          <w:rFonts w:ascii="Verdana" w:hAnsi="Verdana"/>
          <w:sz w:val="16"/>
          <w:szCs w:val="16"/>
          <w:lang w:val="en-GB"/>
        </w:rPr>
        <w:t xml:space="preserve"> </w:t>
      </w:r>
      <w:proofErr w:type="gramStart"/>
      <w:r w:rsidRPr="00677E70">
        <w:rPr>
          <w:rFonts w:ascii="Verdana" w:hAnsi="Verdana"/>
          <w:sz w:val="16"/>
          <w:szCs w:val="16"/>
          <w:lang w:val="en-GB"/>
        </w:rPr>
        <w:t>a</w:t>
      </w:r>
      <w:proofErr w:type="gramEnd"/>
      <w:r w:rsidRPr="00677E70">
        <w:rPr>
          <w:rFonts w:ascii="Verdana" w:hAnsi="Verdana"/>
          <w:sz w:val="16"/>
          <w:szCs w:val="16"/>
          <w:lang w:val="en-GB"/>
        </w:rPr>
        <w:t xml:space="preserve"> o </w:t>
      </w:r>
      <w:proofErr w:type="spellStart"/>
      <w:r w:rsidRPr="00677E70">
        <w:rPr>
          <w:rFonts w:ascii="Verdana" w:hAnsi="Verdana"/>
          <w:sz w:val="16"/>
          <w:szCs w:val="16"/>
          <w:lang w:val="en-GB"/>
        </w:rPr>
        <w:t>preventivně</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výchovné</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péči</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ve</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školských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zařízeních</w:t>
      </w:r>
      <w:proofErr w:type="spellEnd"/>
      <w:r w:rsidRPr="00677E70">
        <w:rPr>
          <w:rFonts w:ascii="Verdana" w:hAnsi="Verdana"/>
          <w:sz w:val="16"/>
          <w:szCs w:val="16"/>
          <w:lang w:val="en-GB"/>
        </w:rPr>
        <w:t xml:space="preserve"> č. 109/2002 Sb. (Act on the enforcement of institutional education in education facilities and on preventive educational care in school facilities no. 109/2002 Coll.)</w:t>
      </w:r>
    </w:p>
    <w:p w14:paraId="3B101FE5" w14:textId="77777777"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Transformace</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sociální</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péče</w:t>
      </w:r>
      <w:proofErr w:type="spellEnd"/>
      <w:r w:rsidRPr="00677E70">
        <w:rPr>
          <w:rFonts w:ascii="Verdana" w:hAnsi="Verdana"/>
          <w:sz w:val="16"/>
          <w:szCs w:val="16"/>
          <w:lang w:val="en-GB"/>
        </w:rPr>
        <w:t xml:space="preserve"> o </w:t>
      </w:r>
      <w:proofErr w:type="spellStart"/>
      <w:r w:rsidRPr="00677E70">
        <w:rPr>
          <w:rFonts w:ascii="Verdana" w:hAnsi="Verdana"/>
          <w:sz w:val="16"/>
          <w:szCs w:val="16"/>
          <w:lang w:val="en-GB"/>
        </w:rPr>
        <w:t>děti</w:t>
      </w:r>
      <w:proofErr w:type="spellEnd"/>
      <w:r w:rsidRPr="00677E70">
        <w:rPr>
          <w:rFonts w:ascii="Verdana" w:hAnsi="Verdana"/>
          <w:sz w:val="16"/>
          <w:szCs w:val="16"/>
          <w:lang w:val="en-GB"/>
        </w:rPr>
        <w:t xml:space="preserve"> s </w:t>
      </w:r>
      <w:proofErr w:type="spellStart"/>
      <w:r w:rsidRPr="00677E70">
        <w:rPr>
          <w:rFonts w:ascii="Verdana" w:hAnsi="Verdana"/>
          <w:sz w:val="16"/>
          <w:szCs w:val="16"/>
          <w:lang w:val="en-GB"/>
        </w:rPr>
        <w:t>nařízenou</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ústavní</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výchovou</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Dobrá</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praxe</w:t>
      </w:r>
      <w:proofErr w:type="spellEnd"/>
      <w:r w:rsidRPr="00677E70">
        <w:rPr>
          <w:rFonts w:ascii="Verdana" w:hAnsi="Verdana"/>
          <w:sz w:val="16"/>
          <w:szCs w:val="16"/>
          <w:lang w:val="en-GB"/>
        </w:rPr>
        <w:t xml:space="preserve"> v </w:t>
      </w:r>
      <w:proofErr w:type="spellStart"/>
      <w:r w:rsidRPr="00677E70">
        <w:rPr>
          <w:rFonts w:ascii="Verdana" w:hAnsi="Verdana"/>
          <w:sz w:val="16"/>
          <w:szCs w:val="16"/>
          <w:lang w:val="en-GB"/>
        </w:rPr>
        <w:t>pobytových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službách</w:t>
      </w:r>
      <w:proofErr w:type="spellEnd"/>
      <w:r w:rsidRPr="00677E70">
        <w:rPr>
          <w:rFonts w:ascii="Verdana" w:hAnsi="Verdana"/>
          <w:sz w:val="16"/>
          <w:szCs w:val="16"/>
          <w:lang w:val="en-GB"/>
        </w:rPr>
        <w:t xml:space="preserve"> (Transformation of social care for children with mandatory institutional education. Best practices in residency services)</w:t>
      </w:r>
    </w:p>
    <w:p w14:paraId="6BA8C09F" w14:textId="74A47093"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Analýza</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ústavní</w:t>
      </w:r>
      <w:proofErr w:type="spellEnd"/>
      <w:r w:rsidRPr="00677E70">
        <w:rPr>
          <w:rFonts w:ascii="Verdana" w:hAnsi="Verdana"/>
          <w:sz w:val="16"/>
          <w:szCs w:val="16"/>
          <w:lang w:val="en-GB"/>
        </w:rPr>
        <w:t xml:space="preserve"> a </w:t>
      </w:r>
      <w:proofErr w:type="spellStart"/>
      <w:r w:rsidRPr="00677E70">
        <w:rPr>
          <w:rFonts w:ascii="Verdana" w:hAnsi="Verdana"/>
          <w:sz w:val="16"/>
          <w:szCs w:val="16"/>
          <w:lang w:val="en-GB"/>
        </w:rPr>
        <w:t>ochranné</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výchovy</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vykonávané</w:t>
      </w:r>
      <w:proofErr w:type="spellEnd"/>
      <w:r w:rsidRPr="00677E70">
        <w:rPr>
          <w:rFonts w:ascii="Verdana" w:hAnsi="Verdana"/>
          <w:sz w:val="16"/>
          <w:szCs w:val="16"/>
          <w:lang w:val="en-GB"/>
        </w:rPr>
        <w:t xml:space="preserve"> v </w:t>
      </w:r>
      <w:proofErr w:type="spellStart"/>
      <w:r w:rsidRPr="00677E70">
        <w:rPr>
          <w:rFonts w:ascii="Verdana" w:hAnsi="Verdana"/>
          <w:sz w:val="16"/>
          <w:szCs w:val="16"/>
          <w:lang w:val="en-GB"/>
        </w:rPr>
        <w:t>pobytových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sociálních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službách</w:t>
      </w:r>
      <w:proofErr w:type="spellEnd"/>
      <w:r w:rsidRPr="00677E70">
        <w:rPr>
          <w:rFonts w:ascii="Verdana" w:hAnsi="Verdana"/>
          <w:sz w:val="16"/>
          <w:szCs w:val="16"/>
          <w:lang w:val="en-GB"/>
        </w:rPr>
        <w:t xml:space="preserve"> z </w:t>
      </w:r>
      <w:proofErr w:type="spellStart"/>
      <w:r w:rsidRPr="00677E70">
        <w:rPr>
          <w:rFonts w:ascii="Verdana" w:hAnsi="Verdana"/>
          <w:sz w:val="16"/>
          <w:szCs w:val="16"/>
          <w:lang w:val="en-GB"/>
        </w:rPr>
        <w:t>hlediska</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transformace</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sociálních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služeb</w:t>
      </w:r>
      <w:proofErr w:type="spellEnd"/>
      <w:r w:rsidRPr="00677E70">
        <w:rPr>
          <w:rFonts w:ascii="Verdana" w:hAnsi="Verdana"/>
          <w:sz w:val="16"/>
          <w:szCs w:val="16"/>
          <w:lang w:val="en-GB"/>
        </w:rPr>
        <w:t xml:space="preserve"> (Analysis of institutional and </w:t>
      </w:r>
      <w:proofErr w:type="spellStart"/>
      <w:r w:rsidRPr="00677E70">
        <w:rPr>
          <w:rFonts w:ascii="Verdana" w:hAnsi="Verdana"/>
          <w:sz w:val="16"/>
          <w:szCs w:val="16"/>
          <w:lang w:val="en-GB"/>
        </w:rPr>
        <w:t>protectional</w:t>
      </w:r>
      <w:proofErr w:type="spellEnd"/>
      <w:r w:rsidRPr="00677E70">
        <w:rPr>
          <w:rFonts w:ascii="Verdana" w:hAnsi="Verdana"/>
          <w:sz w:val="16"/>
          <w:szCs w:val="16"/>
          <w:lang w:val="en-GB"/>
        </w:rPr>
        <w:t xml:space="preserve"> education carried out in residential social services in terms of the transformation of social services)</w:t>
      </w:r>
    </w:p>
    <w:p w14:paraId="7D1A6FF2" w14:textId="77777777"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Rejstřík</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školských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právnických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osob</w:t>
      </w:r>
      <w:proofErr w:type="spellEnd"/>
      <w:r w:rsidRPr="00677E70">
        <w:rPr>
          <w:rFonts w:ascii="Verdana" w:hAnsi="Verdana"/>
          <w:sz w:val="16"/>
          <w:szCs w:val="16"/>
          <w:lang w:val="en-GB"/>
        </w:rPr>
        <w:t xml:space="preserve"> (Registry of Schools and School Facilities)</w:t>
      </w:r>
    </w:p>
    <w:p w14:paraId="7A457FA9" w14:textId="77777777"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Rejstřík</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školských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právnických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osob</w:t>
      </w:r>
      <w:proofErr w:type="spellEnd"/>
      <w:r w:rsidRPr="00677E70">
        <w:rPr>
          <w:rFonts w:ascii="Verdana" w:hAnsi="Verdana"/>
          <w:sz w:val="16"/>
          <w:szCs w:val="16"/>
          <w:lang w:val="en-GB"/>
        </w:rPr>
        <w:t xml:space="preserve"> (Registry of Education Providing Entities)</w:t>
      </w:r>
    </w:p>
    <w:p w14:paraId="210FF307" w14:textId="1E996C72"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Adresář</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škol</w:t>
      </w:r>
      <w:proofErr w:type="spellEnd"/>
      <w:r w:rsidRPr="00677E70">
        <w:rPr>
          <w:rFonts w:ascii="Verdana" w:hAnsi="Verdana"/>
          <w:sz w:val="16"/>
          <w:szCs w:val="16"/>
          <w:lang w:val="en-GB"/>
        </w:rPr>
        <w:t xml:space="preserve"> a </w:t>
      </w:r>
      <w:proofErr w:type="spellStart"/>
      <w:r w:rsidRPr="00677E70">
        <w:rPr>
          <w:rFonts w:ascii="Verdana" w:hAnsi="Verdana"/>
          <w:sz w:val="16"/>
          <w:szCs w:val="16"/>
          <w:lang w:val="en-GB"/>
        </w:rPr>
        <w:t>školských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zařízení</w:t>
      </w:r>
      <w:proofErr w:type="spellEnd"/>
      <w:r w:rsidRPr="00677E70">
        <w:rPr>
          <w:rFonts w:ascii="Verdana" w:hAnsi="Verdana"/>
          <w:sz w:val="16"/>
          <w:szCs w:val="16"/>
          <w:lang w:val="en-GB"/>
        </w:rPr>
        <w:t xml:space="preserve"> (Directory of Schools and Education Facilities</w:t>
      </w:r>
      <w:r>
        <w:rPr>
          <w:rFonts w:ascii="Verdana" w:hAnsi="Verdana"/>
          <w:sz w:val="16"/>
          <w:szCs w:val="16"/>
          <w:lang w:val="en-GB"/>
        </w:rPr>
        <w:t>.</w:t>
      </w:r>
    </w:p>
  </w:footnote>
  <w:footnote w:id="9">
    <w:p w14:paraId="7B56088F" w14:textId="77777777" w:rsidR="001A2429" w:rsidRPr="00677E70" w:rsidRDefault="001A2429" w:rsidP="00464D56">
      <w:pPr>
        <w:pStyle w:val="FootnoteText"/>
        <w:rPr>
          <w:rFonts w:ascii="Verdana" w:hAnsi="Verdana"/>
          <w:sz w:val="16"/>
          <w:szCs w:val="16"/>
          <w:lang w:val="en-GB"/>
        </w:rPr>
      </w:pPr>
      <w:r w:rsidRPr="00677E70">
        <w:rPr>
          <w:rStyle w:val="FootnoteReference"/>
          <w:rFonts w:ascii="Verdana" w:hAnsi="Verdana"/>
          <w:sz w:val="16"/>
          <w:szCs w:val="16"/>
          <w:lang w:val="en-GB"/>
        </w:rPr>
        <w:footnoteRef/>
      </w:r>
      <w:r w:rsidRPr="00677E70">
        <w:rPr>
          <w:rFonts w:ascii="Verdana" w:hAnsi="Verdana"/>
          <w:sz w:val="16"/>
          <w:szCs w:val="16"/>
          <w:lang w:val="en-GB"/>
        </w:rPr>
        <w:t xml:space="preserve"> </w:t>
      </w:r>
      <w:proofErr w:type="spellStart"/>
      <w:r w:rsidRPr="00677E70">
        <w:rPr>
          <w:rFonts w:ascii="Verdana" w:hAnsi="Verdana"/>
          <w:sz w:val="16"/>
          <w:szCs w:val="16"/>
          <w:lang w:val="en-GB"/>
        </w:rPr>
        <w:t>Zákon</w:t>
      </w:r>
      <w:proofErr w:type="spellEnd"/>
      <w:r w:rsidRPr="00677E70">
        <w:rPr>
          <w:rFonts w:ascii="Verdana" w:hAnsi="Verdana"/>
          <w:sz w:val="16"/>
          <w:szCs w:val="16"/>
          <w:lang w:val="en-GB"/>
        </w:rPr>
        <w:t xml:space="preserve"> o </w:t>
      </w:r>
      <w:proofErr w:type="spellStart"/>
      <w:r w:rsidRPr="00677E70">
        <w:rPr>
          <w:rFonts w:ascii="Verdana" w:hAnsi="Verdana"/>
          <w:sz w:val="16"/>
          <w:szCs w:val="16"/>
          <w:lang w:val="en-GB"/>
        </w:rPr>
        <w:t>výkonu</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ústavní</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výchovy</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nebo</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ochranné</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výchovy</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ve</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školských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zařízeních</w:t>
      </w:r>
      <w:proofErr w:type="spellEnd"/>
      <w:r w:rsidRPr="00677E70">
        <w:rPr>
          <w:rFonts w:ascii="Verdana" w:hAnsi="Verdana"/>
          <w:sz w:val="16"/>
          <w:szCs w:val="16"/>
          <w:lang w:val="en-GB"/>
        </w:rPr>
        <w:t xml:space="preserve"> </w:t>
      </w:r>
      <w:proofErr w:type="gramStart"/>
      <w:r w:rsidRPr="00677E70">
        <w:rPr>
          <w:rFonts w:ascii="Verdana" w:hAnsi="Verdana"/>
          <w:sz w:val="16"/>
          <w:szCs w:val="16"/>
          <w:lang w:val="en-GB"/>
        </w:rPr>
        <w:t>a</w:t>
      </w:r>
      <w:proofErr w:type="gramEnd"/>
      <w:r w:rsidRPr="00677E70">
        <w:rPr>
          <w:rFonts w:ascii="Verdana" w:hAnsi="Verdana"/>
          <w:sz w:val="16"/>
          <w:szCs w:val="16"/>
          <w:lang w:val="en-GB"/>
        </w:rPr>
        <w:t xml:space="preserve"> o </w:t>
      </w:r>
      <w:proofErr w:type="spellStart"/>
      <w:r w:rsidRPr="00677E70">
        <w:rPr>
          <w:rFonts w:ascii="Verdana" w:hAnsi="Verdana"/>
          <w:sz w:val="16"/>
          <w:szCs w:val="16"/>
          <w:lang w:val="en-GB"/>
        </w:rPr>
        <w:t>preventivně</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výchovné</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péči</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ve</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školských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zařízeních</w:t>
      </w:r>
      <w:proofErr w:type="spellEnd"/>
      <w:r w:rsidRPr="00677E70">
        <w:rPr>
          <w:rFonts w:ascii="Verdana" w:hAnsi="Verdana"/>
          <w:sz w:val="16"/>
          <w:szCs w:val="16"/>
          <w:lang w:val="en-GB"/>
        </w:rPr>
        <w:t xml:space="preserve"> č. 109/2002 Sb. (Act on the enforcement of institutional education in education facilities and on preventive educational care in school facilities no. 109/2002 Coll.)</w:t>
      </w:r>
    </w:p>
    <w:p w14:paraId="2E935DA5" w14:textId="77777777"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Transformace</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sociální</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péče</w:t>
      </w:r>
      <w:proofErr w:type="spellEnd"/>
      <w:r w:rsidRPr="00677E70">
        <w:rPr>
          <w:rFonts w:ascii="Verdana" w:hAnsi="Verdana"/>
          <w:sz w:val="16"/>
          <w:szCs w:val="16"/>
          <w:lang w:val="en-GB"/>
        </w:rPr>
        <w:t xml:space="preserve"> o </w:t>
      </w:r>
      <w:proofErr w:type="spellStart"/>
      <w:r w:rsidRPr="00677E70">
        <w:rPr>
          <w:rFonts w:ascii="Verdana" w:hAnsi="Verdana"/>
          <w:sz w:val="16"/>
          <w:szCs w:val="16"/>
          <w:lang w:val="en-GB"/>
        </w:rPr>
        <w:t>děti</w:t>
      </w:r>
      <w:proofErr w:type="spellEnd"/>
      <w:r w:rsidRPr="00677E70">
        <w:rPr>
          <w:rFonts w:ascii="Verdana" w:hAnsi="Verdana"/>
          <w:sz w:val="16"/>
          <w:szCs w:val="16"/>
          <w:lang w:val="en-GB"/>
        </w:rPr>
        <w:t xml:space="preserve"> s </w:t>
      </w:r>
      <w:proofErr w:type="spellStart"/>
      <w:r w:rsidRPr="00677E70">
        <w:rPr>
          <w:rFonts w:ascii="Verdana" w:hAnsi="Verdana"/>
          <w:sz w:val="16"/>
          <w:szCs w:val="16"/>
          <w:lang w:val="en-GB"/>
        </w:rPr>
        <w:t>nařízenou</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ústavní</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výchovou</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Dobrá</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praxe</w:t>
      </w:r>
      <w:proofErr w:type="spellEnd"/>
      <w:r w:rsidRPr="00677E70">
        <w:rPr>
          <w:rFonts w:ascii="Verdana" w:hAnsi="Verdana"/>
          <w:sz w:val="16"/>
          <w:szCs w:val="16"/>
          <w:lang w:val="en-GB"/>
        </w:rPr>
        <w:t xml:space="preserve"> v </w:t>
      </w:r>
      <w:proofErr w:type="spellStart"/>
      <w:r w:rsidRPr="00677E70">
        <w:rPr>
          <w:rFonts w:ascii="Verdana" w:hAnsi="Verdana"/>
          <w:sz w:val="16"/>
          <w:szCs w:val="16"/>
          <w:lang w:val="en-GB"/>
        </w:rPr>
        <w:t>pobytových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službách</w:t>
      </w:r>
      <w:proofErr w:type="spellEnd"/>
      <w:r w:rsidRPr="00677E70">
        <w:rPr>
          <w:rFonts w:ascii="Verdana" w:hAnsi="Verdana"/>
          <w:sz w:val="16"/>
          <w:szCs w:val="16"/>
          <w:lang w:val="en-GB"/>
        </w:rPr>
        <w:t xml:space="preserve"> (Transformation of social care for children with mandatory institutional education. Best practices in residency services)</w:t>
      </w:r>
    </w:p>
    <w:p w14:paraId="667C5AFB" w14:textId="77777777"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Analýza</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ústavní</w:t>
      </w:r>
      <w:proofErr w:type="spellEnd"/>
      <w:r w:rsidRPr="00677E70">
        <w:rPr>
          <w:rFonts w:ascii="Verdana" w:hAnsi="Verdana"/>
          <w:sz w:val="16"/>
          <w:szCs w:val="16"/>
          <w:lang w:val="en-GB"/>
        </w:rPr>
        <w:t xml:space="preserve"> a </w:t>
      </w:r>
      <w:proofErr w:type="spellStart"/>
      <w:r w:rsidRPr="00677E70">
        <w:rPr>
          <w:rFonts w:ascii="Verdana" w:hAnsi="Verdana"/>
          <w:sz w:val="16"/>
          <w:szCs w:val="16"/>
          <w:lang w:val="en-GB"/>
        </w:rPr>
        <w:t>ochranné</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výchovy</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vykonávané</w:t>
      </w:r>
      <w:proofErr w:type="spellEnd"/>
      <w:r w:rsidRPr="00677E70">
        <w:rPr>
          <w:rFonts w:ascii="Verdana" w:hAnsi="Verdana"/>
          <w:sz w:val="16"/>
          <w:szCs w:val="16"/>
          <w:lang w:val="en-GB"/>
        </w:rPr>
        <w:t xml:space="preserve"> v </w:t>
      </w:r>
      <w:proofErr w:type="spellStart"/>
      <w:r w:rsidRPr="00677E70">
        <w:rPr>
          <w:rFonts w:ascii="Verdana" w:hAnsi="Verdana"/>
          <w:sz w:val="16"/>
          <w:szCs w:val="16"/>
          <w:lang w:val="en-GB"/>
        </w:rPr>
        <w:t>pobytových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sociálních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službách</w:t>
      </w:r>
      <w:proofErr w:type="spellEnd"/>
      <w:r w:rsidRPr="00677E70">
        <w:rPr>
          <w:rFonts w:ascii="Verdana" w:hAnsi="Verdana"/>
          <w:sz w:val="16"/>
          <w:szCs w:val="16"/>
          <w:lang w:val="en-GB"/>
        </w:rPr>
        <w:t xml:space="preserve"> z </w:t>
      </w:r>
      <w:proofErr w:type="spellStart"/>
      <w:r w:rsidRPr="00677E70">
        <w:rPr>
          <w:rFonts w:ascii="Verdana" w:hAnsi="Verdana"/>
          <w:sz w:val="16"/>
          <w:szCs w:val="16"/>
          <w:lang w:val="en-GB"/>
        </w:rPr>
        <w:t>hlediska</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transformace</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sociálních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služeb</w:t>
      </w:r>
      <w:proofErr w:type="spellEnd"/>
      <w:r w:rsidRPr="00677E70">
        <w:rPr>
          <w:rFonts w:ascii="Verdana" w:hAnsi="Verdana"/>
          <w:sz w:val="16"/>
          <w:szCs w:val="16"/>
          <w:lang w:val="en-GB"/>
        </w:rPr>
        <w:t xml:space="preserve"> (Analysis of institutional and </w:t>
      </w:r>
      <w:proofErr w:type="spellStart"/>
      <w:r w:rsidRPr="00677E70">
        <w:rPr>
          <w:rFonts w:ascii="Verdana" w:hAnsi="Verdana"/>
          <w:sz w:val="16"/>
          <w:szCs w:val="16"/>
          <w:lang w:val="en-GB"/>
        </w:rPr>
        <w:t>protectional</w:t>
      </w:r>
      <w:proofErr w:type="spellEnd"/>
      <w:r w:rsidRPr="00677E70">
        <w:rPr>
          <w:rFonts w:ascii="Verdana" w:hAnsi="Verdana"/>
          <w:sz w:val="16"/>
          <w:szCs w:val="16"/>
          <w:lang w:val="en-GB"/>
        </w:rPr>
        <w:t xml:space="preserve"> education carried out in residential social services in terms of the transformation of social services)</w:t>
      </w:r>
    </w:p>
    <w:p w14:paraId="4BBB396E" w14:textId="77777777"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Rejstřík</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školských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právnických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osob</w:t>
      </w:r>
      <w:proofErr w:type="spellEnd"/>
      <w:r w:rsidRPr="00677E70">
        <w:rPr>
          <w:rFonts w:ascii="Verdana" w:hAnsi="Verdana"/>
          <w:sz w:val="16"/>
          <w:szCs w:val="16"/>
          <w:lang w:val="en-GB"/>
        </w:rPr>
        <w:t xml:space="preserve"> (Registry of Schools and School Facilities)</w:t>
      </w:r>
    </w:p>
    <w:p w14:paraId="68972087" w14:textId="77777777"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Rejstřík</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školských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právnických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osob</w:t>
      </w:r>
      <w:proofErr w:type="spellEnd"/>
      <w:r w:rsidRPr="00677E70">
        <w:rPr>
          <w:rFonts w:ascii="Verdana" w:hAnsi="Verdana"/>
          <w:sz w:val="16"/>
          <w:szCs w:val="16"/>
          <w:lang w:val="en-GB"/>
        </w:rPr>
        <w:t xml:space="preserve"> (Registry of Education Providing Entities)</w:t>
      </w:r>
    </w:p>
    <w:p w14:paraId="7BDBF9C5" w14:textId="03FD1189"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Adresář</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škol</w:t>
      </w:r>
      <w:proofErr w:type="spellEnd"/>
      <w:r w:rsidRPr="00677E70">
        <w:rPr>
          <w:rFonts w:ascii="Verdana" w:hAnsi="Verdana"/>
          <w:sz w:val="16"/>
          <w:szCs w:val="16"/>
          <w:lang w:val="en-GB"/>
        </w:rPr>
        <w:t xml:space="preserve"> a </w:t>
      </w:r>
      <w:proofErr w:type="spellStart"/>
      <w:r w:rsidRPr="00677E70">
        <w:rPr>
          <w:rFonts w:ascii="Verdana" w:hAnsi="Verdana"/>
          <w:sz w:val="16"/>
          <w:szCs w:val="16"/>
          <w:lang w:val="en-GB"/>
        </w:rPr>
        <w:t>školských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zařízení</w:t>
      </w:r>
      <w:proofErr w:type="spellEnd"/>
      <w:r w:rsidRPr="00677E70">
        <w:rPr>
          <w:rFonts w:ascii="Verdana" w:hAnsi="Verdana"/>
          <w:sz w:val="16"/>
          <w:szCs w:val="16"/>
          <w:lang w:val="en-GB"/>
        </w:rPr>
        <w:t xml:space="preserve"> (Directory of Schools and Education Facilities</w:t>
      </w:r>
    </w:p>
  </w:footnote>
  <w:footnote w:id="10">
    <w:p w14:paraId="26FD4A9C" w14:textId="77777777" w:rsidR="001A2429" w:rsidRPr="00677E70" w:rsidRDefault="001A2429" w:rsidP="00464D56">
      <w:pPr>
        <w:pStyle w:val="FootnoteText"/>
        <w:rPr>
          <w:rFonts w:ascii="Verdana" w:hAnsi="Verdana"/>
          <w:sz w:val="16"/>
          <w:szCs w:val="16"/>
          <w:lang w:val="en-GB"/>
        </w:rPr>
      </w:pPr>
      <w:r w:rsidRPr="00677E70">
        <w:rPr>
          <w:rStyle w:val="FootnoteReference"/>
          <w:rFonts w:ascii="Verdana" w:hAnsi="Verdana"/>
          <w:sz w:val="16"/>
          <w:szCs w:val="16"/>
          <w:lang w:val="en-GB"/>
        </w:rPr>
        <w:footnoteRef/>
      </w:r>
      <w:r w:rsidRPr="00677E70">
        <w:rPr>
          <w:rFonts w:ascii="Verdana" w:hAnsi="Verdana"/>
          <w:sz w:val="16"/>
          <w:szCs w:val="16"/>
          <w:lang w:val="en-GB"/>
        </w:rPr>
        <w:t xml:space="preserve"> </w:t>
      </w:r>
      <w:proofErr w:type="spellStart"/>
      <w:r w:rsidRPr="00677E70">
        <w:rPr>
          <w:rFonts w:ascii="Verdana" w:hAnsi="Verdana"/>
          <w:sz w:val="16"/>
          <w:szCs w:val="16"/>
          <w:lang w:val="en-GB"/>
        </w:rPr>
        <w:t>Zákon</w:t>
      </w:r>
      <w:proofErr w:type="spellEnd"/>
      <w:r w:rsidRPr="00677E70">
        <w:rPr>
          <w:rFonts w:ascii="Verdana" w:hAnsi="Verdana"/>
          <w:sz w:val="16"/>
          <w:szCs w:val="16"/>
          <w:lang w:val="en-GB"/>
        </w:rPr>
        <w:t xml:space="preserve"> o </w:t>
      </w:r>
      <w:proofErr w:type="spellStart"/>
      <w:r w:rsidRPr="00677E70">
        <w:rPr>
          <w:rFonts w:ascii="Verdana" w:hAnsi="Verdana"/>
          <w:sz w:val="16"/>
          <w:szCs w:val="16"/>
          <w:lang w:val="en-GB"/>
        </w:rPr>
        <w:t>zdravotních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službách</w:t>
      </w:r>
      <w:proofErr w:type="spellEnd"/>
      <w:r w:rsidRPr="00677E70">
        <w:rPr>
          <w:rFonts w:ascii="Verdana" w:hAnsi="Verdana"/>
          <w:sz w:val="16"/>
          <w:szCs w:val="16"/>
          <w:lang w:val="en-GB"/>
        </w:rPr>
        <w:t>, č. 372/2011 Sb. (Act on Health Services, no. 372/2011 Coll.)</w:t>
      </w:r>
      <w:r w:rsidRPr="00677E70">
        <w:rPr>
          <w:rStyle w:val="FootnoteReference"/>
          <w:rFonts w:ascii="Verdana" w:hAnsi="Verdana"/>
          <w:sz w:val="16"/>
          <w:szCs w:val="16"/>
          <w:lang w:val="en-GB"/>
        </w:rPr>
        <w:footnoteRef/>
      </w:r>
    </w:p>
    <w:p w14:paraId="60F86E6B" w14:textId="14EACEAE"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Registr</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zdravotnických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zařízení</w:t>
      </w:r>
      <w:proofErr w:type="spellEnd"/>
      <w:r w:rsidRPr="00677E70">
        <w:rPr>
          <w:rFonts w:ascii="Verdana" w:hAnsi="Verdana"/>
          <w:sz w:val="16"/>
          <w:szCs w:val="16"/>
          <w:lang w:val="en-GB"/>
        </w:rPr>
        <w:t xml:space="preserve"> (Health Facility Registry)</w:t>
      </w:r>
    </w:p>
    <w:p w14:paraId="08EF0C08" w14:textId="7EE2191E" w:rsidR="001A2429" w:rsidRPr="00464D56" w:rsidRDefault="001A2429" w:rsidP="00464D56">
      <w:pPr>
        <w:pStyle w:val="FootnoteText"/>
        <w:rPr>
          <w:lang w:val="en-GB"/>
        </w:rPr>
      </w:pPr>
      <w:proofErr w:type="spellStart"/>
      <w:r w:rsidRPr="00677E70">
        <w:rPr>
          <w:rFonts w:ascii="Verdana" w:hAnsi="Verdana"/>
          <w:sz w:val="16"/>
          <w:szCs w:val="16"/>
          <w:lang w:val="en-GB"/>
        </w:rPr>
        <w:t>Mapování</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stavu</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psychiatrické</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péče</w:t>
      </w:r>
      <w:proofErr w:type="spellEnd"/>
      <w:r w:rsidRPr="00677E70">
        <w:rPr>
          <w:rFonts w:ascii="Verdana" w:hAnsi="Verdana"/>
          <w:sz w:val="16"/>
          <w:szCs w:val="16"/>
          <w:lang w:val="en-GB"/>
        </w:rPr>
        <w:t xml:space="preserve"> a </w:t>
      </w:r>
      <w:proofErr w:type="spellStart"/>
      <w:r w:rsidRPr="00677E70">
        <w:rPr>
          <w:rFonts w:ascii="Verdana" w:hAnsi="Verdana"/>
          <w:sz w:val="16"/>
          <w:szCs w:val="16"/>
          <w:lang w:val="en-GB"/>
        </w:rPr>
        <w:t>jejího</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směřování</w:t>
      </w:r>
      <w:proofErr w:type="spellEnd"/>
      <w:r w:rsidRPr="00677E70">
        <w:rPr>
          <w:rFonts w:ascii="Verdana" w:hAnsi="Verdana"/>
          <w:sz w:val="16"/>
          <w:szCs w:val="16"/>
          <w:lang w:val="en-GB"/>
        </w:rPr>
        <w:t xml:space="preserve"> v </w:t>
      </w:r>
      <w:proofErr w:type="spellStart"/>
      <w:r w:rsidRPr="00677E70">
        <w:rPr>
          <w:rFonts w:ascii="Verdana" w:hAnsi="Verdana"/>
          <w:sz w:val="16"/>
          <w:szCs w:val="16"/>
          <w:lang w:val="en-GB"/>
        </w:rPr>
        <w:t>souladu</w:t>
      </w:r>
      <w:proofErr w:type="spellEnd"/>
      <w:r w:rsidRPr="00677E70">
        <w:rPr>
          <w:rFonts w:ascii="Verdana" w:hAnsi="Verdana"/>
          <w:sz w:val="16"/>
          <w:szCs w:val="16"/>
          <w:lang w:val="en-GB"/>
        </w:rPr>
        <w:t xml:space="preserve"> se </w:t>
      </w:r>
      <w:proofErr w:type="spellStart"/>
      <w:r w:rsidRPr="00677E70">
        <w:rPr>
          <w:rFonts w:ascii="Verdana" w:hAnsi="Verdana"/>
          <w:sz w:val="16"/>
          <w:szCs w:val="16"/>
          <w:lang w:val="en-GB"/>
        </w:rPr>
        <w:t>strategickými</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dokumenty</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České</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republiky</w:t>
      </w:r>
      <w:proofErr w:type="spellEnd"/>
      <w:r w:rsidRPr="00677E70">
        <w:rPr>
          <w:rFonts w:ascii="Verdana" w:hAnsi="Verdana"/>
          <w:sz w:val="16"/>
          <w:szCs w:val="16"/>
          <w:lang w:val="en-GB"/>
        </w:rPr>
        <w:t xml:space="preserve"> [a </w:t>
      </w:r>
      <w:proofErr w:type="spellStart"/>
      <w:r w:rsidRPr="00677E70">
        <w:rPr>
          <w:rFonts w:ascii="Verdana" w:hAnsi="Verdana"/>
          <w:sz w:val="16"/>
          <w:szCs w:val="16"/>
          <w:lang w:val="en-GB"/>
        </w:rPr>
        <w:t>zahraničí</w:t>
      </w:r>
      <w:proofErr w:type="spellEnd"/>
      <w:r w:rsidRPr="00677E70">
        <w:rPr>
          <w:rFonts w:ascii="Verdana" w:hAnsi="Verdana"/>
          <w:sz w:val="16"/>
          <w:szCs w:val="16"/>
          <w:lang w:val="en-GB"/>
        </w:rPr>
        <w:t>] (Mapping the state of psychiatric care and its direction in adherence to strategic documents of the Czech Republic [and abroad]</w:t>
      </w:r>
      <w:proofErr w:type="gramStart"/>
      <w:r w:rsidRPr="00677E70">
        <w:rPr>
          <w:rFonts w:ascii="Verdana" w:hAnsi="Verdana"/>
          <w:sz w:val="16"/>
          <w:szCs w:val="16"/>
          <w:lang w:val="en-GB"/>
        </w:rPr>
        <w:t>)</w:t>
      </w:r>
      <w:proofErr w:type="gramEnd"/>
      <w:r w:rsidRPr="00677E70">
        <w:rPr>
          <w:rFonts w:ascii="Verdana" w:hAnsi="Verdana"/>
          <w:sz w:val="16"/>
          <w:szCs w:val="16"/>
          <w:lang w:val="en-GB"/>
        </w:rPr>
        <w:br/>
      </w:r>
      <w:proofErr w:type="spellStart"/>
      <w:r w:rsidRPr="00677E70">
        <w:rPr>
          <w:rFonts w:ascii="Verdana" w:hAnsi="Verdana"/>
          <w:sz w:val="16"/>
          <w:szCs w:val="16"/>
          <w:lang w:val="en-GB"/>
        </w:rPr>
        <w:t>Strategie</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reformy</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psychiatrické</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péče</w:t>
      </w:r>
      <w:proofErr w:type="spellEnd"/>
      <w:r w:rsidRPr="00677E70">
        <w:rPr>
          <w:rFonts w:ascii="Verdana" w:hAnsi="Verdana"/>
          <w:sz w:val="16"/>
          <w:szCs w:val="16"/>
          <w:lang w:val="en-GB"/>
        </w:rPr>
        <w:t xml:space="preserve"> (Strategy of psychiatric care reform)</w:t>
      </w:r>
      <w:r>
        <w:rPr>
          <w:rFonts w:ascii="Verdana" w:hAnsi="Verdana"/>
          <w:sz w:val="16"/>
          <w:szCs w:val="16"/>
          <w:lang w:val="en-GB"/>
        </w:rPr>
        <w:t>.</w:t>
      </w:r>
    </w:p>
  </w:footnote>
  <w:footnote w:id="11">
    <w:p w14:paraId="67C1CBB9" w14:textId="77777777" w:rsidR="001A2429" w:rsidRPr="00677E70" w:rsidRDefault="001A2429" w:rsidP="00464D56">
      <w:pPr>
        <w:pStyle w:val="FootnoteText"/>
        <w:rPr>
          <w:rFonts w:ascii="Verdana" w:hAnsi="Verdana"/>
          <w:sz w:val="16"/>
          <w:szCs w:val="16"/>
          <w:lang w:val="en-GB"/>
        </w:rPr>
      </w:pPr>
      <w:r w:rsidRPr="00677E70">
        <w:rPr>
          <w:rStyle w:val="FootnoteReference"/>
          <w:rFonts w:ascii="Verdana" w:hAnsi="Verdana"/>
          <w:sz w:val="16"/>
          <w:szCs w:val="16"/>
          <w:lang w:val="en-GB"/>
        </w:rPr>
        <w:footnoteRef/>
      </w:r>
      <w:r w:rsidRPr="00677E70">
        <w:rPr>
          <w:rFonts w:ascii="Verdana" w:hAnsi="Verdana"/>
          <w:sz w:val="16"/>
          <w:szCs w:val="16"/>
          <w:lang w:val="en-GB"/>
        </w:rPr>
        <w:t xml:space="preserve"> </w:t>
      </w:r>
      <w:proofErr w:type="spellStart"/>
      <w:r w:rsidRPr="00677E70">
        <w:rPr>
          <w:rFonts w:ascii="Verdana" w:hAnsi="Verdana"/>
          <w:sz w:val="16"/>
          <w:szCs w:val="16"/>
          <w:lang w:val="en-GB"/>
        </w:rPr>
        <w:t>Zákon</w:t>
      </w:r>
      <w:proofErr w:type="spellEnd"/>
      <w:r w:rsidRPr="00677E70">
        <w:rPr>
          <w:rFonts w:ascii="Verdana" w:hAnsi="Verdana"/>
          <w:sz w:val="16"/>
          <w:szCs w:val="16"/>
          <w:lang w:val="en-GB"/>
        </w:rPr>
        <w:t xml:space="preserve"> o </w:t>
      </w:r>
      <w:proofErr w:type="spellStart"/>
      <w:r w:rsidRPr="00677E70">
        <w:rPr>
          <w:rFonts w:ascii="Verdana" w:hAnsi="Verdana"/>
          <w:sz w:val="16"/>
          <w:szCs w:val="16"/>
          <w:lang w:val="en-GB"/>
        </w:rPr>
        <w:t>zdravotních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službách</w:t>
      </w:r>
      <w:proofErr w:type="spellEnd"/>
      <w:r w:rsidRPr="00677E70">
        <w:rPr>
          <w:rFonts w:ascii="Verdana" w:hAnsi="Verdana"/>
          <w:sz w:val="16"/>
          <w:szCs w:val="16"/>
          <w:lang w:val="en-GB"/>
        </w:rPr>
        <w:t>, č. 372/2011 Sb. (Act on Health Services, no. 372/2011 Coll.)</w:t>
      </w:r>
      <w:r w:rsidRPr="00677E70">
        <w:rPr>
          <w:rStyle w:val="FootnoteReference"/>
          <w:rFonts w:ascii="Verdana" w:hAnsi="Verdana"/>
          <w:sz w:val="16"/>
          <w:szCs w:val="16"/>
          <w:lang w:val="en-GB"/>
        </w:rPr>
        <w:footnoteRef/>
      </w:r>
    </w:p>
    <w:p w14:paraId="10B1715F" w14:textId="77777777"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Registr</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zdravotnických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zařízení</w:t>
      </w:r>
      <w:proofErr w:type="spellEnd"/>
      <w:r w:rsidRPr="00677E70">
        <w:rPr>
          <w:rFonts w:ascii="Verdana" w:hAnsi="Verdana"/>
          <w:sz w:val="16"/>
          <w:szCs w:val="16"/>
          <w:lang w:val="en-GB"/>
        </w:rPr>
        <w:t xml:space="preserve"> (Health Facility Registry)</w:t>
      </w:r>
    </w:p>
    <w:p w14:paraId="62285E23" w14:textId="0256F1FA"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Mapování</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stavu</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psychiatrické</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péče</w:t>
      </w:r>
      <w:proofErr w:type="spellEnd"/>
      <w:r w:rsidRPr="00677E70">
        <w:rPr>
          <w:rFonts w:ascii="Verdana" w:hAnsi="Verdana"/>
          <w:sz w:val="16"/>
          <w:szCs w:val="16"/>
          <w:lang w:val="en-GB"/>
        </w:rPr>
        <w:t xml:space="preserve"> a </w:t>
      </w:r>
      <w:proofErr w:type="spellStart"/>
      <w:r w:rsidRPr="00677E70">
        <w:rPr>
          <w:rFonts w:ascii="Verdana" w:hAnsi="Verdana"/>
          <w:sz w:val="16"/>
          <w:szCs w:val="16"/>
          <w:lang w:val="en-GB"/>
        </w:rPr>
        <w:t>jejího</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směřování</w:t>
      </w:r>
      <w:proofErr w:type="spellEnd"/>
      <w:r w:rsidRPr="00677E70">
        <w:rPr>
          <w:rFonts w:ascii="Verdana" w:hAnsi="Verdana"/>
          <w:sz w:val="16"/>
          <w:szCs w:val="16"/>
          <w:lang w:val="en-GB"/>
        </w:rPr>
        <w:t xml:space="preserve"> v </w:t>
      </w:r>
      <w:proofErr w:type="spellStart"/>
      <w:r w:rsidRPr="00677E70">
        <w:rPr>
          <w:rFonts w:ascii="Verdana" w:hAnsi="Verdana"/>
          <w:sz w:val="16"/>
          <w:szCs w:val="16"/>
          <w:lang w:val="en-GB"/>
        </w:rPr>
        <w:t>souladu</w:t>
      </w:r>
      <w:proofErr w:type="spellEnd"/>
      <w:r w:rsidRPr="00677E70">
        <w:rPr>
          <w:rFonts w:ascii="Verdana" w:hAnsi="Verdana"/>
          <w:sz w:val="16"/>
          <w:szCs w:val="16"/>
          <w:lang w:val="en-GB"/>
        </w:rPr>
        <w:t xml:space="preserve"> se </w:t>
      </w:r>
      <w:proofErr w:type="spellStart"/>
      <w:r w:rsidRPr="00677E70">
        <w:rPr>
          <w:rFonts w:ascii="Verdana" w:hAnsi="Verdana"/>
          <w:sz w:val="16"/>
          <w:szCs w:val="16"/>
          <w:lang w:val="en-GB"/>
        </w:rPr>
        <w:t>strategickými</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dokumenty</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České</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republiky</w:t>
      </w:r>
      <w:proofErr w:type="spellEnd"/>
      <w:r w:rsidRPr="00677E70">
        <w:rPr>
          <w:rFonts w:ascii="Verdana" w:hAnsi="Verdana"/>
          <w:sz w:val="16"/>
          <w:szCs w:val="16"/>
          <w:lang w:val="en-GB"/>
        </w:rPr>
        <w:t xml:space="preserve"> [a </w:t>
      </w:r>
      <w:proofErr w:type="spellStart"/>
      <w:r w:rsidRPr="00677E70">
        <w:rPr>
          <w:rFonts w:ascii="Verdana" w:hAnsi="Verdana"/>
          <w:sz w:val="16"/>
          <w:szCs w:val="16"/>
          <w:lang w:val="en-GB"/>
        </w:rPr>
        <w:t>zahraničí</w:t>
      </w:r>
      <w:proofErr w:type="spellEnd"/>
      <w:r w:rsidRPr="00677E70">
        <w:rPr>
          <w:rFonts w:ascii="Verdana" w:hAnsi="Verdana"/>
          <w:sz w:val="16"/>
          <w:szCs w:val="16"/>
          <w:lang w:val="en-GB"/>
        </w:rPr>
        <w:t>] (Mapping the state of psychiatric care and its direction in adherence to strategic documents of the Czech Republic [and abroad])</w:t>
      </w:r>
      <w:r w:rsidRPr="00677E70">
        <w:rPr>
          <w:rFonts w:ascii="Verdana" w:hAnsi="Verdana"/>
          <w:sz w:val="16"/>
          <w:szCs w:val="16"/>
          <w:lang w:val="en-GB"/>
        </w:rPr>
        <w:br/>
      </w:r>
      <w:proofErr w:type="spellStart"/>
      <w:r w:rsidRPr="00677E70">
        <w:rPr>
          <w:rFonts w:ascii="Verdana" w:hAnsi="Verdana"/>
          <w:sz w:val="16"/>
          <w:szCs w:val="16"/>
          <w:lang w:val="en-GB"/>
        </w:rPr>
        <w:t>Strategie</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reformy</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psychiatrické</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péče</w:t>
      </w:r>
      <w:proofErr w:type="spellEnd"/>
      <w:r w:rsidRPr="00677E70">
        <w:rPr>
          <w:rFonts w:ascii="Verdana" w:hAnsi="Verdana"/>
          <w:sz w:val="16"/>
          <w:szCs w:val="16"/>
          <w:lang w:val="en-GB"/>
        </w:rPr>
        <w:t xml:space="preserve"> (Strategy of psychiatric care reform)</w:t>
      </w:r>
    </w:p>
    <w:p w14:paraId="3DAEA672" w14:textId="6B640286" w:rsidR="001A2429" w:rsidRPr="00677E70" w:rsidRDefault="001A2429" w:rsidP="00464D56">
      <w:pPr>
        <w:pStyle w:val="FootnoteText"/>
        <w:rPr>
          <w:rFonts w:ascii="Verdana" w:hAnsi="Verdana" w:cs="Helvetica"/>
          <w:sz w:val="16"/>
          <w:szCs w:val="16"/>
          <w:lang w:val="en-GB" w:eastAsia="cs-CZ"/>
        </w:rPr>
      </w:pPr>
      <w:proofErr w:type="spellStart"/>
      <w:r w:rsidRPr="00677E70">
        <w:rPr>
          <w:rFonts w:ascii="Verdana" w:hAnsi="Verdana" w:cs="Helvetica"/>
          <w:sz w:val="16"/>
          <w:szCs w:val="16"/>
          <w:lang w:val="en-GB" w:eastAsia="cs-CZ"/>
        </w:rPr>
        <w:t>Zpráva</w:t>
      </w:r>
      <w:proofErr w:type="spellEnd"/>
      <w:r w:rsidRPr="00677E70">
        <w:rPr>
          <w:rFonts w:ascii="Verdana" w:hAnsi="Verdana" w:cs="Helvetica"/>
          <w:sz w:val="16"/>
          <w:szCs w:val="16"/>
          <w:lang w:val="en-GB" w:eastAsia="cs-CZ"/>
        </w:rPr>
        <w:t xml:space="preserve"> o </w:t>
      </w:r>
      <w:proofErr w:type="spellStart"/>
      <w:r w:rsidRPr="00677E70">
        <w:rPr>
          <w:rFonts w:ascii="Verdana" w:hAnsi="Verdana" w:cs="Helvetica"/>
          <w:sz w:val="16"/>
          <w:szCs w:val="16"/>
          <w:lang w:val="en-GB" w:eastAsia="cs-CZ"/>
        </w:rPr>
        <w:t>stavu</w:t>
      </w:r>
      <w:proofErr w:type="spellEnd"/>
      <w:r w:rsidRPr="00677E70">
        <w:rPr>
          <w:rFonts w:ascii="Verdana" w:hAnsi="Verdana" w:cs="Helvetica"/>
          <w:sz w:val="16"/>
          <w:szCs w:val="16"/>
          <w:lang w:val="en-GB" w:eastAsia="cs-CZ"/>
        </w:rPr>
        <w:t xml:space="preserve"> a </w:t>
      </w:r>
      <w:proofErr w:type="spellStart"/>
      <w:r w:rsidRPr="00677E70">
        <w:rPr>
          <w:rFonts w:ascii="Verdana" w:hAnsi="Verdana" w:cs="Helvetica"/>
          <w:sz w:val="16"/>
          <w:szCs w:val="16"/>
          <w:lang w:val="en-GB" w:eastAsia="cs-CZ"/>
        </w:rPr>
        <w:t>hospodaření</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organizace</w:t>
      </w:r>
      <w:proofErr w:type="spellEnd"/>
      <w:r w:rsidRPr="00677E70">
        <w:rPr>
          <w:rFonts w:ascii="Verdana" w:hAnsi="Verdana" w:cs="Helvetica"/>
          <w:sz w:val="16"/>
          <w:szCs w:val="16"/>
          <w:lang w:val="en-GB" w:eastAsia="cs-CZ"/>
        </w:rPr>
        <w:t xml:space="preserve"> v </w:t>
      </w:r>
      <w:proofErr w:type="spellStart"/>
      <w:r w:rsidRPr="00677E70">
        <w:rPr>
          <w:rFonts w:ascii="Verdana" w:hAnsi="Verdana" w:cs="Helvetica"/>
          <w:sz w:val="16"/>
          <w:szCs w:val="16"/>
          <w:lang w:val="en-GB" w:eastAsia="cs-CZ"/>
        </w:rPr>
        <w:t>roce</w:t>
      </w:r>
      <w:proofErr w:type="spellEnd"/>
      <w:r w:rsidRPr="00677E70">
        <w:rPr>
          <w:rFonts w:ascii="Verdana" w:hAnsi="Verdana" w:cs="Helvetica"/>
          <w:sz w:val="16"/>
          <w:szCs w:val="16"/>
          <w:lang w:val="en-GB" w:eastAsia="cs-CZ"/>
        </w:rPr>
        <w:t xml:space="preserve"> 2011 (Report on the state of finances and organization in the year 2011)</w:t>
      </w:r>
    </w:p>
    <w:p w14:paraId="328BAF14" w14:textId="656012A8" w:rsidR="001A2429" w:rsidRPr="00677E70" w:rsidRDefault="001A2429" w:rsidP="00464D56">
      <w:pPr>
        <w:pStyle w:val="FootnoteText"/>
        <w:rPr>
          <w:rFonts w:ascii="Verdana" w:hAnsi="Verdana"/>
          <w:sz w:val="16"/>
          <w:szCs w:val="16"/>
          <w:lang w:val="en-GB"/>
        </w:rPr>
      </w:pPr>
      <w:proofErr w:type="spellStart"/>
      <w:r w:rsidRPr="00677E70">
        <w:rPr>
          <w:rFonts w:ascii="Verdana" w:hAnsi="Verdana" w:cs="Helvetica"/>
          <w:sz w:val="16"/>
          <w:szCs w:val="16"/>
          <w:lang w:val="en-GB" w:eastAsia="cs-CZ"/>
        </w:rPr>
        <w:t>Fokus</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Sdružení</w:t>
      </w:r>
      <w:proofErr w:type="spellEnd"/>
      <w:r w:rsidRPr="00677E70">
        <w:rPr>
          <w:rFonts w:ascii="Verdana" w:hAnsi="Verdana" w:cs="Helvetica"/>
          <w:sz w:val="16"/>
          <w:szCs w:val="16"/>
          <w:lang w:val="en-GB" w:eastAsia="cs-CZ"/>
        </w:rPr>
        <w:t xml:space="preserve"> pro </w:t>
      </w:r>
      <w:proofErr w:type="spellStart"/>
      <w:r w:rsidRPr="00677E70">
        <w:rPr>
          <w:rFonts w:ascii="Verdana" w:hAnsi="Verdana" w:cs="Helvetica"/>
          <w:sz w:val="16"/>
          <w:szCs w:val="16"/>
          <w:lang w:val="en-GB" w:eastAsia="cs-CZ"/>
        </w:rPr>
        <w:t>péči</w:t>
      </w:r>
      <w:proofErr w:type="spellEnd"/>
      <w:r w:rsidRPr="00677E70">
        <w:rPr>
          <w:rFonts w:ascii="Verdana" w:hAnsi="Verdana" w:cs="Helvetica"/>
          <w:sz w:val="16"/>
          <w:szCs w:val="16"/>
          <w:lang w:val="en-GB" w:eastAsia="cs-CZ"/>
        </w:rPr>
        <w:t xml:space="preserve"> o </w:t>
      </w:r>
      <w:proofErr w:type="spellStart"/>
      <w:r w:rsidRPr="00677E70">
        <w:rPr>
          <w:rFonts w:ascii="Verdana" w:hAnsi="Verdana" w:cs="Helvetica"/>
          <w:sz w:val="16"/>
          <w:szCs w:val="16"/>
          <w:lang w:val="en-GB" w:eastAsia="cs-CZ"/>
        </w:rPr>
        <w:t>duševně</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nemocné</w:t>
      </w:r>
      <w:proofErr w:type="spellEnd"/>
      <w:r w:rsidRPr="00677E70">
        <w:rPr>
          <w:rFonts w:ascii="Verdana" w:hAnsi="Verdana" w:cs="Helvetica"/>
          <w:sz w:val="16"/>
          <w:szCs w:val="16"/>
          <w:lang w:val="en-GB" w:eastAsia="cs-CZ"/>
        </w:rPr>
        <w:t xml:space="preserve"> / </w:t>
      </w:r>
      <w:proofErr w:type="spellStart"/>
      <w:r w:rsidRPr="00677E70">
        <w:rPr>
          <w:rFonts w:ascii="Verdana" w:hAnsi="Verdana" w:cs="Helvetica"/>
          <w:sz w:val="16"/>
          <w:szCs w:val="16"/>
          <w:lang w:val="en-GB" w:eastAsia="cs-CZ"/>
        </w:rPr>
        <w:t>nevládní</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nezisková</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organizace</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Fokus</w:t>
      </w:r>
      <w:proofErr w:type="spellEnd"/>
      <w:r w:rsidRPr="00677E70">
        <w:rPr>
          <w:rFonts w:ascii="Verdana" w:hAnsi="Verdana" w:cs="Helvetica"/>
          <w:sz w:val="16"/>
          <w:szCs w:val="16"/>
          <w:lang w:val="en-GB" w:eastAsia="cs-CZ"/>
        </w:rPr>
        <w:t xml:space="preserve"> Association for the care of the mentally ill / non-governmental, non-profit organization)</w:t>
      </w:r>
      <w:r>
        <w:rPr>
          <w:rFonts w:ascii="Verdana" w:hAnsi="Verdana" w:cs="Helvetica"/>
          <w:sz w:val="16"/>
          <w:szCs w:val="16"/>
          <w:lang w:val="en-GB" w:eastAsia="cs-CZ"/>
        </w:rPr>
        <w:t>.</w:t>
      </w:r>
    </w:p>
  </w:footnote>
  <w:footnote w:id="12">
    <w:p w14:paraId="08A47AE5" w14:textId="77777777" w:rsidR="001A2429" w:rsidRPr="00677E70" w:rsidRDefault="001A2429" w:rsidP="00464D56">
      <w:pPr>
        <w:pStyle w:val="FootnoteText"/>
        <w:rPr>
          <w:rFonts w:ascii="Verdana" w:hAnsi="Verdana"/>
          <w:sz w:val="16"/>
          <w:szCs w:val="16"/>
          <w:lang w:val="en-GB"/>
        </w:rPr>
      </w:pPr>
      <w:r w:rsidRPr="00677E70">
        <w:rPr>
          <w:rStyle w:val="FootnoteReference"/>
          <w:rFonts w:ascii="Verdana" w:hAnsi="Verdana"/>
          <w:sz w:val="16"/>
          <w:szCs w:val="16"/>
          <w:lang w:val="en-GB"/>
        </w:rPr>
        <w:footnoteRef/>
      </w:r>
      <w:r w:rsidRPr="00677E70">
        <w:rPr>
          <w:rFonts w:ascii="Verdana" w:hAnsi="Verdana"/>
          <w:sz w:val="16"/>
          <w:szCs w:val="16"/>
          <w:lang w:val="en-GB"/>
        </w:rPr>
        <w:t xml:space="preserve"> </w:t>
      </w:r>
      <w:proofErr w:type="spellStart"/>
      <w:r w:rsidRPr="00677E70">
        <w:rPr>
          <w:rFonts w:ascii="Verdana" w:hAnsi="Verdana"/>
          <w:sz w:val="16"/>
          <w:szCs w:val="16"/>
          <w:lang w:val="en-GB"/>
        </w:rPr>
        <w:t>Zákon</w:t>
      </w:r>
      <w:proofErr w:type="spellEnd"/>
      <w:r w:rsidRPr="00677E70">
        <w:rPr>
          <w:rFonts w:ascii="Verdana" w:hAnsi="Verdana"/>
          <w:sz w:val="16"/>
          <w:szCs w:val="16"/>
          <w:lang w:val="en-GB"/>
        </w:rPr>
        <w:t xml:space="preserve"> o </w:t>
      </w:r>
      <w:proofErr w:type="spellStart"/>
      <w:r w:rsidRPr="00677E70">
        <w:rPr>
          <w:rFonts w:ascii="Verdana" w:hAnsi="Verdana"/>
          <w:sz w:val="16"/>
          <w:szCs w:val="16"/>
          <w:lang w:val="en-GB"/>
        </w:rPr>
        <w:t>zdravotních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službách</w:t>
      </w:r>
      <w:proofErr w:type="spellEnd"/>
      <w:r w:rsidRPr="00677E70">
        <w:rPr>
          <w:rFonts w:ascii="Verdana" w:hAnsi="Verdana"/>
          <w:sz w:val="16"/>
          <w:szCs w:val="16"/>
          <w:lang w:val="en-GB"/>
        </w:rPr>
        <w:t>, č. 372/2011 Sb. (Act on Health Services, no. 372/2011 Coll.)</w:t>
      </w:r>
      <w:r w:rsidRPr="00677E70">
        <w:rPr>
          <w:rStyle w:val="FootnoteReference"/>
          <w:rFonts w:ascii="Verdana" w:hAnsi="Verdana"/>
          <w:sz w:val="16"/>
          <w:szCs w:val="16"/>
          <w:lang w:val="en-GB"/>
        </w:rPr>
        <w:footnoteRef/>
      </w:r>
    </w:p>
    <w:p w14:paraId="290B4C67" w14:textId="77777777"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Registr</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zdravotnických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zařízení</w:t>
      </w:r>
      <w:proofErr w:type="spellEnd"/>
      <w:r w:rsidRPr="00677E70">
        <w:rPr>
          <w:rFonts w:ascii="Verdana" w:hAnsi="Verdana"/>
          <w:sz w:val="16"/>
          <w:szCs w:val="16"/>
          <w:lang w:val="en-GB"/>
        </w:rPr>
        <w:t xml:space="preserve"> (Health Facility Registry)</w:t>
      </w:r>
    </w:p>
    <w:p w14:paraId="6AAE9432" w14:textId="317EE183"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Mapování</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stavu</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psychiatrické</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péče</w:t>
      </w:r>
      <w:proofErr w:type="spellEnd"/>
      <w:r w:rsidRPr="00677E70">
        <w:rPr>
          <w:rFonts w:ascii="Verdana" w:hAnsi="Verdana"/>
          <w:sz w:val="16"/>
          <w:szCs w:val="16"/>
          <w:lang w:val="en-GB"/>
        </w:rPr>
        <w:t xml:space="preserve"> a </w:t>
      </w:r>
      <w:proofErr w:type="spellStart"/>
      <w:r w:rsidRPr="00677E70">
        <w:rPr>
          <w:rFonts w:ascii="Verdana" w:hAnsi="Verdana"/>
          <w:sz w:val="16"/>
          <w:szCs w:val="16"/>
          <w:lang w:val="en-GB"/>
        </w:rPr>
        <w:t>jejího</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směřování</w:t>
      </w:r>
      <w:proofErr w:type="spellEnd"/>
      <w:r w:rsidRPr="00677E70">
        <w:rPr>
          <w:rFonts w:ascii="Verdana" w:hAnsi="Verdana"/>
          <w:sz w:val="16"/>
          <w:szCs w:val="16"/>
          <w:lang w:val="en-GB"/>
        </w:rPr>
        <w:t xml:space="preserve"> v </w:t>
      </w:r>
      <w:proofErr w:type="spellStart"/>
      <w:r w:rsidRPr="00677E70">
        <w:rPr>
          <w:rFonts w:ascii="Verdana" w:hAnsi="Verdana"/>
          <w:sz w:val="16"/>
          <w:szCs w:val="16"/>
          <w:lang w:val="en-GB"/>
        </w:rPr>
        <w:t>souladu</w:t>
      </w:r>
      <w:proofErr w:type="spellEnd"/>
      <w:r w:rsidRPr="00677E70">
        <w:rPr>
          <w:rFonts w:ascii="Verdana" w:hAnsi="Verdana"/>
          <w:sz w:val="16"/>
          <w:szCs w:val="16"/>
          <w:lang w:val="en-GB"/>
        </w:rPr>
        <w:t xml:space="preserve"> se </w:t>
      </w:r>
      <w:proofErr w:type="spellStart"/>
      <w:r w:rsidRPr="00677E70">
        <w:rPr>
          <w:rFonts w:ascii="Verdana" w:hAnsi="Verdana"/>
          <w:sz w:val="16"/>
          <w:szCs w:val="16"/>
          <w:lang w:val="en-GB"/>
        </w:rPr>
        <w:t>strategickými</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dokumenty</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České</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republiky</w:t>
      </w:r>
      <w:proofErr w:type="spellEnd"/>
      <w:r w:rsidRPr="00677E70">
        <w:rPr>
          <w:rFonts w:ascii="Verdana" w:hAnsi="Verdana"/>
          <w:sz w:val="16"/>
          <w:szCs w:val="16"/>
          <w:lang w:val="en-GB"/>
        </w:rPr>
        <w:t xml:space="preserve"> [a </w:t>
      </w:r>
      <w:proofErr w:type="spellStart"/>
      <w:r w:rsidRPr="00677E70">
        <w:rPr>
          <w:rFonts w:ascii="Verdana" w:hAnsi="Verdana"/>
          <w:sz w:val="16"/>
          <w:szCs w:val="16"/>
          <w:lang w:val="en-GB"/>
        </w:rPr>
        <w:t>zahraničí</w:t>
      </w:r>
      <w:proofErr w:type="spellEnd"/>
      <w:r w:rsidRPr="00677E70">
        <w:rPr>
          <w:rFonts w:ascii="Verdana" w:hAnsi="Verdana"/>
          <w:sz w:val="16"/>
          <w:szCs w:val="16"/>
          <w:lang w:val="en-GB"/>
        </w:rPr>
        <w:t>] (Mapping the state of psychiatric care and its direction in adherence to strategic documents of the Czech Republic [and abroad])</w:t>
      </w:r>
      <w:r w:rsidRPr="00677E70">
        <w:rPr>
          <w:rFonts w:ascii="Verdana" w:hAnsi="Verdana"/>
          <w:sz w:val="16"/>
          <w:szCs w:val="16"/>
          <w:lang w:val="en-GB"/>
        </w:rPr>
        <w:br/>
      </w:r>
      <w:proofErr w:type="spellStart"/>
      <w:r w:rsidRPr="00677E70">
        <w:rPr>
          <w:rFonts w:ascii="Verdana" w:hAnsi="Verdana"/>
          <w:sz w:val="16"/>
          <w:szCs w:val="16"/>
          <w:lang w:val="en-GB"/>
        </w:rPr>
        <w:t>Strategie</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reformy</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psychiatrické</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péče</w:t>
      </w:r>
      <w:proofErr w:type="spellEnd"/>
      <w:r w:rsidRPr="00677E70">
        <w:rPr>
          <w:rFonts w:ascii="Verdana" w:hAnsi="Verdana"/>
          <w:sz w:val="16"/>
          <w:szCs w:val="16"/>
          <w:lang w:val="en-GB"/>
        </w:rPr>
        <w:t xml:space="preserve"> (Strategy of psychiatric care reform)</w:t>
      </w:r>
    </w:p>
    <w:p w14:paraId="15A12A19" w14:textId="77777777" w:rsidR="001A2429" w:rsidRPr="00677E70" w:rsidRDefault="001A2429" w:rsidP="00464D56">
      <w:pPr>
        <w:pStyle w:val="FootnoteText"/>
        <w:rPr>
          <w:rFonts w:ascii="Verdana" w:hAnsi="Verdana" w:cs="Helvetica"/>
          <w:sz w:val="16"/>
          <w:szCs w:val="16"/>
          <w:lang w:val="en-GB" w:eastAsia="cs-CZ"/>
        </w:rPr>
      </w:pPr>
      <w:proofErr w:type="spellStart"/>
      <w:r w:rsidRPr="00677E70">
        <w:rPr>
          <w:rFonts w:ascii="Verdana" w:hAnsi="Verdana" w:cs="Helvetica"/>
          <w:sz w:val="16"/>
          <w:szCs w:val="16"/>
          <w:lang w:val="en-GB" w:eastAsia="cs-CZ"/>
        </w:rPr>
        <w:t>Výroční</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zpráva</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za</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rok</w:t>
      </w:r>
      <w:proofErr w:type="spellEnd"/>
      <w:r w:rsidRPr="00677E70">
        <w:rPr>
          <w:rFonts w:ascii="Verdana" w:hAnsi="Verdana" w:cs="Helvetica"/>
          <w:sz w:val="16"/>
          <w:szCs w:val="16"/>
          <w:lang w:val="en-GB" w:eastAsia="cs-CZ"/>
        </w:rPr>
        <w:t xml:space="preserve"> 2010 (Annual report for the year 2010)</w:t>
      </w:r>
      <w:r w:rsidRPr="00677E70">
        <w:rPr>
          <w:rStyle w:val="FootnoteReference"/>
          <w:rFonts w:ascii="Verdana" w:hAnsi="Verdana"/>
          <w:sz w:val="16"/>
          <w:szCs w:val="16"/>
          <w:lang w:val="en-GB" w:eastAsia="cs-CZ"/>
        </w:rPr>
        <w:footnoteRef/>
      </w:r>
    </w:p>
    <w:p w14:paraId="0B54DA5F" w14:textId="1DCD472E" w:rsidR="001A2429" w:rsidRPr="00677E70" w:rsidRDefault="001A2429" w:rsidP="00464D56">
      <w:pPr>
        <w:pStyle w:val="FootnoteText"/>
        <w:rPr>
          <w:rFonts w:ascii="Verdana" w:hAnsi="Verdana" w:cs="Tahoma"/>
          <w:color w:val="000000"/>
          <w:sz w:val="16"/>
          <w:szCs w:val="16"/>
          <w:lang w:val="en-GB"/>
        </w:rPr>
      </w:pPr>
      <w:proofErr w:type="spellStart"/>
      <w:r w:rsidRPr="00677E70">
        <w:rPr>
          <w:rFonts w:ascii="Verdana" w:hAnsi="Verdana" w:cs="Helvetica"/>
          <w:sz w:val="16"/>
          <w:szCs w:val="16"/>
          <w:lang w:val="en-GB" w:eastAsia="cs-CZ"/>
        </w:rPr>
        <w:t>Ústav</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sociální</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péče</w:t>
      </w:r>
      <w:proofErr w:type="spellEnd"/>
      <w:r w:rsidRPr="00677E70">
        <w:rPr>
          <w:rFonts w:ascii="Verdana" w:hAnsi="Verdana" w:cs="Helvetica"/>
          <w:sz w:val="16"/>
          <w:szCs w:val="16"/>
          <w:lang w:val="en-GB" w:eastAsia="cs-CZ"/>
        </w:rPr>
        <w:t xml:space="preserve"> pro </w:t>
      </w:r>
      <w:proofErr w:type="spellStart"/>
      <w:r w:rsidRPr="00677E70">
        <w:rPr>
          <w:rFonts w:ascii="Verdana" w:hAnsi="Verdana" w:cs="Helvetica"/>
          <w:sz w:val="16"/>
          <w:szCs w:val="16"/>
          <w:lang w:val="en-GB" w:eastAsia="cs-CZ"/>
        </w:rPr>
        <w:t>tělesně</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postižené</w:t>
      </w:r>
      <w:proofErr w:type="spellEnd"/>
      <w:r w:rsidRPr="00677E70">
        <w:rPr>
          <w:rFonts w:ascii="Verdana" w:hAnsi="Verdana" w:cs="Helvetica"/>
          <w:sz w:val="16"/>
          <w:szCs w:val="16"/>
          <w:lang w:val="en-GB" w:eastAsia="cs-CZ"/>
        </w:rPr>
        <w:t xml:space="preserve"> v </w:t>
      </w:r>
      <w:proofErr w:type="spellStart"/>
      <w:r w:rsidRPr="00677E70">
        <w:rPr>
          <w:rFonts w:ascii="Verdana" w:hAnsi="Verdana" w:cs="Helvetica"/>
          <w:sz w:val="16"/>
          <w:szCs w:val="16"/>
          <w:lang w:val="en-GB" w:eastAsia="cs-CZ"/>
        </w:rPr>
        <w:t>Hrabyni</w:t>
      </w:r>
      <w:proofErr w:type="spellEnd"/>
      <w:r w:rsidRPr="00677E70">
        <w:rPr>
          <w:rFonts w:ascii="Verdana" w:hAnsi="Verdana" w:cs="Helvetica"/>
          <w:sz w:val="16"/>
          <w:szCs w:val="16"/>
          <w:lang w:val="en-GB" w:eastAsia="cs-CZ"/>
        </w:rPr>
        <w:t xml:space="preserve"> / </w:t>
      </w:r>
      <w:proofErr w:type="spellStart"/>
      <w:r w:rsidRPr="00677E70">
        <w:rPr>
          <w:rFonts w:ascii="Verdana" w:hAnsi="Verdana" w:cs="Tahoma"/>
          <w:color w:val="000000"/>
          <w:sz w:val="16"/>
          <w:szCs w:val="16"/>
          <w:lang w:val="en-GB"/>
        </w:rPr>
        <w:t>příspěvková</w:t>
      </w:r>
      <w:proofErr w:type="spellEnd"/>
      <w:r w:rsidRPr="00677E70">
        <w:rPr>
          <w:rFonts w:ascii="Verdana" w:hAnsi="Verdana" w:cs="Tahoma"/>
          <w:color w:val="000000"/>
          <w:sz w:val="16"/>
          <w:szCs w:val="16"/>
          <w:lang w:val="en-GB"/>
        </w:rPr>
        <w:t xml:space="preserve"> </w:t>
      </w:r>
      <w:proofErr w:type="spellStart"/>
      <w:r w:rsidRPr="00677E70">
        <w:rPr>
          <w:rFonts w:ascii="Verdana" w:hAnsi="Verdana" w:cs="Tahoma"/>
          <w:color w:val="000000"/>
          <w:sz w:val="16"/>
          <w:szCs w:val="16"/>
          <w:lang w:val="en-GB"/>
        </w:rPr>
        <w:t>organizace</w:t>
      </w:r>
      <w:proofErr w:type="spellEnd"/>
      <w:r w:rsidRPr="00677E70">
        <w:rPr>
          <w:rFonts w:ascii="Verdana" w:hAnsi="Verdana" w:cs="Tahoma"/>
          <w:color w:val="000000"/>
          <w:sz w:val="16"/>
          <w:szCs w:val="16"/>
          <w:lang w:val="en-GB"/>
        </w:rPr>
        <w:t xml:space="preserve"> </w:t>
      </w:r>
      <w:proofErr w:type="spellStart"/>
      <w:r w:rsidRPr="00677E70">
        <w:rPr>
          <w:rFonts w:ascii="Verdana" w:hAnsi="Verdana" w:cs="Tahoma"/>
          <w:color w:val="000000"/>
          <w:sz w:val="16"/>
          <w:szCs w:val="16"/>
          <w:lang w:val="en-GB"/>
        </w:rPr>
        <w:t>Ministerstva</w:t>
      </w:r>
      <w:proofErr w:type="spellEnd"/>
      <w:r w:rsidRPr="00677E70">
        <w:rPr>
          <w:rFonts w:ascii="Verdana" w:hAnsi="Verdana" w:cs="Tahoma"/>
          <w:color w:val="000000"/>
          <w:sz w:val="16"/>
          <w:szCs w:val="16"/>
          <w:lang w:val="en-GB"/>
        </w:rPr>
        <w:t xml:space="preserve"> </w:t>
      </w:r>
      <w:proofErr w:type="spellStart"/>
      <w:r w:rsidRPr="00677E70">
        <w:rPr>
          <w:rFonts w:ascii="Verdana" w:hAnsi="Verdana" w:cs="Tahoma"/>
          <w:color w:val="000000"/>
          <w:sz w:val="16"/>
          <w:szCs w:val="16"/>
          <w:lang w:val="en-GB"/>
        </w:rPr>
        <w:t>práce</w:t>
      </w:r>
      <w:proofErr w:type="spellEnd"/>
      <w:r w:rsidRPr="00677E70">
        <w:rPr>
          <w:rFonts w:ascii="Verdana" w:hAnsi="Verdana" w:cs="Tahoma"/>
          <w:color w:val="000000"/>
          <w:sz w:val="16"/>
          <w:szCs w:val="16"/>
          <w:lang w:val="en-GB"/>
        </w:rPr>
        <w:t xml:space="preserve"> a </w:t>
      </w:r>
      <w:proofErr w:type="spellStart"/>
      <w:r w:rsidRPr="00677E70">
        <w:rPr>
          <w:rFonts w:ascii="Verdana" w:hAnsi="Verdana" w:cs="Tahoma"/>
          <w:color w:val="000000"/>
          <w:sz w:val="16"/>
          <w:szCs w:val="16"/>
          <w:lang w:val="en-GB"/>
        </w:rPr>
        <w:t>sociálních</w:t>
      </w:r>
      <w:proofErr w:type="spellEnd"/>
      <w:r w:rsidRPr="00677E70">
        <w:rPr>
          <w:rFonts w:ascii="Verdana" w:hAnsi="Verdana" w:cs="Tahoma"/>
          <w:color w:val="000000"/>
          <w:sz w:val="16"/>
          <w:szCs w:val="16"/>
          <w:lang w:val="en-GB"/>
        </w:rPr>
        <w:t xml:space="preserve"> </w:t>
      </w:r>
      <w:proofErr w:type="spellStart"/>
      <w:r w:rsidRPr="00677E70">
        <w:rPr>
          <w:rFonts w:ascii="Verdana" w:hAnsi="Verdana" w:cs="Tahoma"/>
          <w:color w:val="000000"/>
          <w:sz w:val="16"/>
          <w:szCs w:val="16"/>
          <w:lang w:val="en-GB"/>
        </w:rPr>
        <w:t>věcí</w:t>
      </w:r>
      <w:proofErr w:type="spellEnd"/>
      <w:r w:rsidRPr="00677E70">
        <w:rPr>
          <w:rFonts w:ascii="Verdana" w:hAnsi="Verdana" w:cs="Helvetica"/>
          <w:sz w:val="16"/>
          <w:szCs w:val="16"/>
          <w:lang w:val="en-GB" w:eastAsia="cs-CZ"/>
        </w:rPr>
        <w:t xml:space="preserve"> </w:t>
      </w:r>
      <w:r w:rsidRPr="00677E70">
        <w:rPr>
          <w:rFonts w:ascii="Verdana" w:hAnsi="Verdana" w:cs="Tahoma"/>
          <w:color w:val="000000"/>
          <w:sz w:val="16"/>
          <w:szCs w:val="16"/>
          <w:lang w:val="en-GB"/>
        </w:rPr>
        <w:t>[</w:t>
      </w:r>
      <w:proofErr w:type="spellStart"/>
      <w:r w:rsidRPr="00677E70">
        <w:rPr>
          <w:rFonts w:ascii="Verdana" w:hAnsi="Verdana" w:cs="Tahoma"/>
          <w:color w:val="000000"/>
          <w:sz w:val="16"/>
          <w:szCs w:val="16"/>
          <w:lang w:val="en-GB"/>
        </w:rPr>
        <w:t>státní</w:t>
      </w:r>
      <w:proofErr w:type="spellEnd"/>
      <w:r w:rsidRPr="00677E70">
        <w:rPr>
          <w:rFonts w:ascii="Verdana" w:hAnsi="Verdana" w:cs="Tahoma"/>
          <w:color w:val="000000"/>
          <w:sz w:val="16"/>
          <w:szCs w:val="16"/>
          <w:lang w:val="en-GB"/>
        </w:rPr>
        <w:t xml:space="preserve"> </w:t>
      </w:r>
      <w:proofErr w:type="spellStart"/>
      <w:r w:rsidRPr="00677E70">
        <w:rPr>
          <w:rFonts w:ascii="Verdana" w:hAnsi="Verdana" w:cs="Tahoma"/>
          <w:color w:val="000000"/>
          <w:sz w:val="16"/>
          <w:szCs w:val="16"/>
          <w:lang w:val="en-GB"/>
        </w:rPr>
        <w:t>příspěvková</w:t>
      </w:r>
      <w:proofErr w:type="spellEnd"/>
      <w:r w:rsidRPr="00677E70">
        <w:rPr>
          <w:rFonts w:ascii="Verdana" w:hAnsi="Verdana" w:cs="Tahoma"/>
          <w:color w:val="000000"/>
          <w:sz w:val="16"/>
          <w:szCs w:val="16"/>
          <w:lang w:val="en-GB"/>
        </w:rPr>
        <w:t xml:space="preserve"> </w:t>
      </w:r>
      <w:proofErr w:type="spellStart"/>
      <w:r w:rsidRPr="00677E70">
        <w:rPr>
          <w:rFonts w:ascii="Verdana" w:hAnsi="Verdana" w:cs="Tahoma"/>
          <w:color w:val="000000"/>
          <w:sz w:val="16"/>
          <w:szCs w:val="16"/>
          <w:lang w:val="en-GB"/>
        </w:rPr>
        <w:t>organizace</w:t>
      </w:r>
      <w:proofErr w:type="spellEnd"/>
      <w:r w:rsidRPr="00677E70">
        <w:rPr>
          <w:rFonts w:ascii="Verdana" w:hAnsi="Verdana" w:cs="Tahoma"/>
          <w:color w:val="000000"/>
          <w:sz w:val="16"/>
          <w:szCs w:val="16"/>
          <w:lang w:val="en-GB"/>
        </w:rPr>
        <w:t xml:space="preserve">] (Social Care Institution for the physically disabled in </w:t>
      </w:r>
      <w:proofErr w:type="spellStart"/>
      <w:r w:rsidRPr="00677E70">
        <w:rPr>
          <w:rFonts w:ascii="Verdana" w:hAnsi="Verdana" w:cs="Tahoma"/>
          <w:color w:val="000000"/>
          <w:sz w:val="16"/>
          <w:szCs w:val="16"/>
          <w:lang w:val="en-GB"/>
        </w:rPr>
        <w:t>Hrabyně</w:t>
      </w:r>
      <w:proofErr w:type="spellEnd"/>
      <w:r w:rsidRPr="00677E70">
        <w:rPr>
          <w:rFonts w:ascii="Verdana" w:hAnsi="Verdana" w:cs="Tahoma"/>
          <w:color w:val="000000"/>
          <w:sz w:val="16"/>
          <w:szCs w:val="16"/>
          <w:lang w:val="en-GB"/>
        </w:rPr>
        <w:t xml:space="preserve"> / public-benefit organization of the Ministry of </w:t>
      </w:r>
      <w:proofErr w:type="spellStart"/>
      <w:r w:rsidRPr="00677E70">
        <w:rPr>
          <w:rFonts w:ascii="Verdana" w:hAnsi="Verdana" w:cs="Tahoma"/>
          <w:color w:val="000000"/>
          <w:sz w:val="16"/>
          <w:szCs w:val="16"/>
          <w:lang w:val="en-GB"/>
        </w:rPr>
        <w:t>Labor</w:t>
      </w:r>
      <w:proofErr w:type="spellEnd"/>
      <w:r w:rsidRPr="00677E70">
        <w:rPr>
          <w:rFonts w:ascii="Verdana" w:hAnsi="Verdana" w:cs="Tahoma"/>
          <w:color w:val="000000"/>
          <w:sz w:val="16"/>
          <w:szCs w:val="16"/>
          <w:lang w:val="en-GB"/>
        </w:rPr>
        <w:t xml:space="preserve"> and Social Affairs [state public-benefit organization].</w:t>
      </w:r>
    </w:p>
    <w:p w14:paraId="15C3C73F" w14:textId="76051B4C" w:rsidR="001A2429" w:rsidRPr="00464D56" w:rsidRDefault="001A2429" w:rsidP="00464D56">
      <w:pPr>
        <w:pStyle w:val="FootnoteText"/>
      </w:pPr>
      <w:proofErr w:type="spellStart"/>
      <w:r w:rsidRPr="00677E70">
        <w:rPr>
          <w:rFonts w:ascii="Verdana" w:hAnsi="Verdana" w:cs="Helvetica"/>
          <w:sz w:val="16"/>
          <w:szCs w:val="16"/>
          <w:lang w:val="en-GB" w:eastAsia="cs-CZ"/>
        </w:rPr>
        <w:t>Výroční</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zpráva</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za</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rok</w:t>
      </w:r>
      <w:proofErr w:type="spellEnd"/>
      <w:r w:rsidRPr="00677E70">
        <w:rPr>
          <w:rFonts w:ascii="Verdana" w:hAnsi="Verdana" w:cs="Helvetica"/>
          <w:sz w:val="16"/>
          <w:szCs w:val="16"/>
          <w:lang w:val="en-GB" w:eastAsia="cs-CZ"/>
        </w:rPr>
        <w:t xml:space="preserve"> 2013 (Annual report for the year 2013)</w:t>
      </w:r>
      <w:r w:rsidRPr="00677E70">
        <w:rPr>
          <w:rFonts w:ascii="Verdana" w:hAnsi="Verdana"/>
          <w:sz w:val="16"/>
          <w:szCs w:val="16"/>
          <w:lang w:val="en-GB" w:eastAsia="cs-CZ"/>
        </w:rPr>
        <w:t xml:space="preserve">. </w:t>
      </w:r>
      <w:proofErr w:type="spellStart"/>
      <w:r w:rsidRPr="00677E70">
        <w:rPr>
          <w:rFonts w:ascii="Verdana" w:hAnsi="Verdana" w:cs="Helvetica"/>
          <w:sz w:val="16"/>
          <w:szCs w:val="16"/>
          <w:lang w:val="en-GB" w:eastAsia="cs-CZ"/>
        </w:rPr>
        <w:t>Rehabilitační</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ústav</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Kladruby</w:t>
      </w:r>
      <w:proofErr w:type="spellEnd"/>
      <w:r w:rsidRPr="00677E70">
        <w:rPr>
          <w:rFonts w:ascii="Verdana" w:hAnsi="Verdana" w:cs="Helvetica"/>
          <w:sz w:val="16"/>
          <w:szCs w:val="16"/>
          <w:lang w:val="en-GB" w:eastAsia="cs-CZ"/>
        </w:rPr>
        <w:t xml:space="preserve"> / </w:t>
      </w:r>
      <w:proofErr w:type="spellStart"/>
      <w:r w:rsidRPr="00677E70">
        <w:rPr>
          <w:rFonts w:ascii="Verdana" w:hAnsi="Verdana" w:cs="Helvetica"/>
          <w:sz w:val="16"/>
          <w:szCs w:val="16"/>
          <w:lang w:val="en-GB" w:eastAsia="cs-CZ"/>
        </w:rPr>
        <w:t>příspěvková</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organizace</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Ministerstva</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zdravotnictví</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České</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republiky</w:t>
      </w:r>
      <w:proofErr w:type="spellEnd"/>
      <w:r w:rsidRPr="00677E70">
        <w:rPr>
          <w:rFonts w:ascii="Verdana" w:hAnsi="Verdana" w:cs="Helvetica"/>
          <w:sz w:val="16"/>
          <w:szCs w:val="16"/>
          <w:lang w:val="en-GB" w:eastAsia="cs-CZ"/>
        </w:rPr>
        <w:t xml:space="preserve"> </w:t>
      </w:r>
      <w:r w:rsidRPr="00677E70">
        <w:rPr>
          <w:rFonts w:ascii="Verdana" w:hAnsi="Verdana" w:cs="Tahoma"/>
          <w:color w:val="000000"/>
          <w:sz w:val="16"/>
          <w:szCs w:val="16"/>
          <w:lang w:val="en-GB"/>
        </w:rPr>
        <w:t>[</w:t>
      </w:r>
      <w:proofErr w:type="spellStart"/>
      <w:r w:rsidRPr="00677E70">
        <w:rPr>
          <w:rFonts w:ascii="Verdana" w:hAnsi="Verdana" w:cs="Tahoma"/>
          <w:color w:val="000000"/>
          <w:sz w:val="16"/>
          <w:szCs w:val="16"/>
          <w:lang w:val="en-GB"/>
        </w:rPr>
        <w:t>státní</w:t>
      </w:r>
      <w:proofErr w:type="spellEnd"/>
      <w:r w:rsidRPr="00677E70">
        <w:rPr>
          <w:rFonts w:ascii="Verdana" w:hAnsi="Verdana" w:cs="Tahoma"/>
          <w:color w:val="000000"/>
          <w:sz w:val="16"/>
          <w:szCs w:val="16"/>
          <w:lang w:val="en-GB"/>
        </w:rPr>
        <w:t xml:space="preserve"> </w:t>
      </w:r>
      <w:proofErr w:type="spellStart"/>
      <w:r w:rsidRPr="00677E70">
        <w:rPr>
          <w:rFonts w:ascii="Verdana" w:hAnsi="Verdana" w:cs="Tahoma"/>
          <w:color w:val="000000"/>
          <w:sz w:val="16"/>
          <w:szCs w:val="16"/>
          <w:lang w:val="en-GB"/>
        </w:rPr>
        <w:t>příspěvková</w:t>
      </w:r>
      <w:proofErr w:type="spellEnd"/>
      <w:r w:rsidRPr="00677E70">
        <w:rPr>
          <w:rFonts w:ascii="Verdana" w:hAnsi="Verdana" w:cs="Tahoma"/>
          <w:color w:val="000000"/>
          <w:sz w:val="16"/>
          <w:szCs w:val="16"/>
          <w:lang w:val="en-GB"/>
        </w:rPr>
        <w:t xml:space="preserve"> </w:t>
      </w:r>
      <w:proofErr w:type="spellStart"/>
      <w:r w:rsidRPr="00677E70">
        <w:rPr>
          <w:rFonts w:ascii="Verdana" w:hAnsi="Verdana" w:cs="Tahoma"/>
          <w:color w:val="000000"/>
          <w:sz w:val="16"/>
          <w:szCs w:val="16"/>
          <w:lang w:val="en-GB"/>
        </w:rPr>
        <w:t>organizace</w:t>
      </w:r>
      <w:proofErr w:type="spellEnd"/>
      <w:r w:rsidRPr="00677E70">
        <w:rPr>
          <w:rFonts w:ascii="Verdana" w:hAnsi="Verdana" w:cs="Tahoma"/>
          <w:color w:val="000000"/>
          <w:sz w:val="16"/>
          <w:szCs w:val="16"/>
          <w:lang w:val="en-GB"/>
        </w:rPr>
        <w:t>] (</w:t>
      </w:r>
      <w:proofErr w:type="spellStart"/>
      <w:r w:rsidRPr="00677E70">
        <w:rPr>
          <w:rFonts w:ascii="Verdana" w:hAnsi="Verdana" w:cs="Tahoma"/>
          <w:color w:val="000000"/>
          <w:sz w:val="16"/>
          <w:szCs w:val="16"/>
          <w:lang w:val="en-GB"/>
        </w:rPr>
        <w:t>Kladruby</w:t>
      </w:r>
      <w:proofErr w:type="spellEnd"/>
      <w:r w:rsidRPr="00677E70">
        <w:rPr>
          <w:rFonts w:ascii="Verdana" w:hAnsi="Verdana" w:cs="Tahoma"/>
          <w:color w:val="000000"/>
          <w:sz w:val="16"/>
          <w:szCs w:val="16"/>
          <w:lang w:val="en-GB"/>
        </w:rPr>
        <w:t xml:space="preserve"> Rehabilitation Institute / public-benefit organization of the Ministry of Health of the Czech Republic)</w:t>
      </w:r>
    </w:p>
  </w:footnote>
  <w:footnote w:id="13">
    <w:p w14:paraId="37E549A3" w14:textId="77777777" w:rsidR="001A2429" w:rsidRPr="00677E70" w:rsidRDefault="001A2429" w:rsidP="00464D56">
      <w:pPr>
        <w:pStyle w:val="FootnoteText"/>
        <w:rPr>
          <w:rFonts w:ascii="Verdana" w:hAnsi="Verdana"/>
          <w:sz w:val="16"/>
          <w:szCs w:val="16"/>
          <w:lang w:val="en-GB"/>
        </w:rPr>
      </w:pPr>
      <w:r w:rsidRPr="00677E70">
        <w:rPr>
          <w:rStyle w:val="FootnoteReference"/>
          <w:rFonts w:ascii="Verdana" w:hAnsi="Verdana"/>
          <w:sz w:val="16"/>
          <w:szCs w:val="16"/>
          <w:lang w:val="en-GB"/>
        </w:rPr>
        <w:footnoteRef/>
      </w:r>
      <w:r w:rsidRPr="00677E70">
        <w:rPr>
          <w:rFonts w:ascii="Verdana" w:hAnsi="Verdana"/>
          <w:sz w:val="16"/>
          <w:szCs w:val="16"/>
          <w:lang w:val="en-GB"/>
        </w:rPr>
        <w:t xml:space="preserve"> </w:t>
      </w:r>
      <w:proofErr w:type="spellStart"/>
      <w:r w:rsidRPr="00677E70">
        <w:rPr>
          <w:rFonts w:ascii="Verdana" w:hAnsi="Verdana"/>
          <w:sz w:val="16"/>
          <w:szCs w:val="16"/>
          <w:lang w:val="en-GB"/>
        </w:rPr>
        <w:t>Zákon</w:t>
      </w:r>
      <w:proofErr w:type="spellEnd"/>
      <w:r w:rsidRPr="00677E70">
        <w:rPr>
          <w:rFonts w:ascii="Verdana" w:hAnsi="Verdana"/>
          <w:sz w:val="16"/>
          <w:szCs w:val="16"/>
          <w:lang w:val="en-GB"/>
        </w:rPr>
        <w:t xml:space="preserve"> o </w:t>
      </w:r>
      <w:proofErr w:type="spellStart"/>
      <w:r w:rsidRPr="00677E70">
        <w:rPr>
          <w:rFonts w:ascii="Verdana" w:hAnsi="Verdana"/>
          <w:sz w:val="16"/>
          <w:szCs w:val="16"/>
          <w:lang w:val="en-GB"/>
        </w:rPr>
        <w:t>zdravotních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službách</w:t>
      </w:r>
      <w:proofErr w:type="spellEnd"/>
      <w:r w:rsidRPr="00677E70">
        <w:rPr>
          <w:rFonts w:ascii="Verdana" w:hAnsi="Verdana"/>
          <w:sz w:val="16"/>
          <w:szCs w:val="16"/>
          <w:lang w:val="en-GB"/>
        </w:rPr>
        <w:t>, č. 372/2011 Sb. (Act on Health Services, no. 372/2011 Coll.)</w:t>
      </w:r>
      <w:r w:rsidRPr="00677E70">
        <w:rPr>
          <w:rStyle w:val="FootnoteReference"/>
          <w:rFonts w:ascii="Verdana" w:hAnsi="Verdana"/>
          <w:sz w:val="16"/>
          <w:szCs w:val="16"/>
          <w:lang w:val="en-GB"/>
        </w:rPr>
        <w:footnoteRef/>
      </w:r>
    </w:p>
    <w:p w14:paraId="7246C575" w14:textId="77777777"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Registr</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zdravotnických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zařízení</w:t>
      </w:r>
      <w:proofErr w:type="spellEnd"/>
      <w:r w:rsidRPr="00677E70">
        <w:rPr>
          <w:rFonts w:ascii="Verdana" w:hAnsi="Verdana"/>
          <w:sz w:val="16"/>
          <w:szCs w:val="16"/>
          <w:lang w:val="en-GB"/>
        </w:rPr>
        <w:t xml:space="preserve"> (Health Facility Registry)</w:t>
      </w:r>
    </w:p>
    <w:p w14:paraId="1EDED761" w14:textId="61A4515A" w:rsidR="001A2429" w:rsidRPr="00464D56" w:rsidRDefault="001A2429" w:rsidP="00464D56">
      <w:pPr>
        <w:pStyle w:val="FootnoteText"/>
        <w:rPr>
          <w:lang w:val="en-GB"/>
        </w:rPr>
      </w:pPr>
      <w:proofErr w:type="spellStart"/>
      <w:r w:rsidRPr="00677E70">
        <w:rPr>
          <w:rFonts w:ascii="Verdana" w:hAnsi="Verdana"/>
          <w:sz w:val="16"/>
          <w:szCs w:val="16"/>
          <w:lang w:val="en-GB"/>
        </w:rPr>
        <w:t>Mapování</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stavu</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psychiatrické</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péče</w:t>
      </w:r>
      <w:proofErr w:type="spellEnd"/>
      <w:r w:rsidRPr="00677E70">
        <w:rPr>
          <w:rFonts w:ascii="Verdana" w:hAnsi="Verdana"/>
          <w:sz w:val="16"/>
          <w:szCs w:val="16"/>
          <w:lang w:val="en-GB"/>
        </w:rPr>
        <w:t xml:space="preserve"> a </w:t>
      </w:r>
      <w:proofErr w:type="spellStart"/>
      <w:r w:rsidRPr="00677E70">
        <w:rPr>
          <w:rFonts w:ascii="Verdana" w:hAnsi="Verdana"/>
          <w:sz w:val="16"/>
          <w:szCs w:val="16"/>
          <w:lang w:val="en-GB"/>
        </w:rPr>
        <w:t>jejího</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směřování</w:t>
      </w:r>
      <w:proofErr w:type="spellEnd"/>
      <w:r w:rsidRPr="00677E70">
        <w:rPr>
          <w:rFonts w:ascii="Verdana" w:hAnsi="Verdana"/>
          <w:sz w:val="16"/>
          <w:szCs w:val="16"/>
          <w:lang w:val="en-GB"/>
        </w:rPr>
        <w:t xml:space="preserve"> v </w:t>
      </w:r>
      <w:proofErr w:type="spellStart"/>
      <w:r w:rsidRPr="00677E70">
        <w:rPr>
          <w:rFonts w:ascii="Verdana" w:hAnsi="Verdana"/>
          <w:sz w:val="16"/>
          <w:szCs w:val="16"/>
          <w:lang w:val="en-GB"/>
        </w:rPr>
        <w:t>souladu</w:t>
      </w:r>
      <w:proofErr w:type="spellEnd"/>
      <w:r w:rsidRPr="00677E70">
        <w:rPr>
          <w:rFonts w:ascii="Verdana" w:hAnsi="Verdana"/>
          <w:sz w:val="16"/>
          <w:szCs w:val="16"/>
          <w:lang w:val="en-GB"/>
        </w:rPr>
        <w:t xml:space="preserve"> se </w:t>
      </w:r>
      <w:proofErr w:type="spellStart"/>
      <w:r w:rsidRPr="00677E70">
        <w:rPr>
          <w:rFonts w:ascii="Verdana" w:hAnsi="Verdana"/>
          <w:sz w:val="16"/>
          <w:szCs w:val="16"/>
          <w:lang w:val="en-GB"/>
        </w:rPr>
        <w:t>strategickými</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dokumenty</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České</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republiky</w:t>
      </w:r>
      <w:proofErr w:type="spellEnd"/>
      <w:r w:rsidRPr="00677E70">
        <w:rPr>
          <w:rFonts w:ascii="Verdana" w:hAnsi="Verdana"/>
          <w:sz w:val="16"/>
          <w:szCs w:val="16"/>
          <w:lang w:val="en-GB"/>
        </w:rPr>
        <w:t xml:space="preserve"> [a </w:t>
      </w:r>
      <w:proofErr w:type="spellStart"/>
      <w:r w:rsidRPr="00677E70">
        <w:rPr>
          <w:rFonts w:ascii="Verdana" w:hAnsi="Verdana"/>
          <w:sz w:val="16"/>
          <w:szCs w:val="16"/>
          <w:lang w:val="en-GB"/>
        </w:rPr>
        <w:t>zahraničí</w:t>
      </w:r>
      <w:proofErr w:type="spellEnd"/>
      <w:r w:rsidRPr="00677E70">
        <w:rPr>
          <w:rFonts w:ascii="Verdana" w:hAnsi="Verdana"/>
          <w:sz w:val="16"/>
          <w:szCs w:val="16"/>
          <w:lang w:val="en-GB"/>
        </w:rPr>
        <w:t>] (Mapping the state of psychiatric care and its direction in adherence to strategic documents of the Czech Republic [and abroad]</w:t>
      </w:r>
      <w:proofErr w:type="gramStart"/>
      <w:r w:rsidRPr="00677E70">
        <w:rPr>
          <w:rFonts w:ascii="Verdana" w:hAnsi="Verdana"/>
          <w:sz w:val="16"/>
          <w:szCs w:val="16"/>
          <w:lang w:val="en-GB"/>
        </w:rPr>
        <w:t>)</w:t>
      </w:r>
      <w:proofErr w:type="gramEnd"/>
      <w:r w:rsidRPr="00677E70">
        <w:rPr>
          <w:rFonts w:ascii="Verdana" w:hAnsi="Verdana"/>
          <w:sz w:val="16"/>
          <w:szCs w:val="16"/>
          <w:lang w:val="en-GB"/>
        </w:rPr>
        <w:br/>
      </w:r>
      <w:proofErr w:type="spellStart"/>
      <w:r w:rsidRPr="00677E70">
        <w:rPr>
          <w:rFonts w:ascii="Verdana" w:hAnsi="Verdana"/>
          <w:sz w:val="16"/>
          <w:szCs w:val="16"/>
          <w:lang w:val="en-GB"/>
        </w:rPr>
        <w:t>Strategie</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reformy</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psychiatrické</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péče</w:t>
      </w:r>
      <w:proofErr w:type="spellEnd"/>
      <w:r w:rsidRPr="00677E70">
        <w:rPr>
          <w:rFonts w:ascii="Verdana" w:hAnsi="Verdana"/>
          <w:sz w:val="16"/>
          <w:szCs w:val="16"/>
          <w:lang w:val="en-GB"/>
        </w:rPr>
        <w:t xml:space="preserve"> (Strategy of psychiatric care reform)</w:t>
      </w:r>
      <w:r>
        <w:rPr>
          <w:rFonts w:ascii="Verdana" w:hAnsi="Verdana"/>
          <w:sz w:val="16"/>
          <w:szCs w:val="16"/>
          <w:lang w:val="en-GB"/>
        </w:rPr>
        <w:t>.</w:t>
      </w:r>
    </w:p>
  </w:footnote>
  <w:footnote w:id="14">
    <w:p w14:paraId="6612BFAD" w14:textId="1597BEBB" w:rsidR="001A2429" w:rsidRPr="00677E70" w:rsidRDefault="001A2429">
      <w:pPr>
        <w:pStyle w:val="FootnoteText"/>
        <w:rPr>
          <w:rFonts w:ascii="Verdana" w:hAnsi="Verdana"/>
          <w:sz w:val="16"/>
          <w:szCs w:val="16"/>
        </w:rPr>
      </w:pPr>
      <w:r w:rsidRPr="00677E70">
        <w:rPr>
          <w:rStyle w:val="FootnoteReference"/>
          <w:rFonts w:ascii="Verdana" w:hAnsi="Verdana"/>
          <w:sz w:val="16"/>
          <w:szCs w:val="16"/>
        </w:rPr>
        <w:footnoteRef/>
      </w:r>
      <w:r w:rsidRPr="00677E70">
        <w:rPr>
          <w:rFonts w:ascii="Verdana" w:hAnsi="Verdana"/>
          <w:sz w:val="16"/>
          <w:szCs w:val="16"/>
        </w:rPr>
        <w:t xml:space="preserve"> According to the Act on Health Services, service can be provided for a maximum of three months. According to the state of the client, provision of service may be prolonged, however this may be done for a maximum of three additional months. In order to do so, a new evaluation of the situation and state of the client must be carried out.</w:t>
      </w:r>
    </w:p>
  </w:footnote>
  <w:footnote w:id="15">
    <w:p w14:paraId="43E45881" w14:textId="268065E9" w:rsidR="001A2429" w:rsidRPr="00677E70" w:rsidRDefault="001A2429">
      <w:pPr>
        <w:pStyle w:val="FootnoteText"/>
        <w:rPr>
          <w:rFonts w:ascii="Verdana" w:hAnsi="Verdana"/>
          <w:sz w:val="16"/>
          <w:szCs w:val="16"/>
        </w:rPr>
      </w:pPr>
      <w:r w:rsidRPr="00677E70">
        <w:rPr>
          <w:rStyle w:val="FootnoteReference"/>
          <w:rFonts w:ascii="Verdana" w:hAnsi="Verdana"/>
          <w:sz w:val="16"/>
          <w:szCs w:val="16"/>
        </w:rPr>
        <w:footnoteRef/>
      </w:r>
      <w:r w:rsidRPr="00677E70">
        <w:rPr>
          <w:rFonts w:ascii="Verdana" w:hAnsi="Verdana"/>
          <w:sz w:val="16"/>
          <w:szCs w:val="16"/>
        </w:rPr>
        <w:t xml:space="preserve"> Users live in the institution during the normal work week, and live with their families on the weekend.</w:t>
      </w:r>
    </w:p>
  </w:footnote>
  <w:footnote w:id="16">
    <w:p w14:paraId="25B1E5FD" w14:textId="028CF6AB" w:rsidR="001A2429" w:rsidRPr="00677E70" w:rsidRDefault="001A2429" w:rsidP="00464D56">
      <w:pPr>
        <w:pStyle w:val="FootnoteText"/>
        <w:rPr>
          <w:rFonts w:ascii="Verdana" w:hAnsi="Verdana"/>
          <w:sz w:val="16"/>
          <w:szCs w:val="16"/>
          <w:lang w:val="en-GB"/>
        </w:rPr>
      </w:pPr>
      <w:r w:rsidRPr="00677E70">
        <w:rPr>
          <w:rStyle w:val="FootnoteReference"/>
          <w:rFonts w:ascii="Verdana" w:hAnsi="Verdana"/>
          <w:sz w:val="16"/>
          <w:szCs w:val="16"/>
          <w:lang w:val="en-GB"/>
        </w:rPr>
        <w:footnoteRef/>
      </w:r>
      <w:r w:rsidRPr="00677E70">
        <w:rPr>
          <w:rFonts w:ascii="Verdana" w:hAnsi="Verdana"/>
          <w:sz w:val="16"/>
          <w:szCs w:val="16"/>
          <w:lang w:val="en-GB"/>
        </w:rPr>
        <w:t xml:space="preserve"> </w:t>
      </w:r>
      <w:proofErr w:type="spellStart"/>
      <w:r w:rsidRPr="00677E70">
        <w:rPr>
          <w:rFonts w:ascii="Verdana" w:hAnsi="Verdana"/>
          <w:sz w:val="16"/>
          <w:szCs w:val="16"/>
          <w:lang w:val="en-GB"/>
        </w:rPr>
        <w:t>Zákon</w:t>
      </w:r>
      <w:proofErr w:type="spellEnd"/>
      <w:r w:rsidRPr="00677E70">
        <w:rPr>
          <w:rFonts w:ascii="Verdana" w:hAnsi="Verdana"/>
          <w:sz w:val="16"/>
          <w:szCs w:val="16"/>
          <w:lang w:val="en-GB"/>
        </w:rPr>
        <w:t xml:space="preserve"> o </w:t>
      </w:r>
      <w:proofErr w:type="spellStart"/>
      <w:r w:rsidRPr="00677E70">
        <w:rPr>
          <w:rFonts w:ascii="Verdana" w:hAnsi="Verdana"/>
          <w:sz w:val="16"/>
          <w:szCs w:val="16"/>
          <w:lang w:val="en-GB"/>
        </w:rPr>
        <w:t>sociálních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službách</w:t>
      </w:r>
      <w:proofErr w:type="spellEnd"/>
      <w:r w:rsidRPr="00677E70">
        <w:rPr>
          <w:rFonts w:ascii="Verdana" w:hAnsi="Verdana"/>
          <w:sz w:val="16"/>
          <w:szCs w:val="16"/>
          <w:lang w:val="en-GB"/>
        </w:rPr>
        <w:t>, č. 106/2008 Sb. (Act on Social Services no. 106/2008 Coll.)</w:t>
      </w:r>
    </w:p>
    <w:p w14:paraId="74F3CA4F" w14:textId="5280FBE8"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Registr</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poskytovatelů</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sociálních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služeb</w:t>
      </w:r>
      <w:proofErr w:type="spellEnd"/>
      <w:r w:rsidRPr="00677E70">
        <w:rPr>
          <w:rFonts w:ascii="Verdana" w:hAnsi="Verdana"/>
          <w:sz w:val="16"/>
          <w:szCs w:val="16"/>
          <w:lang w:val="en-GB"/>
        </w:rPr>
        <w:t xml:space="preserve"> (Registry of Social Service Providers)</w:t>
      </w:r>
    </w:p>
    <w:p w14:paraId="21CCD591" w14:textId="66FBAEA7"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Komplexní</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analýza</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zdrojů</w:t>
      </w:r>
      <w:proofErr w:type="spellEnd"/>
      <w:r w:rsidRPr="00677E70">
        <w:rPr>
          <w:rFonts w:ascii="Verdana" w:hAnsi="Verdana"/>
          <w:sz w:val="16"/>
          <w:szCs w:val="16"/>
          <w:lang w:val="en-GB"/>
        </w:rPr>
        <w:t xml:space="preserve"> – </w:t>
      </w:r>
      <w:proofErr w:type="spellStart"/>
      <w:r w:rsidRPr="00677E70">
        <w:rPr>
          <w:rFonts w:ascii="Verdana" w:hAnsi="Verdana"/>
          <w:sz w:val="16"/>
          <w:szCs w:val="16"/>
          <w:lang w:val="en-GB"/>
        </w:rPr>
        <w:t>analýza</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příjmů</w:t>
      </w:r>
      <w:proofErr w:type="spellEnd"/>
      <w:r w:rsidRPr="00677E70">
        <w:rPr>
          <w:rFonts w:ascii="Verdana" w:hAnsi="Verdana"/>
          <w:sz w:val="16"/>
          <w:szCs w:val="16"/>
          <w:lang w:val="en-GB"/>
        </w:rPr>
        <w:t xml:space="preserve"> a </w:t>
      </w:r>
      <w:proofErr w:type="spellStart"/>
      <w:r w:rsidRPr="00677E70">
        <w:rPr>
          <w:rFonts w:ascii="Verdana" w:hAnsi="Verdana"/>
          <w:sz w:val="16"/>
          <w:szCs w:val="16"/>
          <w:lang w:val="en-GB"/>
        </w:rPr>
        <w:t>výdajů</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veřejných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rozpočtů</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včetně</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pojistných</w:t>
      </w:r>
      <w:proofErr w:type="spellEnd"/>
      <w:r w:rsidRPr="00677E70">
        <w:rPr>
          <w:rFonts w:ascii="Verdana" w:hAnsi="Verdana"/>
          <w:sz w:val="16"/>
          <w:szCs w:val="16"/>
          <w:lang w:val="en-GB"/>
        </w:rPr>
        <w:t xml:space="preserve"> a </w:t>
      </w:r>
      <w:proofErr w:type="spellStart"/>
      <w:r w:rsidRPr="00677E70">
        <w:rPr>
          <w:rFonts w:ascii="Verdana" w:hAnsi="Verdana"/>
          <w:sz w:val="16"/>
          <w:szCs w:val="16"/>
          <w:lang w:val="en-GB"/>
        </w:rPr>
        <w:t>nepojistných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systémů</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sociální</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ochrany</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analýza</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právních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závazků</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veřejných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rozpočtů</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analýza</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soukromých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zdrojů</w:t>
      </w:r>
      <w:proofErr w:type="spellEnd"/>
      <w:r w:rsidRPr="00677E70">
        <w:rPr>
          <w:rFonts w:ascii="Verdana" w:hAnsi="Verdana"/>
          <w:sz w:val="16"/>
          <w:szCs w:val="16"/>
          <w:lang w:val="en-GB"/>
        </w:rPr>
        <w:t xml:space="preserve"> (Complex resource analysis – analysis of income and expenditures of public budgets including insurance non-insurance systems of social protection, analysis of legal obligations of public budgets, analysis of private resources)</w:t>
      </w:r>
    </w:p>
    <w:p w14:paraId="1C5B4C35" w14:textId="12B611CE"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Ústavní</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sociální</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služby</w:t>
      </w:r>
      <w:proofErr w:type="spellEnd"/>
      <w:r w:rsidRPr="00677E70">
        <w:rPr>
          <w:rFonts w:ascii="Verdana" w:hAnsi="Verdana"/>
          <w:sz w:val="16"/>
          <w:szCs w:val="16"/>
          <w:lang w:val="en-GB"/>
        </w:rPr>
        <w:t xml:space="preserve"> v </w:t>
      </w:r>
      <w:proofErr w:type="spellStart"/>
      <w:r w:rsidRPr="00677E70">
        <w:rPr>
          <w:rFonts w:ascii="Verdana" w:hAnsi="Verdana"/>
          <w:sz w:val="16"/>
          <w:szCs w:val="16"/>
          <w:lang w:val="en-GB"/>
        </w:rPr>
        <w:t>České</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republice</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Přehled</w:t>
      </w:r>
      <w:proofErr w:type="spellEnd"/>
      <w:r w:rsidRPr="00677E70">
        <w:rPr>
          <w:rFonts w:ascii="Verdana" w:hAnsi="Verdana"/>
          <w:sz w:val="16"/>
          <w:szCs w:val="16"/>
          <w:lang w:val="en-GB"/>
        </w:rPr>
        <w:t xml:space="preserve"> a </w:t>
      </w:r>
      <w:proofErr w:type="spellStart"/>
      <w:r w:rsidRPr="00677E70">
        <w:rPr>
          <w:rFonts w:ascii="Verdana" w:hAnsi="Verdana"/>
          <w:sz w:val="16"/>
          <w:szCs w:val="16"/>
          <w:lang w:val="en-GB"/>
        </w:rPr>
        <w:t>charakteristika</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vybraných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sociálních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služeb</w:t>
      </w:r>
      <w:proofErr w:type="spellEnd"/>
      <w:r w:rsidRPr="00677E70">
        <w:rPr>
          <w:rFonts w:ascii="Verdana" w:hAnsi="Verdana"/>
          <w:sz w:val="16"/>
          <w:szCs w:val="16"/>
          <w:lang w:val="en-GB"/>
        </w:rPr>
        <w:t xml:space="preserve"> (Institutional social services in the Czech Republic. Overview and characteristics of selected social services)</w:t>
      </w:r>
    </w:p>
    <w:p w14:paraId="2F4D14EF" w14:textId="490F69E7"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Ústavní</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sociální</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služby</w:t>
      </w:r>
      <w:proofErr w:type="spellEnd"/>
      <w:r w:rsidRPr="00677E70">
        <w:rPr>
          <w:rFonts w:ascii="Verdana" w:hAnsi="Verdana"/>
          <w:sz w:val="16"/>
          <w:szCs w:val="16"/>
          <w:lang w:val="en-GB"/>
        </w:rPr>
        <w:t xml:space="preserve"> pro </w:t>
      </w:r>
      <w:proofErr w:type="spellStart"/>
      <w:r w:rsidRPr="00677E70">
        <w:rPr>
          <w:rFonts w:ascii="Verdana" w:hAnsi="Verdana"/>
          <w:sz w:val="16"/>
          <w:szCs w:val="16"/>
          <w:lang w:val="en-GB"/>
        </w:rPr>
        <w:t>osoby</w:t>
      </w:r>
      <w:proofErr w:type="spellEnd"/>
      <w:r w:rsidRPr="00677E70">
        <w:rPr>
          <w:rFonts w:ascii="Verdana" w:hAnsi="Verdana"/>
          <w:sz w:val="16"/>
          <w:szCs w:val="16"/>
          <w:lang w:val="en-GB"/>
        </w:rPr>
        <w:t xml:space="preserve"> se </w:t>
      </w:r>
      <w:proofErr w:type="spellStart"/>
      <w:r w:rsidRPr="00677E70">
        <w:rPr>
          <w:rFonts w:ascii="Verdana" w:hAnsi="Verdana"/>
          <w:sz w:val="16"/>
          <w:szCs w:val="16"/>
          <w:lang w:val="en-GB"/>
        </w:rPr>
        <w:t>zdravotním</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postižením</w:t>
      </w:r>
      <w:proofErr w:type="spellEnd"/>
      <w:r w:rsidRPr="00677E70">
        <w:rPr>
          <w:rFonts w:ascii="Verdana" w:hAnsi="Verdana"/>
          <w:sz w:val="16"/>
          <w:szCs w:val="16"/>
          <w:lang w:val="en-GB"/>
        </w:rPr>
        <w:t xml:space="preserve"> v </w:t>
      </w:r>
      <w:proofErr w:type="spellStart"/>
      <w:r w:rsidRPr="00677E70">
        <w:rPr>
          <w:rFonts w:ascii="Verdana" w:hAnsi="Verdana"/>
          <w:sz w:val="16"/>
          <w:szCs w:val="16"/>
          <w:lang w:val="en-GB"/>
        </w:rPr>
        <w:t>jednotlivých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krajích</w:t>
      </w:r>
      <w:proofErr w:type="spellEnd"/>
      <w:r w:rsidRPr="00677E70">
        <w:rPr>
          <w:rFonts w:ascii="Verdana" w:hAnsi="Verdana"/>
          <w:sz w:val="16"/>
          <w:szCs w:val="16"/>
          <w:lang w:val="en-GB"/>
        </w:rPr>
        <w:t xml:space="preserve"> ČR / </w:t>
      </w:r>
      <w:proofErr w:type="spellStart"/>
      <w:r w:rsidRPr="00677E70">
        <w:rPr>
          <w:rFonts w:ascii="Verdana" w:hAnsi="Verdana"/>
          <w:sz w:val="16"/>
          <w:szCs w:val="16"/>
          <w:lang w:val="en-GB"/>
        </w:rPr>
        <w:t>mimo</w:t>
      </w:r>
      <w:proofErr w:type="spellEnd"/>
      <w:r w:rsidRPr="00677E70">
        <w:rPr>
          <w:rFonts w:ascii="Verdana" w:hAnsi="Verdana"/>
          <w:sz w:val="16"/>
          <w:szCs w:val="16"/>
          <w:lang w:val="en-GB"/>
        </w:rPr>
        <w:t xml:space="preserve"> hl. m. Praha (Institutional social services for individuals with disabilities in individual regions of the Czech Republic / excluding the Capitol of Prague)</w:t>
      </w:r>
    </w:p>
    <w:p w14:paraId="60DFCF6D" w14:textId="49E4E828"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Sociální</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služby</w:t>
      </w:r>
      <w:proofErr w:type="spellEnd"/>
      <w:r w:rsidRPr="00677E70">
        <w:rPr>
          <w:rFonts w:ascii="Verdana" w:hAnsi="Verdana"/>
          <w:sz w:val="16"/>
          <w:szCs w:val="16"/>
          <w:lang w:val="en-GB"/>
        </w:rPr>
        <w:t xml:space="preserve"> a </w:t>
      </w:r>
      <w:proofErr w:type="spellStart"/>
      <w:r w:rsidRPr="00677E70">
        <w:rPr>
          <w:rFonts w:ascii="Verdana" w:hAnsi="Verdana"/>
          <w:sz w:val="16"/>
          <w:szCs w:val="16"/>
          <w:lang w:val="en-GB"/>
        </w:rPr>
        <w:t>způsob</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financování</w:t>
      </w:r>
      <w:proofErr w:type="spellEnd"/>
      <w:r w:rsidRPr="00677E70">
        <w:rPr>
          <w:rFonts w:ascii="Verdana" w:hAnsi="Verdana"/>
          <w:sz w:val="16"/>
          <w:szCs w:val="16"/>
          <w:lang w:val="en-GB"/>
        </w:rPr>
        <w:t xml:space="preserve"> – </w:t>
      </w:r>
      <w:proofErr w:type="spellStart"/>
      <w:r w:rsidRPr="00677E70">
        <w:rPr>
          <w:rFonts w:ascii="Verdana" w:hAnsi="Verdana"/>
          <w:sz w:val="16"/>
          <w:szCs w:val="16"/>
          <w:lang w:val="en-GB"/>
        </w:rPr>
        <w:t>podklad</w:t>
      </w:r>
      <w:proofErr w:type="spellEnd"/>
      <w:r w:rsidRPr="00677E70">
        <w:rPr>
          <w:rFonts w:ascii="Verdana" w:hAnsi="Verdana"/>
          <w:sz w:val="16"/>
          <w:szCs w:val="16"/>
          <w:lang w:val="en-GB"/>
        </w:rPr>
        <w:t xml:space="preserve"> k </w:t>
      </w:r>
      <w:proofErr w:type="spellStart"/>
      <w:r w:rsidRPr="00677E70">
        <w:rPr>
          <w:rFonts w:ascii="Verdana" w:hAnsi="Verdana"/>
          <w:sz w:val="16"/>
          <w:szCs w:val="16"/>
          <w:lang w:val="en-GB"/>
        </w:rPr>
        <w:t>odborné</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diskusi</w:t>
      </w:r>
      <w:proofErr w:type="spellEnd"/>
      <w:r w:rsidRPr="00677E70">
        <w:rPr>
          <w:rFonts w:ascii="Verdana" w:hAnsi="Verdana"/>
          <w:sz w:val="16"/>
          <w:szCs w:val="16"/>
          <w:lang w:val="en-GB"/>
        </w:rPr>
        <w:t xml:space="preserve"> (Social services and method of financing – base for professional discussion)</w:t>
      </w:r>
    </w:p>
    <w:p w14:paraId="0BB9974E" w14:textId="77777777" w:rsidR="001A2429" w:rsidRPr="00677E70" w:rsidRDefault="001A2429" w:rsidP="00464D56">
      <w:pPr>
        <w:pStyle w:val="FootnoteText"/>
        <w:rPr>
          <w:rFonts w:ascii="Verdana" w:hAnsi="Verdana" w:cs="Helvetica"/>
          <w:sz w:val="16"/>
          <w:szCs w:val="16"/>
          <w:lang w:val="en-GB" w:eastAsia="cs-CZ"/>
        </w:rPr>
      </w:pPr>
      <w:proofErr w:type="spellStart"/>
      <w:r w:rsidRPr="00677E70">
        <w:rPr>
          <w:rFonts w:ascii="Verdana" w:hAnsi="Verdana" w:cs="Helvetica"/>
          <w:sz w:val="16"/>
          <w:szCs w:val="16"/>
          <w:lang w:val="en-GB" w:eastAsia="cs-CZ"/>
        </w:rPr>
        <w:t>Analýza</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dat</w:t>
      </w:r>
      <w:proofErr w:type="spellEnd"/>
      <w:r w:rsidRPr="00677E70">
        <w:rPr>
          <w:rFonts w:ascii="Verdana" w:hAnsi="Verdana" w:cs="Helvetica"/>
          <w:sz w:val="16"/>
          <w:szCs w:val="16"/>
          <w:lang w:val="en-GB" w:eastAsia="cs-CZ"/>
        </w:rPr>
        <w:t xml:space="preserve"> z </w:t>
      </w:r>
      <w:proofErr w:type="spellStart"/>
      <w:r w:rsidRPr="00677E70">
        <w:rPr>
          <w:rFonts w:ascii="Verdana" w:hAnsi="Verdana" w:cs="Helvetica"/>
          <w:sz w:val="16"/>
          <w:szCs w:val="16"/>
          <w:lang w:val="en-GB" w:eastAsia="cs-CZ"/>
        </w:rPr>
        <w:t>vykazování</w:t>
      </w:r>
      <w:proofErr w:type="spellEnd"/>
      <w:r w:rsidRPr="00677E70">
        <w:rPr>
          <w:rFonts w:ascii="Verdana" w:hAnsi="Verdana" w:cs="Helvetica"/>
          <w:sz w:val="16"/>
          <w:szCs w:val="16"/>
          <w:lang w:val="en-GB" w:eastAsia="cs-CZ"/>
        </w:rPr>
        <w:t xml:space="preserve"> a </w:t>
      </w:r>
      <w:proofErr w:type="spellStart"/>
      <w:r w:rsidRPr="00677E70">
        <w:rPr>
          <w:rFonts w:ascii="Verdana" w:hAnsi="Verdana" w:cs="Helvetica"/>
          <w:sz w:val="16"/>
          <w:szCs w:val="16"/>
          <w:lang w:val="en-GB" w:eastAsia="cs-CZ"/>
        </w:rPr>
        <w:t>ze</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žádosti</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poskytovatel</w:t>
      </w:r>
      <w:r w:rsidRPr="00677E70">
        <w:rPr>
          <w:rFonts w:ascii="Verdana" w:hAnsi="Verdana"/>
          <w:sz w:val="16"/>
          <w:szCs w:val="16"/>
          <w:lang w:val="en-GB" w:eastAsia="cs-CZ"/>
        </w:rPr>
        <w:t>ů</w:t>
      </w:r>
      <w:proofErr w:type="spellEnd"/>
      <w:r w:rsidRPr="00677E70">
        <w:rPr>
          <w:rFonts w:ascii="Verdana" w:hAnsi="Verdana"/>
          <w:sz w:val="16"/>
          <w:szCs w:val="16"/>
          <w:lang w:val="en-GB" w:eastAsia="cs-CZ"/>
        </w:rPr>
        <w:t xml:space="preserve"> </w:t>
      </w:r>
      <w:proofErr w:type="spellStart"/>
      <w:r w:rsidRPr="00677E70">
        <w:rPr>
          <w:rFonts w:ascii="Verdana" w:hAnsi="Verdana" w:cs="Helvetica"/>
          <w:sz w:val="16"/>
          <w:szCs w:val="16"/>
          <w:lang w:val="en-GB" w:eastAsia="cs-CZ"/>
        </w:rPr>
        <w:t>sociálních</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služeb</w:t>
      </w:r>
      <w:proofErr w:type="spellEnd"/>
      <w:r w:rsidRPr="00677E70">
        <w:rPr>
          <w:rFonts w:ascii="Verdana" w:hAnsi="Verdana" w:cs="Helvetica"/>
          <w:sz w:val="16"/>
          <w:szCs w:val="16"/>
          <w:lang w:val="en-GB" w:eastAsia="cs-CZ"/>
        </w:rPr>
        <w:t xml:space="preserve"> o </w:t>
      </w:r>
      <w:proofErr w:type="spellStart"/>
      <w:r w:rsidRPr="00677E70">
        <w:rPr>
          <w:rFonts w:ascii="Verdana" w:hAnsi="Verdana" w:cs="Helvetica"/>
          <w:sz w:val="16"/>
          <w:szCs w:val="16"/>
          <w:lang w:val="en-GB" w:eastAsia="cs-CZ"/>
        </w:rPr>
        <w:t>dotaci</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za</w:t>
      </w:r>
      <w:proofErr w:type="spellEnd"/>
    </w:p>
    <w:p w14:paraId="302F6705" w14:textId="69EE3837" w:rsidR="001A2429" w:rsidRPr="00677E70" w:rsidRDefault="001A2429" w:rsidP="00464D56">
      <w:pPr>
        <w:pStyle w:val="FootnoteText"/>
        <w:rPr>
          <w:rFonts w:ascii="Verdana" w:hAnsi="Verdana" w:cs="Helvetica"/>
          <w:sz w:val="16"/>
          <w:szCs w:val="16"/>
          <w:lang w:val="en-GB" w:eastAsia="cs-CZ"/>
        </w:rPr>
      </w:pPr>
      <w:proofErr w:type="spellStart"/>
      <w:r w:rsidRPr="00677E70">
        <w:rPr>
          <w:rFonts w:ascii="Verdana" w:hAnsi="Verdana" w:cs="Helvetica"/>
          <w:sz w:val="16"/>
          <w:szCs w:val="16"/>
          <w:lang w:val="en-GB" w:eastAsia="cs-CZ"/>
        </w:rPr>
        <w:t>roky</w:t>
      </w:r>
      <w:proofErr w:type="spellEnd"/>
      <w:r w:rsidRPr="00677E70">
        <w:rPr>
          <w:rFonts w:ascii="Verdana" w:hAnsi="Verdana" w:cs="Helvetica"/>
          <w:sz w:val="16"/>
          <w:szCs w:val="16"/>
          <w:lang w:val="en-GB" w:eastAsia="cs-CZ"/>
        </w:rPr>
        <w:t xml:space="preserve"> 2011 – 2013, MPSV </w:t>
      </w:r>
      <w:proofErr w:type="spellStart"/>
      <w:r w:rsidRPr="00677E70">
        <w:rPr>
          <w:rFonts w:ascii="Verdana" w:hAnsi="Verdana"/>
          <w:sz w:val="16"/>
          <w:szCs w:val="16"/>
          <w:lang w:val="en-GB" w:eastAsia="cs-CZ"/>
        </w:rPr>
        <w:t>č</w:t>
      </w:r>
      <w:r w:rsidRPr="00677E70">
        <w:rPr>
          <w:rFonts w:ascii="Verdana" w:hAnsi="Verdana" w:cs="Helvetica"/>
          <w:sz w:val="16"/>
          <w:szCs w:val="16"/>
          <w:lang w:val="en-GB" w:eastAsia="cs-CZ"/>
        </w:rPr>
        <w:t>ervenec</w:t>
      </w:r>
      <w:proofErr w:type="spellEnd"/>
      <w:r w:rsidRPr="00677E70">
        <w:rPr>
          <w:rFonts w:ascii="Verdana" w:hAnsi="Verdana" w:cs="Helvetica"/>
          <w:sz w:val="16"/>
          <w:szCs w:val="16"/>
          <w:lang w:val="en-GB" w:eastAsia="cs-CZ"/>
        </w:rPr>
        <w:t xml:space="preserve"> 2013 (Data analysis from report and social service providers’ request for grants for the years 2011 – 2013, Ministry of </w:t>
      </w:r>
      <w:proofErr w:type="spellStart"/>
      <w:r w:rsidRPr="00677E70">
        <w:rPr>
          <w:rFonts w:ascii="Verdana" w:hAnsi="Verdana" w:cs="Helvetica"/>
          <w:sz w:val="16"/>
          <w:szCs w:val="16"/>
          <w:lang w:val="en-GB" w:eastAsia="cs-CZ"/>
        </w:rPr>
        <w:t>Labor</w:t>
      </w:r>
      <w:proofErr w:type="spellEnd"/>
      <w:r w:rsidRPr="00677E70">
        <w:rPr>
          <w:rFonts w:ascii="Verdana" w:hAnsi="Verdana" w:cs="Helvetica"/>
          <w:sz w:val="16"/>
          <w:szCs w:val="16"/>
          <w:lang w:val="en-GB" w:eastAsia="cs-CZ"/>
        </w:rPr>
        <w:t xml:space="preserve"> and Social Affairs, July 2013)</w:t>
      </w:r>
    </w:p>
    <w:p w14:paraId="2238F33D" w14:textId="77D1D5F7" w:rsidR="001A2429" w:rsidRPr="00464D56" w:rsidRDefault="001A2429" w:rsidP="00464D56">
      <w:pPr>
        <w:pStyle w:val="FootnoteText"/>
        <w:rPr>
          <w:rFonts w:cs="Helvetica"/>
          <w:lang w:val="en-GB" w:eastAsia="cs-CZ"/>
        </w:rPr>
      </w:pPr>
      <w:proofErr w:type="spellStart"/>
      <w:r w:rsidRPr="00677E70">
        <w:rPr>
          <w:rFonts w:ascii="Verdana" w:hAnsi="Verdana" w:cs="Helvetica"/>
          <w:sz w:val="16"/>
          <w:szCs w:val="16"/>
          <w:lang w:val="en-GB" w:eastAsia="cs-CZ"/>
        </w:rPr>
        <w:t>Privatizace</w:t>
      </w:r>
      <w:proofErr w:type="spellEnd"/>
      <w:r w:rsidRPr="00677E70">
        <w:rPr>
          <w:rFonts w:ascii="Verdana" w:hAnsi="Verdana" w:cs="Helvetica"/>
          <w:sz w:val="16"/>
          <w:szCs w:val="16"/>
          <w:lang w:val="en-GB" w:eastAsia="cs-CZ"/>
        </w:rPr>
        <w:t xml:space="preserve"> v </w:t>
      </w:r>
      <w:proofErr w:type="spellStart"/>
      <w:r w:rsidRPr="00677E70">
        <w:rPr>
          <w:rFonts w:ascii="Verdana" w:hAnsi="Verdana" w:cs="Helvetica"/>
          <w:sz w:val="16"/>
          <w:szCs w:val="16"/>
          <w:lang w:val="en-GB" w:eastAsia="cs-CZ"/>
        </w:rPr>
        <w:t>sociálních</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službách</w:t>
      </w:r>
      <w:proofErr w:type="spellEnd"/>
      <w:r w:rsidRPr="00677E70">
        <w:rPr>
          <w:rFonts w:ascii="Verdana" w:hAnsi="Verdana" w:cs="Helvetica"/>
          <w:sz w:val="16"/>
          <w:szCs w:val="16"/>
          <w:lang w:val="en-GB" w:eastAsia="cs-CZ"/>
        </w:rPr>
        <w:t xml:space="preserve"> pro </w:t>
      </w:r>
      <w:proofErr w:type="spellStart"/>
      <w:r w:rsidRPr="00677E70">
        <w:rPr>
          <w:rFonts w:ascii="Verdana" w:hAnsi="Verdana" w:cs="Helvetica"/>
          <w:sz w:val="16"/>
          <w:szCs w:val="16"/>
          <w:lang w:val="en-GB" w:eastAsia="cs-CZ"/>
        </w:rPr>
        <w:t>seniory</w:t>
      </w:r>
      <w:proofErr w:type="spellEnd"/>
      <w:r w:rsidRPr="00677E70">
        <w:rPr>
          <w:rFonts w:ascii="Verdana" w:hAnsi="Verdana" w:cs="Helvetica"/>
          <w:sz w:val="16"/>
          <w:szCs w:val="16"/>
          <w:lang w:val="en-GB" w:eastAsia="cs-CZ"/>
        </w:rPr>
        <w:t xml:space="preserve"> (Privatization in social services for seniors)</w:t>
      </w:r>
      <w:r>
        <w:rPr>
          <w:rFonts w:ascii="Verdana" w:hAnsi="Verdana" w:cs="Helvetica"/>
          <w:sz w:val="16"/>
          <w:szCs w:val="16"/>
          <w:lang w:val="en-GB" w:eastAsia="cs-CZ"/>
        </w:rPr>
        <w:t>.</w:t>
      </w:r>
    </w:p>
  </w:footnote>
  <w:footnote w:id="17">
    <w:p w14:paraId="57CA69EE" w14:textId="77777777" w:rsidR="001A2429" w:rsidRPr="00677E70" w:rsidRDefault="001A2429" w:rsidP="00464D56">
      <w:pPr>
        <w:pStyle w:val="FootnoteText"/>
        <w:rPr>
          <w:rFonts w:ascii="Verdana" w:hAnsi="Verdana"/>
          <w:sz w:val="16"/>
          <w:szCs w:val="16"/>
          <w:lang w:val="en-GB"/>
        </w:rPr>
      </w:pPr>
      <w:r w:rsidRPr="00677E70">
        <w:rPr>
          <w:rStyle w:val="FootnoteReference"/>
          <w:rFonts w:ascii="Verdana" w:hAnsi="Verdana"/>
          <w:sz w:val="16"/>
          <w:szCs w:val="16"/>
          <w:lang w:val="en-GB"/>
        </w:rPr>
        <w:footnoteRef/>
      </w:r>
      <w:r w:rsidRPr="00677E70">
        <w:rPr>
          <w:rFonts w:ascii="Verdana" w:hAnsi="Verdana"/>
          <w:sz w:val="16"/>
          <w:szCs w:val="16"/>
          <w:lang w:val="en-GB"/>
        </w:rPr>
        <w:t xml:space="preserve"> </w:t>
      </w:r>
      <w:proofErr w:type="spellStart"/>
      <w:r w:rsidRPr="00677E70">
        <w:rPr>
          <w:rFonts w:ascii="Verdana" w:hAnsi="Verdana"/>
          <w:sz w:val="16"/>
          <w:szCs w:val="16"/>
          <w:lang w:val="en-GB"/>
        </w:rPr>
        <w:t>Zákon</w:t>
      </w:r>
      <w:proofErr w:type="spellEnd"/>
      <w:r w:rsidRPr="00677E70">
        <w:rPr>
          <w:rFonts w:ascii="Verdana" w:hAnsi="Verdana"/>
          <w:sz w:val="16"/>
          <w:szCs w:val="16"/>
          <w:lang w:val="en-GB"/>
        </w:rPr>
        <w:t xml:space="preserve"> o </w:t>
      </w:r>
      <w:proofErr w:type="spellStart"/>
      <w:r w:rsidRPr="00677E70">
        <w:rPr>
          <w:rFonts w:ascii="Verdana" w:hAnsi="Verdana"/>
          <w:sz w:val="16"/>
          <w:szCs w:val="16"/>
          <w:lang w:val="en-GB"/>
        </w:rPr>
        <w:t>sociálních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službách</w:t>
      </w:r>
      <w:proofErr w:type="spellEnd"/>
      <w:r w:rsidRPr="00677E70">
        <w:rPr>
          <w:rFonts w:ascii="Verdana" w:hAnsi="Verdana"/>
          <w:sz w:val="16"/>
          <w:szCs w:val="16"/>
          <w:lang w:val="en-GB"/>
        </w:rPr>
        <w:t>, č. 106/2008 Sb. (Act on Social Services no. 106/2008 Coll.)</w:t>
      </w:r>
    </w:p>
    <w:p w14:paraId="0B4EC39A" w14:textId="77777777"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Registr</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poskytovatelů</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sociálních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služeb</w:t>
      </w:r>
      <w:proofErr w:type="spellEnd"/>
      <w:r w:rsidRPr="00677E70">
        <w:rPr>
          <w:rFonts w:ascii="Verdana" w:hAnsi="Verdana"/>
          <w:sz w:val="16"/>
          <w:szCs w:val="16"/>
          <w:lang w:val="en-GB"/>
        </w:rPr>
        <w:t xml:space="preserve"> (Registry of Social Service Providers)</w:t>
      </w:r>
    </w:p>
    <w:p w14:paraId="13FBA6A4" w14:textId="64C5F09A"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Komplexní</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analýza</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zdrojů</w:t>
      </w:r>
      <w:proofErr w:type="spellEnd"/>
      <w:r w:rsidRPr="00677E70">
        <w:rPr>
          <w:rFonts w:ascii="Verdana" w:hAnsi="Verdana"/>
          <w:sz w:val="16"/>
          <w:szCs w:val="16"/>
          <w:lang w:val="en-GB"/>
        </w:rPr>
        <w:t xml:space="preserve"> – </w:t>
      </w:r>
      <w:proofErr w:type="spellStart"/>
      <w:r w:rsidRPr="00677E70">
        <w:rPr>
          <w:rFonts w:ascii="Verdana" w:hAnsi="Verdana"/>
          <w:sz w:val="16"/>
          <w:szCs w:val="16"/>
          <w:lang w:val="en-GB"/>
        </w:rPr>
        <w:t>analýza</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příjmů</w:t>
      </w:r>
      <w:proofErr w:type="spellEnd"/>
      <w:r w:rsidRPr="00677E70">
        <w:rPr>
          <w:rFonts w:ascii="Verdana" w:hAnsi="Verdana"/>
          <w:sz w:val="16"/>
          <w:szCs w:val="16"/>
          <w:lang w:val="en-GB"/>
        </w:rPr>
        <w:t xml:space="preserve"> a </w:t>
      </w:r>
      <w:proofErr w:type="spellStart"/>
      <w:r w:rsidRPr="00677E70">
        <w:rPr>
          <w:rFonts w:ascii="Verdana" w:hAnsi="Verdana"/>
          <w:sz w:val="16"/>
          <w:szCs w:val="16"/>
          <w:lang w:val="en-GB"/>
        </w:rPr>
        <w:t>výdajů</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veřejných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rozpočtů</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včetně</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pojistných</w:t>
      </w:r>
      <w:proofErr w:type="spellEnd"/>
      <w:r w:rsidRPr="00677E70">
        <w:rPr>
          <w:rFonts w:ascii="Verdana" w:hAnsi="Verdana"/>
          <w:sz w:val="16"/>
          <w:szCs w:val="16"/>
          <w:lang w:val="en-GB"/>
        </w:rPr>
        <w:t xml:space="preserve"> a </w:t>
      </w:r>
      <w:proofErr w:type="spellStart"/>
      <w:r w:rsidRPr="00677E70">
        <w:rPr>
          <w:rFonts w:ascii="Verdana" w:hAnsi="Verdana"/>
          <w:sz w:val="16"/>
          <w:szCs w:val="16"/>
          <w:lang w:val="en-GB"/>
        </w:rPr>
        <w:t>nepojistných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systémů</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sociální</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ochrany</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analýza</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právních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závazků</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veřejných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rozpočtů</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analýza</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soukromých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zdrojů</w:t>
      </w:r>
      <w:proofErr w:type="spellEnd"/>
      <w:r w:rsidRPr="00677E70">
        <w:rPr>
          <w:rFonts w:ascii="Verdana" w:hAnsi="Verdana"/>
          <w:sz w:val="16"/>
          <w:szCs w:val="16"/>
          <w:lang w:val="en-GB"/>
        </w:rPr>
        <w:t xml:space="preserve"> (Complex resource analysis – analysis of income and expenditures of public budgets including insurance non-insurance systems of social protection, analysis of legal obligations of public budgets, analysis of private resources)</w:t>
      </w:r>
    </w:p>
    <w:p w14:paraId="2CD33221" w14:textId="7DB34C19"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Výběrové</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šetření</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zdravotně</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postižených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osob</w:t>
      </w:r>
      <w:proofErr w:type="spellEnd"/>
      <w:r w:rsidRPr="00677E70">
        <w:rPr>
          <w:rFonts w:ascii="Verdana" w:hAnsi="Verdana"/>
          <w:sz w:val="16"/>
          <w:szCs w:val="16"/>
          <w:lang w:val="en-GB"/>
        </w:rPr>
        <w:t xml:space="preserve"> 2013 (Selective research of individuals with disabilities 2013)</w:t>
      </w:r>
    </w:p>
    <w:p w14:paraId="47BF32B4" w14:textId="2D0780B8"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Statistická</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ročenka</w:t>
      </w:r>
      <w:proofErr w:type="spellEnd"/>
      <w:r w:rsidRPr="00677E70">
        <w:rPr>
          <w:rFonts w:ascii="Verdana" w:hAnsi="Verdana"/>
          <w:sz w:val="16"/>
          <w:szCs w:val="16"/>
          <w:lang w:val="en-GB"/>
        </w:rPr>
        <w:t xml:space="preserve"> z </w:t>
      </w:r>
      <w:proofErr w:type="spellStart"/>
      <w:r w:rsidRPr="00677E70">
        <w:rPr>
          <w:rFonts w:ascii="Verdana" w:hAnsi="Verdana"/>
          <w:sz w:val="16"/>
          <w:szCs w:val="16"/>
          <w:lang w:val="en-GB"/>
        </w:rPr>
        <w:t>oblasti</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práce</w:t>
      </w:r>
      <w:proofErr w:type="spellEnd"/>
      <w:r w:rsidRPr="00677E70">
        <w:rPr>
          <w:rFonts w:ascii="Verdana" w:hAnsi="Verdana"/>
          <w:sz w:val="16"/>
          <w:szCs w:val="16"/>
          <w:lang w:val="en-GB"/>
        </w:rPr>
        <w:t xml:space="preserve"> a </w:t>
      </w:r>
      <w:proofErr w:type="spellStart"/>
      <w:r w:rsidRPr="00677E70">
        <w:rPr>
          <w:rFonts w:ascii="Verdana" w:hAnsi="Verdana"/>
          <w:sz w:val="16"/>
          <w:szCs w:val="16"/>
          <w:lang w:val="en-GB"/>
        </w:rPr>
        <w:t>sociálních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věcí</w:t>
      </w:r>
      <w:proofErr w:type="spellEnd"/>
      <w:r w:rsidRPr="00677E70">
        <w:rPr>
          <w:rFonts w:ascii="Verdana" w:hAnsi="Verdana"/>
          <w:sz w:val="16"/>
          <w:szCs w:val="16"/>
          <w:lang w:val="en-GB"/>
        </w:rPr>
        <w:t xml:space="preserve"> 2012 (Statistical annual report from the field of </w:t>
      </w:r>
      <w:proofErr w:type="spellStart"/>
      <w:r w:rsidRPr="00677E70">
        <w:rPr>
          <w:rFonts w:ascii="Verdana" w:hAnsi="Verdana"/>
          <w:sz w:val="16"/>
          <w:szCs w:val="16"/>
          <w:lang w:val="en-GB"/>
        </w:rPr>
        <w:t>Labor</w:t>
      </w:r>
      <w:proofErr w:type="spellEnd"/>
      <w:r w:rsidRPr="00677E70">
        <w:rPr>
          <w:rFonts w:ascii="Verdana" w:hAnsi="Verdana"/>
          <w:sz w:val="16"/>
          <w:szCs w:val="16"/>
          <w:lang w:val="en-GB"/>
        </w:rPr>
        <w:t xml:space="preserve"> and Social Affairs, 2012)</w:t>
      </w:r>
    </w:p>
    <w:p w14:paraId="6D8E89DD" w14:textId="63BC13AD"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Ústavní</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sociální</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služby</w:t>
      </w:r>
      <w:proofErr w:type="spellEnd"/>
      <w:r w:rsidRPr="00677E70">
        <w:rPr>
          <w:rFonts w:ascii="Verdana" w:hAnsi="Verdana"/>
          <w:sz w:val="16"/>
          <w:szCs w:val="16"/>
          <w:lang w:val="en-GB"/>
        </w:rPr>
        <w:t xml:space="preserve"> v </w:t>
      </w:r>
      <w:proofErr w:type="spellStart"/>
      <w:r w:rsidRPr="00677E70">
        <w:rPr>
          <w:rFonts w:ascii="Verdana" w:hAnsi="Verdana"/>
          <w:sz w:val="16"/>
          <w:szCs w:val="16"/>
          <w:lang w:val="en-GB"/>
        </w:rPr>
        <w:t>České</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republice</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Přehled</w:t>
      </w:r>
      <w:proofErr w:type="spellEnd"/>
      <w:r w:rsidRPr="00677E70">
        <w:rPr>
          <w:rFonts w:ascii="Verdana" w:hAnsi="Verdana"/>
          <w:sz w:val="16"/>
          <w:szCs w:val="16"/>
          <w:lang w:val="en-GB"/>
        </w:rPr>
        <w:t xml:space="preserve"> a </w:t>
      </w:r>
      <w:proofErr w:type="spellStart"/>
      <w:r w:rsidRPr="00677E70">
        <w:rPr>
          <w:rFonts w:ascii="Verdana" w:hAnsi="Verdana"/>
          <w:sz w:val="16"/>
          <w:szCs w:val="16"/>
          <w:lang w:val="en-GB"/>
        </w:rPr>
        <w:t>charakteristika</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vybraných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sociálních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služeb</w:t>
      </w:r>
      <w:proofErr w:type="spellEnd"/>
      <w:r w:rsidRPr="00677E70">
        <w:rPr>
          <w:rFonts w:ascii="Verdana" w:hAnsi="Verdana"/>
          <w:sz w:val="16"/>
          <w:szCs w:val="16"/>
          <w:lang w:val="en-GB"/>
        </w:rPr>
        <w:t xml:space="preserve"> (Institutional social services in the Czech Republic. Overview and characteristics of selected social services)</w:t>
      </w:r>
    </w:p>
    <w:p w14:paraId="3FC961E5" w14:textId="2AB341D3"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Ústavní</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sociální</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služby</w:t>
      </w:r>
      <w:proofErr w:type="spellEnd"/>
      <w:r w:rsidRPr="00677E70">
        <w:rPr>
          <w:rFonts w:ascii="Verdana" w:hAnsi="Verdana"/>
          <w:sz w:val="16"/>
          <w:szCs w:val="16"/>
          <w:lang w:val="en-GB"/>
        </w:rPr>
        <w:t xml:space="preserve"> pro </w:t>
      </w:r>
      <w:proofErr w:type="spellStart"/>
      <w:r w:rsidRPr="00677E70">
        <w:rPr>
          <w:rFonts w:ascii="Verdana" w:hAnsi="Verdana"/>
          <w:sz w:val="16"/>
          <w:szCs w:val="16"/>
          <w:lang w:val="en-GB"/>
        </w:rPr>
        <w:t>osoby</w:t>
      </w:r>
      <w:proofErr w:type="spellEnd"/>
      <w:r w:rsidRPr="00677E70">
        <w:rPr>
          <w:rFonts w:ascii="Verdana" w:hAnsi="Verdana"/>
          <w:sz w:val="16"/>
          <w:szCs w:val="16"/>
          <w:lang w:val="en-GB"/>
        </w:rPr>
        <w:t xml:space="preserve"> se </w:t>
      </w:r>
      <w:proofErr w:type="spellStart"/>
      <w:r w:rsidRPr="00677E70">
        <w:rPr>
          <w:rFonts w:ascii="Verdana" w:hAnsi="Verdana"/>
          <w:sz w:val="16"/>
          <w:szCs w:val="16"/>
          <w:lang w:val="en-GB"/>
        </w:rPr>
        <w:t>zdravotním</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postižením</w:t>
      </w:r>
      <w:proofErr w:type="spellEnd"/>
      <w:r w:rsidRPr="00677E70">
        <w:rPr>
          <w:rFonts w:ascii="Verdana" w:hAnsi="Verdana"/>
          <w:sz w:val="16"/>
          <w:szCs w:val="16"/>
          <w:lang w:val="en-GB"/>
        </w:rPr>
        <w:t xml:space="preserve"> v </w:t>
      </w:r>
      <w:proofErr w:type="spellStart"/>
      <w:r w:rsidRPr="00677E70">
        <w:rPr>
          <w:rFonts w:ascii="Verdana" w:hAnsi="Verdana"/>
          <w:sz w:val="16"/>
          <w:szCs w:val="16"/>
          <w:lang w:val="en-GB"/>
        </w:rPr>
        <w:t>jednotlivých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krajích</w:t>
      </w:r>
      <w:proofErr w:type="spellEnd"/>
      <w:r w:rsidRPr="00677E70">
        <w:rPr>
          <w:rFonts w:ascii="Verdana" w:hAnsi="Verdana"/>
          <w:sz w:val="16"/>
          <w:szCs w:val="16"/>
          <w:lang w:val="en-GB"/>
        </w:rPr>
        <w:t xml:space="preserve"> ČR / </w:t>
      </w:r>
      <w:proofErr w:type="spellStart"/>
      <w:r w:rsidRPr="00677E70">
        <w:rPr>
          <w:rFonts w:ascii="Verdana" w:hAnsi="Verdana"/>
          <w:sz w:val="16"/>
          <w:szCs w:val="16"/>
          <w:lang w:val="en-GB"/>
        </w:rPr>
        <w:t>mimo</w:t>
      </w:r>
      <w:proofErr w:type="spellEnd"/>
      <w:r w:rsidRPr="00677E70">
        <w:rPr>
          <w:rFonts w:ascii="Verdana" w:hAnsi="Verdana"/>
          <w:sz w:val="16"/>
          <w:szCs w:val="16"/>
          <w:lang w:val="en-GB"/>
        </w:rPr>
        <w:t xml:space="preserve"> hl. m. Praha (Institutional social services for individuals with disabilities in individual regions of the Czech Republic / excluding the Capitol of Prague)</w:t>
      </w:r>
    </w:p>
    <w:p w14:paraId="0172DBB4" w14:textId="5497FAA1"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Kritéria</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transformace</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humanizace</w:t>
      </w:r>
      <w:proofErr w:type="spellEnd"/>
      <w:r w:rsidRPr="00677E70">
        <w:rPr>
          <w:rFonts w:ascii="Verdana" w:hAnsi="Verdana"/>
          <w:sz w:val="16"/>
          <w:szCs w:val="16"/>
          <w:lang w:val="en-GB"/>
        </w:rPr>
        <w:t xml:space="preserve"> a </w:t>
      </w:r>
      <w:proofErr w:type="spellStart"/>
      <w:r w:rsidRPr="00677E70">
        <w:rPr>
          <w:rFonts w:ascii="Verdana" w:hAnsi="Verdana"/>
          <w:sz w:val="16"/>
          <w:szCs w:val="16"/>
          <w:lang w:val="en-GB"/>
        </w:rPr>
        <w:t>deinstitucionalizace</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vybraných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služeb</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sociální</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péče</w:t>
      </w:r>
      <w:proofErr w:type="spellEnd"/>
      <w:r w:rsidRPr="00677E70">
        <w:rPr>
          <w:rFonts w:ascii="Verdana" w:hAnsi="Verdana"/>
          <w:sz w:val="16"/>
          <w:szCs w:val="16"/>
          <w:lang w:val="en-GB"/>
        </w:rPr>
        <w:t xml:space="preserve"> (Criteria of the transformation, humanization and deinstitutionalization of selected social care services)</w:t>
      </w:r>
    </w:p>
    <w:p w14:paraId="5654CB1F" w14:textId="0E3BBF14"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Sociální</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služby</w:t>
      </w:r>
      <w:proofErr w:type="spellEnd"/>
      <w:r w:rsidRPr="00677E70">
        <w:rPr>
          <w:rFonts w:ascii="Verdana" w:hAnsi="Verdana"/>
          <w:sz w:val="16"/>
          <w:szCs w:val="16"/>
          <w:lang w:val="en-GB"/>
        </w:rPr>
        <w:t xml:space="preserve"> a </w:t>
      </w:r>
      <w:proofErr w:type="spellStart"/>
      <w:r w:rsidRPr="00677E70">
        <w:rPr>
          <w:rFonts w:ascii="Verdana" w:hAnsi="Verdana"/>
          <w:sz w:val="16"/>
          <w:szCs w:val="16"/>
          <w:lang w:val="en-GB"/>
        </w:rPr>
        <w:t>způsob</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financování</w:t>
      </w:r>
      <w:proofErr w:type="spellEnd"/>
      <w:r w:rsidRPr="00677E70">
        <w:rPr>
          <w:rFonts w:ascii="Verdana" w:hAnsi="Verdana"/>
          <w:sz w:val="16"/>
          <w:szCs w:val="16"/>
          <w:lang w:val="en-GB"/>
        </w:rPr>
        <w:t xml:space="preserve"> – </w:t>
      </w:r>
      <w:proofErr w:type="spellStart"/>
      <w:r w:rsidRPr="00677E70">
        <w:rPr>
          <w:rFonts w:ascii="Verdana" w:hAnsi="Verdana"/>
          <w:sz w:val="16"/>
          <w:szCs w:val="16"/>
          <w:lang w:val="en-GB"/>
        </w:rPr>
        <w:t>podklad</w:t>
      </w:r>
      <w:proofErr w:type="spellEnd"/>
      <w:r w:rsidRPr="00677E70">
        <w:rPr>
          <w:rFonts w:ascii="Verdana" w:hAnsi="Verdana"/>
          <w:sz w:val="16"/>
          <w:szCs w:val="16"/>
          <w:lang w:val="en-GB"/>
        </w:rPr>
        <w:t xml:space="preserve"> k </w:t>
      </w:r>
      <w:proofErr w:type="spellStart"/>
      <w:r w:rsidRPr="00677E70">
        <w:rPr>
          <w:rFonts w:ascii="Verdana" w:hAnsi="Verdana"/>
          <w:sz w:val="16"/>
          <w:szCs w:val="16"/>
          <w:lang w:val="en-GB"/>
        </w:rPr>
        <w:t>odborné</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diskusi</w:t>
      </w:r>
      <w:proofErr w:type="spellEnd"/>
      <w:r w:rsidRPr="00677E70">
        <w:rPr>
          <w:rFonts w:ascii="Verdana" w:hAnsi="Verdana"/>
          <w:sz w:val="16"/>
          <w:szCs w:val="16"/>
          <w:lang w:val="en-GB"/>
        </w:rPr>
        <w:t xml:space="preserve"> (Social services and method of financing – base for professional discussion)</w:t>
      </w:r>
    </w:p>
    <w:p w14:paraId="43776B85" w14:textId="77777777" w:rsidR="001A2429" w:rsidRPr="00677E70" w:rsidRDefault="001A2429" w:rsidP="00464D56">
      <w:pPr>
        <w:pStyle w:val="FootnoteText"/>
        <w:rPr>
          <w:rFonts w:ascii="Verdana" w:hAnsi="Verdana" w:cs="Helvetica"/>
          <w:sz w:val="16"/>
          <w:szCs w:val="16"/>
          <w:lang w:val="en-GB" w:eastAsia="cs-CZ"/>
        </w:rPr>
      </w:pPr>
      <w:proofErr w:type="spellStart"/>
      <w:r w:rsidRPr="00677E70">
        <w:rPr>
          <w:rFonts w:ascii="Verdana" w:hAnsi="Verdana" w:cs="Helvetica"/>
          <w:sz w:val="16"/>
          <w:szCs w:val="16"/>
          <w:lang w:val="en-GB" w:eastAsia="cs-CZ"/>
        </w:rPr>
        <w:t>Analýza</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dat</w:t>
      </w:r>
      <w:proofErr w:type="spellEnd"/>
      <w:r w:rsidRPr="00677E70">
        <w:rPr>
          <w:rFonts w:ascii="Verdana" w:hAnsi="Verdana" w:cs="Helvetica"/>
          <w:sz w:val="16"/>
          <w:szCs w:val="16"/>
          <w:lang w:val="en-GB" w:eastAsia="cs-CZ"/>
        </w:rPr>
        <w:t xml:space="preserve"> z </w:t>
      </w:r>
      <w:proofErr w:type="spellStart"/>
      <w:r w:rsidRPr="00677E70">
        <w:rPr>
          <w:rFonts w:ascii="Verdana" w:hAnsi="Verdana" w:cs="Helvetica"/>
          <w:sz w:val="16"/>
          <w:szCs w:val="16"/>
          <w:lang w:val="en-GB" w:eastAsia="cs-CZ"/>
        </w:rPr>
        <w:t>vykazování</w:t>
      </w:r>
      <w:proofErr w:type="spellEnd"/>
      <w:r w:rsidRPr="00677E70">
        <w:rPr>
          <w:rFonts w:ascii="Verdana" w:hAnsi="Verdana" w:cs="Helvetica"/>
          <w:sz w:val="16"/>
          <w:szCs w:val="16"/>
          <w:lang w:val="en-GB" w:eastAsia="cs-CZ"/>
        </w:rPr>
        <w:t xml:space="preserve"> a </w:t>
      </w:r>
      <w:proofErr w:type="spellStart"/>
      <w:r w:rsidRPr="00677E70">
        <w:rPr>
          <w:rFonts w:ascii="Verdana" w:hAnsi="Verdana" w:cs="Helvetica"/>
          <w:sz w:val="16"/>
          <w:szCs w:val="16"/>
          <w:lang w:val="en-GB" w:eastAsia="cs-CZ"/>
        </w:rPr>
        <w:t>ze</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žádosti</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poskytovatel</w:t>
      </w:r>
      <w:r w:rsidRPr="00677E70">
        <w:rPr>
          <w:rFonts w:ascii="Verdana" w:hAnsi="Verdana"/>
          <w:sz w:val="16"/>
          <w:szCs w:val="16"/>
          <w:lang w:val="en-GB" w:eastAsia="cs-CZ"/>
        </w:rPr>
        <w:t>ů</w:t>
      </w:r>
      <w:proofErr w:type="spellEnd"/>
      <w:r w:rsidRPr="00677E70">
        <w:rPr>
          <w:rFonts w:ascii="Verdana" w:hAnsi="Verdana"/>
          <w:sz w:val="16"/>
          <w:szCs w:val="16"/>
          <w:lang w:val="en-GB" w:eastAsia="cs-CZ"/>
        </w:rPr>
        <w:t xml:space="preserve"> </w:t>
      </w:r>
      <w:proofErr w:type="spellStart"/>
      <w:r w:rsidRPr="00677E70">
        <w:rPr>
          <w:rFonts w:ascii="Verdana" w:hAnsi="Verdana" w:cs="Helvetica"/>
          <w:sz w:val="16"/>
          <w:szCs w:val="16"/>
          <w:lang w:val="en-GB" w:eastAsia="cs-CZ"/>
        </w:rPr>
        <w:t>sociálních</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služeb</w:t>
      </w:r>
      <w:proofErr w:type="spellEnd"/>
      <w:r w:rsidRPr="00677E70">
        <w:rPr>
          <w:rFonts w:ascii="Verdana" w:hAnsi="Verdana" w:cs="Helvetica"/>
          <w:sz w:val="16"/>
          <w:szCs w:val="16"/>
          <w:lang w:val="en-GB" w:eastAsia="cs-CZ"/>
        </w:rPr>
        <w:t xml:space="preserve"> o </w:t>
      </w:r>
      <w:proofErr w:type="spellStart"/>
      <w:r w:rsidRPr="00677E70">
        <w:rPr>
          <w:rFonts w:ascii="Verdana" w:hAnsi="Verdana" w:cs="Helvetica"/>
          <w:sz w:val="16"/>
          <w:szCs w:val="16"/>
          <w:lang w:val="en-GB" w:eastAsia="cs-CZ"/>
        </w:rPr>
        <w:t>dotaci</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za</w:t>
      </w:r>
      <w:proofErr w:type="spellEnd"/>
    </w:p>
    <w:p w14:paraId="1925EEA9" w14:textId="5764ADD3" w:rsidR="001A2429" w:rsidRPr="00677E70" w:rsidRDefault="001A2429" w:rsidP="00464D56">
      <w:pPr>
        <w:pStyle w:val="FootnoteText"/>
        <w:rPr>
          <w:rFonts w:ascii="Verdana" w:hAnsi="Verdana" w:cs="Helvetica"/>
          <w:sz w:val="16"/>
          <w:szCs w:val="16"/>
          <w:lang w:val="en-GB" w:eastAsia="cs-CZ"/>
        </w:rPr>
      </w:pPr>
      <w:proofErr w:type="spellStart"/>
      <w:r w:rsidRPr="00677E70">
        <w:rPr>
          <w:rFonts w:ascii="Verdana" w:hAnsi="Verdana" w:cs="Helvetica"/>
          <w:sz w:val="16"/>
          <w:szCs w:val="16"/>
          <w:lang w:val="en-GB" w:eastAsia="cs-CZ"/>
        </w:rPr>
        <w:t>roky</w:t>
      </w:r>
      <w:proofErr w:type="spellEnd"/>
      <w:r w:rsidRPr="00677E70">
        <w:rPr>
          <w:rFonts w:ascii="Verdana" w:hAnsi="Verdana" w:cs="Helvetica"/>
          <w:sz w:val="16"/>
          <w:szCs w:val="16"/>
          <w:lang w:val="en-GB" w:eastAsia="cs-CZ"/>
        </w:rPr>
        <w:t xml:space="preserve"> 2011 – 2013, MPSV </w:t>
      </w:r>
      <w:proofErr w:type="spellStart"/>
      <w:r w:rsidRPr="00677E70">
        <w:rPr>
          <w:rFonts w:ascii="Verdana" w:hAnsi="Verdana"/>
          <w:sz w:val="16"/>
          <w:szCs w:val="16"/>
          <w:lang w:val="en-GB" w:eastAsia="cs-CZ"/>
        </w:rPr>
        <w:t>č</w:t>
      </w:r>
      <w:r w:rsidRPr="00677E70">
        <w:rPr>
          <w:rFonts w:ascii="Verdana" w:hAnsi="Verdana" w:cs="Helvetica"/>
          <w:sz w:val="16"/>
          <w:szCs w:val="16"/>
          <w:lang w:val="en-GB" w:eastAsia="cs-CZ"/>
        </w:rPr>
        <w:t>ervenec</w:t>
      </w:r>
      <w:proofErr w:type="spellEnd"/>
      <w:r w:rsidRPr="00677E70">
        <w:rPr>
          <w:rFonts w:ascii="Verdana" w:hAnsi="Verdana" w:cs="Helvetica"/>
          <w:sz w:val="16"/>
          <w:szCs w:val="16"/>
          <w:lang w:val="en-GB" w:eastAsia="cs-CZ"/>
        </w:rPr>
        <w:t xml:space="preserve"> 2013 (Data analysis from report and social service providers’ request for grants for the years 2011 – 2013, Ministry of </w:t>
      </w:r>
      <w:proofErr w:type="spellStart"/>
      <w:r w:rsidRPr="00677E70">
        <w:rPr>
          <w:rFonts w:ascii="Verdana" w:hAnsi="Verdana" w:cs="Helvetica"/>
          <w:sz w:val="16"/>
          <w:szCs w:val="16"/>
          <w:lang w:val="en-GB" w:eastAsia="cs-CZ"/>
        </w:rPr>
        <w:t>Labor</w:t>
      </w:r>
      <w:proofErr w:type="spellEnd"/>
      <w:r w:rsidRPr="00677E70">
        <w:rPr>
          <w:rFonts w:ascii="Verdana" w:hAnsi="Verdana" w:cs="Helvetica"/>
          <w:sz w:val="16"/>
          <w:szCs w:val="16"/>
          <w:lang w:val="en-GB" w:eastAsia="cs-CZ"/>
        </w:rPr>
        <w:t xml:space="preserve"> and Social Affairs, July 2013)</w:t>
      </w:r>
    </w:p>
    <w:p w14:paraId="44C0B883" w14:textId="742D3A37" w:rsidR="001A2429" w:rsidRPr="00677E70" w:rsidRDefault="001A2429" w:rsidP="00464D56">
      <w:pPr>
        <w:pStyle w:val="FootnoteText"/>
        <w:rPr>
          <w:rFonts w:ascii="Verdana" w:hAnsi="Verdana" w:cs="Helvetica"/>
          <w:sz w:val="16"/>
          <w:szCs w:val="16"/>
          <w:lang w:val="en-GB" w:eastAsia="cs-CZ"/>
        </w:rPr>
      </w:pPr>
      <w:proofErr w:type="spellStart"/>
      <w:r w:rsidRPr="00677E70">
        <w:rPr>
          <w:rFonts w:ascii="Verdana" w:hAnsi="Verdana" w:cs="Helvetica"/>
          <w:sz w:val="16"/>
          <w:szCs w:val="16"/>
          <w:lang w:val="en-GB" w:eastAsia="cs-CZ"/>
        </w:rPr>
        <w:t>Privatizace</w:t>
      </w:r>
      <w:proofErr w:type="spellEnd"/>
      <w:r w:rsidRPr="00677E70">
        <w:rPr>
          <w:rFonts w:ascii="Verdana" w:hAnsi="Verdana" w:cs="Helvetica"/>
          <w:sz w:val="16"/>
          <w:szCs w:val="16"/>
          <w:lang w:val="en-GB" w:eastAsia="cs-CZ"/>
        </w:rPr>
        <w:t xml:space="preserve"> v </w:t>
      </w:r>
      <w:proofErr w:type="spellStart"/>
      <w:r w:rsidRPr="00677E70">
        <w:rPr>
          <w:rFonts w:ascii="Verdana" w:hAnsi="Verdana" w:cs="Helvetica"/>
          <w:sz w:val="16"/>
          <w:szCs w:val="16"/>
          <w:lang w:val="en-GB" w:eastAsia="cs-CZ"/>
        </w:rPr>
        <w:t>sociálních</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službách</w:t>
      </w:r>
      <w:proofErr w:type="spellEnd"/>
      <w:r w:rsidRPr="00677E70">
        <w:rPr>
          <w:rFonts w:ascii="Verdana" w:hAnsi="Verdana" w:cs="Helvetica"/>
          <w:sz w:val="16"/>
          <w:szCs w:val="16"/>
          <w:lang w:val="en-GB" w:eastAsia="cs-CZ"/>
        </w:rPr>
        <w:t xml:space="preserve"> pro </w:t>
      </w:r>
      <w:proofErr w:type="spellStart"/>
      <w:r w:rsidRPr="00677E70">
        <w:rPr>
          <w:rFonts w:ascii="Verdana" w:hAnsi="Verdana" w:cs="Helvetica"/>
          <w:sz w:val="16"/>
          <w:szCs w:val="16"/>
          <w:lang w:val="en-GB" w:eastAsia="cs-CZ"/>
        </w:rPr>
        <w:t>seniory</w:t>
      </w:r>
      <w:proofErr w:type="spellEnd"/>
      <w:r w:rsidRPr="00677E70">
        <w:rPr>
          <w:rFonts w:ascii="Verdana" w:hAnsi="Verdana" w:cs="Helvetica"/>
          <w:sz w:val="16"/>
          <w:szCs w:val="16"/>
          <w:lang w:val="en-GB" w:eastAsia="cs-CZ"/>
        </w:rPr>
        <w:t xml:space="preserve"> (Privatization in social services for seniors)</w:t>
      </w:r>
    </w:p>
    <w:p w14:paraId="0DD6FC1D" w14:textId="325A8F48" w:rsidR="001A2429" w:rsidRPr="00677E70" w:rsidRDefault="001A2429" w:rsidP="00464D56">
      <w:pPr>
        <w:pStyle w:val="FootnoteText"/>
        <w:rPr>
          <w:rFonts w:ascii="Verdana" w:hAnsi="Verdana" w:cs="Helvetica"/>
          <w:sz w:val="16"/>
          <w:szCs w:val="16"/>
          <w:lang w:val="en-GB" w:eastAsia="cs-CZ"/>
        </w:rPr>
      </w:pPr>
      <w:proofErr w:type="spellStart"/>
      <w:r w:rsidRPr="00677E70">
        <w:rPr>
          <w:rFonts w:ascii="Verdana" w:hAnsi="Verdana" w:cs="Helvetica"/>
          <w:sz w:val="16"/>
          <w:szCs w:val="16"/>
          <w:lang w:val="en-GB" w:eastAsia="cs-CZ"/>
        </w:rPr>
        <w:t>Autonomie</w:t>
      </w:r>
      <w:proofErr w:type="spellEnd"/>
      <w:r w:rsidRPr="00677E70">
        <w:rPr>
          <w:rFonts w:ascii="Verdana" w:hAnsi="Verdana" w:cs="Helvetica"/>
          <w:sz w:val="16"/>
          <w:szCs w:val="16"/>
          <w:lang w:val="en-GB" w:eastAsia="cs-CZ"/>
        </w:rPr>
        <w:t xml:space="preserve"> v </w:t>
      </w:r>
      <w:proofErr w:type="spellStart"/>
      <w:r w:rsidRPr="00677E70">
        <w:rPr>
          <w:rFonts w:ascii="Verdana" w:hAnsi="Verdana" w:cs="Helvetica"/>
          <w:sz w:val="16"/>
          <w:szCs w:val="16"/>
          <w:lang w:val="en-GB" w:eastAsia="cs-CZ"/>
        </w:rPr>
        <w:t>kontextu</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zdravotního</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postižení</w:t>
      </w:r>
      <w:proofErr w:type="spellEnd"/>
      <w:r w:rsidRPr="00677E70">
        <w:rPr>
          <w:rFonts w:ascii="Verdana" w:hAnsi="Verdana" w:cs="Helvetica"/>
          <w:sz w:val="16"/>
          <w:szCs w:val="16"/>
          <w:lang w:val="en-GB" w:eastAsia="cs-CZ"/>
        </w:rPr>
        <w:t xml:space="preserve"> (Autonomy in the context of disabilities)</w:t>
      </w:r>
    </w:p>
    <w:p w14:paraId="68820E21" w14:textId="01C8B64F" w:rsidR="001A2429" w:rsidRPr="00677E70" w:rsidRDefault="001A2429" w:rsidP="00464D56">
      <w:pPr>
        <w:pStyle w:val="FootnoteText"/>
        <w:rPr>
          <w:rFonts w:ascii="Verdana" w:hAnsi="Verdana"/>
          <w:sz w:val="16"/>
          <w:szCs w:val="16"/>
          <w:lang w:val="en-GB" w:eastAsia="cs-CZ"/>
        </w:rPr>
      </w:pPr>
      <w:proofErr w:type="spellStart"/>
      <w:r w:rsidRPr="00677E70">
        <w:rPr>
          <w:rFonts w:ascii="Verdana" w:hAnsi="Verdana" w:cs="Helvetica"/>
          <w:sz w:val="16"/>
          <w:szCs w:val="16"/>
          <w:lang w:val="en-GB" w:eastAsia="cs-CZ"/>
        </w:rPr>
        <w:t>Výroční</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zpráva</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Slezská</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diakonie</w:t>
      </w:r>
      <w:proofErr w:type="spellEnd"/>
      <w:r w:rsidRPr="00677E70">
        <w:rPr>
          <w:rFonts w:ascii="Verdana" w:hAnsi="Verdana" w:cs="Helvetica"/>
          <w:sz w:val="16"/>
          <w:szCs w:val="16"/>
          <w:lang w:val="en-GB" w:eastAsia="cs-CZ"/>
        </w:rPr>
        <w:t xml:space="preserve"> (Annual report of  </w:t>
      </w:r>
      <w:proofErr w:type="spellStart"/>
      <w:r w:rsidRPr="00677E70">
        <w:rPr>
          <w:rFonts w:ascii="Verdana" w:hAnsi="Verdana" w:cs="Helvetica"/>
          <w:sz w:val="16"/>
          <w:szCs w:val="16"/>
          <w:lang w:val="en-GB" w:eastAsia="cs-CZ"/>
        </w:rPr>
        <w:t>Slezská</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Diakonie</w:t>
      </w:r>
      <w:proofErr w:type="spellEnd"/>
      <w:r w:rsidRPr="00677E70">
        <w:rPr>
          <w:rFonts w:ascii="Verdana" w:hAnsi="Verdana" w:cs="Helvetica"/>
          <w:sz w:val="16"/>
          <w:szCs w:val="16"/>
          <w:lang w:val="en-GB" w:eastAsia="cs-CZ"/>
        </w:rPr>
        <w:t>)</w:t>
      </w:r>
    </w:p>
    <w:p w14:paraId="5ED2847F" w14:textId="1CB3FCD9" w:rsidR="001A2429" w:rsidRPr="00677E70" w:rsidRDefault="001A2429" w:rsidP="00464D56">
      <w:pPr>
        <w:pStyle w:val="FootnoteText"/>
        <w:rPr>
          <w:rFonts w:ascii="Verdana" w:hAnsi="Verdana" w:cs="Helvetica"/>
          <w:sz w:val="16"/>
          <w:szCs w:val="16"/>
          <w:lang w:val="en-GB" w:eastAsia="cs-CZ"/>
        </w:rPr>
      </w:pPr>
      <w:proofErr w:type="spellStart"/>
      <w:r w:rsidRPr="00677E70">
        <w:rPr>
          <w:rFonts w:ascii="Verdana" w:hAnsi="Verdana" w:cs="Helvetica"/>
          <w:sz w:val="16"/>
          <w:szCs w:val="16"/>
          <w:lang w:val="en-GB" w:eastAsia="cs-CZ"/>
        </w:rPr>
        <w:t>Výroční</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zpráva</w:t>
      </w:r>
      <w:proofErr w:type="spellEnd"/>
      <w:r w:rsidRPr="00677E70">
        <w:rPr>
          <w:rFonts w:ascii="Verdana" w:hAnsi="Verdana" w:cs="Helvetica"/>
          <w:sz w:val="16"/>
          <w:szCs w:val="16"/>
          <w:lang w:val="en-GB" w:eastAsia="cs-CZ"/>
        </w:rPr>
        <w:t xml:space="preserve"> 2013 (Annual report 2013)</w:t>
      </w:r>
      <w:r w:rsidRPr="00677E70">
        <w:rPr>
          <w:rFonts w:ascii="Verdana" w:hAnsi="Verdana"/>
          <w:sz w:val="16"/>
          <w:szCs w:val="16"/>
          <w:lang w:val="en-GB" w:eastAsia="cs-CZ"/>
        </w:rPr>
        <w:t xml:space="preserve">, </w:t>
      </w:r>
      <w:proofErr w:type="spellStart"/>
      <w:r w:rsidRPr="00677E70">
        <w:rPr>
          <w:rFonts w:ascii="Verdana" w:hAnsi="Verdana" w:cs="Helvetica"/>
          <w:sz w:val="16"/>
          <w:szCs w:val="16"/>
          <w:lang w:val="en-GB" w:eastAsia="cs-CZ"/>
        </w:rPr>
        <w:t>Charita</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Česká</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republika</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Charita</w:t>
      </w:r>
      <w:proofErr w:type="spellEnd"/>
      <w:r w:rsidRPr="00677E70">
        <w:rPr>
          <w:rFonts w:ascii="Verdana" w:hAnsi="Verdana" w:cs="Helvetica"/>
          <w:sz w:val="16"/>
          <w:szCs w:val="16"/>
          <w:lang w:val="en-GB" w:eastAsia="cs-CZ"/>
        </w:rPr>
        <w:t xml:space="preserve"> Czech Republic)</w:t>
      </w:r>
    </w:p>
    <w:p w14:paraId="77869CEB" w14:textId="3D528518" w:rsidR="001A2429" w:rsidRPr="00677E70" w:rsidRDefault="001A2429" w:rsidP="00464D56">
      <w:pPr>
        <w:pStyle w:val="FootnoteText"/>
        <w:rPr>
          <w:rFonts w:ascii="Verdana" w:hAnsi="Verdana" w:cs="Helvetica"/>
          <w:sz w:val="16"/>
          <w:szCs w:val="16"/>
          <w:lang w:val="en-GB" w:eastAsia="cs-CZ"/>
        </w:rPr>
      </w:pPr>
      <w:proofErr w:type="spellStart"/>
      <w:r w:rsidRPr="00677E70">
        <w:rPr>
          <w:rFonts w:ascii="Verdana" w:hAnsi="Verdana" w:cs="Helvetica"/>
          <w:sz w:val="16"/>
          <w:szCs w:val="16"/>
          <w:lang w:val="en-GB" w:eastAsia="cs-CZ"/>
        </w:rPr>
        <w:t>Zpráva</w:t>
      </w:r>
      <w:proofErr w:type="spellEnd"/>
      <w:r w:rsidRPr="00677E70">
        <w:rPr>
          <w:rFonts w:ascii="Verdana" w:hAnsi="Verdana" w:cs="Helvetica"/>
          <w:sz w:val="16"/>
          <w:szCs w:val="16"/>
          <w:lang w:val="en-GB" w:eastAsia="cs-CZ"/>
        </w:rPr>
        <w:t xml:space="preserve"> o </w:t>
      </w:r>
      <w:proofErr w:type="spellStart"/>
      <w:r w:rsidRPr="00677E70">
        <w:rPr>
          <w:rFonts w:ascii="Verdana" w:hAnsi="Verdana" w:cs="Helvetica"/>
          <w:sz w:val="16"/>
          <w:szCs w:val="16"/>
          <w:lang w:val="en-GB" w:eastAsia="cs-CZ"/>
        </w:rPr>
        <w:t>činnosti</w:t>
      </w:r>
      <w:proofErr w:type="spellEnd"/>
      <w:r w:rsidRPr="00677E70">
        <w:rPr>
          <w:rFonts w:ascii="Verdana" w:hAnsi="Verdana" w:cs="Helvetica"/>
          <w:sz w:val="16"/>
          <w:szCs w:val="16"/>
          <w:lang w:val="en-GB" w:eastAsia="cs-CZ"/>
        </w:rPr>
        <w:t xml:space="preserve"> (Activity report)</w:t>
      </w:r>
      <w:r w:rsidRPr="00677E70">
        <w:rPr>
          <w:rFonts w:ascii="Verdana" w:hAnsi="Verdana"/>
          <w:sz w:val="16"/>
          <w:szCs w:val="16"/>
          <w:lang w:val="en-GB" w:eastAsia="cs-CZ"/>
        </w:rPr>
        <w:t xml:space="preserve">, </w:t>
      </w:r>
      <w:proofErr w:type="spellStart"/>
      <w:r w:rsidRPr="00677E70">
        <w:rPr>
          <w:rFonts w:ascii="Verdana" w:hAnsi="Verdana" w:cs="Helvetica"/>
          <w:sz w:val="16"/>
          <w:szCs w:val="16"/>
          <w:lang w:val="en-GB" w:eastAsia="cs-CZ"/>
        </w:rPr>
        <w:t>Diakonie</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Českobratrské</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církve</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evangelické</w:t>
      </w:r>
      <w:proofErr w:type="spellEnd"/>
      <w:r w:rsidRPr="00677E70">
        <w:rPr>
          <w:rFonts w:ascii="Verdana" w:hAnsi="Verdana" w:cs="Helvetica"/>
          <w:sz w:val="16"/>
          <w:szCs w:val="16"/>
          <w:lang w:val="en-GB" w:eastAsia="cs-CZ"/>
        </w:rPr>
        <w:t xml:space="preserve"> (Evangelical Church of Czech Brethren)</w:t>
      </w:r>
    </w:p>
    <w:p w14:paraId="2BB366E7" w14:textId="299CA2A1" w:rsidR="001A2429" w:rsidRPr="00677E70" w:rsidRDefault="001A2429" w:rsidP="00464D56">
      <w:pPr>
        <w:pStyle w:val="FootnoteText"/>
        <w:rPr>
          <w:rFonts w:ascii="Verdana" w:hAnsi="Verdana" w:cs="Helvetica"/>
          <w:sz w:val="16"/>
          <w:szCs w:val="16"/>
          <w:lang w:val="en-GB" w:eastAsia="cs-CZ"/>
        </w:rPr>
      </w:pPr>
      <w:proofErr w:type="spellStart"/>
      <w:r w:rsidRPr="00677E70">
        <w:rPr>
          <w:rFonts w:ascii="Verdana" w:hAnsi="Verdana" w:cs="Helvetica"/>
          <w:sz w:val="16"/>
          <w:szCs w:val="16"/>
          <w:lang w:val="en-GB" w:eastAsia="cs-CZ"/>
        </w:rPr>
        <w:t>Výroční</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zpráva</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Rok</w:t>
      </w:r>
      <w:proofErr w:type="spellEnd"/>
      <w:r w:rsidRPr="00677E70">
        <w:rPr>
          <w:rFonts w:ascii="Verdana" w:hAnsi="Verdana" w:cs="Helvetica"/>
          <w:sz w:val="16"/>
          <w:szCs w:val="16"/>
          <w:lang w:val="en-GB" w:eastAsia="cs-CZ"/>
        </w:rPr>
        <w:t xml:space="preserve"> 2013 (Annual report for the year 2013), </w:t>
      </w:r>
      <w:proofErr w:type="spellStart"/>
      <w:r w:rsidRPr="00677E70">
        <w:rPr>
          <w:rFonts w:ascii="Verdana" w:hAnsi="Verdana" w:cs="Helvetica"/>
          <w:sz w:val="16"/>
          <w:szCs w:val="16"/>
          <w:lang w:val="en-GB" w:eastAsia="cs-CZ"/>
        </w:rPr>
        <w:t>Palata</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Domov</w:t>
      </w:r>
      <w:proofErr w:type="spellEnd"/>
      <w:r w:rsidRPr="00677E70">
        <w:rPr>
          <w:rFonts w:ascii="Verdana" w:hAnsi="Verdana" w:cs="Helvetica"/>
          <w:sz w:val="16"/>
          <w:szCs w:val="16"/>
          <w:lang w:val="en-GB" w:eastAsia="cs-CZ"/>
        </w:rPr>
        <w:t xml:space="preserve"> pro </w:t>
      </w:r>
      <w:proofErr w:type="spellStart"/>
      <w:r w:rsidRPr="00677E70">
        <w:rPr>
          <w:rFonts w:ascii="Verdana" w:hAnsi="Verdana" w:cs="Helvetica"/>
          <w:sz w:val="16"/>
          <w:szCs w:val="16"/>
          <w:lang w:val="en-GB" w:eastAsia="cs-CZ"/>
        </w:rPr>
        <w:t>zrakově</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postižené</w:t>
      </w:r>
      <w:proofErr w:type="spellEnd"/>
      <w:r w:rsidRPr="00677E70">
        <w:rPr>
          <w:rFonts w:ascii="Verdana" w:hAnsi="Verdana" w:cs="Helvetica"/>
          <w:sz w:val="16"/>
          <w:szCs w:val="16"/>
          <w:lang w:val="en-GB" w:eastAsia="cs-CZ"/>
        </w:rPr>
        <w:t xml:space="preserve">  / </w:t>
      </w:r>
      <w:proofErr w:type="spellStart"/>
      <w:r w:rsidRPr="00677E70">
        <w:rPr>
          <w:rFonts w:ascii="Verdana" w:hAnsi="Verdana"/>
          <w:bCs/>
          <w:sz w:val="16"/>
          <w:szCs w:val="16"/>
          <w:lang w:val="en-GB"/>
        </w:rPr>
        <w:t>příspěvková</w:t>
      </w:r>
      <w:proofErr w:type="spellEnd"/>
      <w:r w:rsidRPr="00677E70">
        <w:rPr>
          <w:rFonts w:ascii="Verdana" w:hAnsi="Verdana"/>
          <w:bCs/>
          <w:sz w:val="16"/>
          <w:szCs w:val="16"/>
          <w:lang w:val="en-GB"/>
        </w:rPr>
        <w:t xml:space="preserve"> </w:t>
      </w:r>
      <w:proofErr w:type="spellStart"/>
      <w:r w:rsidRPr="00677E70">
        <w:rPr>
          <w:rFonts w:ascii="Verdana" w:hAnsi="Verdana"/>
          <w:bCs/>
          <w:sz w:val="16"/>
          <w:szCs w:val="16"/>
          <w:lang w:val="en-GB"/>
        </w:rPr>
        <w:t>organizace</w:t>
      </w:r>
      <w:proofErr w:type="spellEnd"/>
      <w:r w:rsidRPr="00677E70">
        <w:rPr>
          <w:rFonts w:ascii="Verdana" w:hAnsi="Verdana"/>
          <w:bCs/>
          <w:sz w:val="16"/>
          <w:szCs w:val="16"/>
          <w:lang w:val="en-GB"/>
        </w:rPr>
        <w:t xml:space="preserve"> </w:t>
      </w:r>
      <w:proofErr w:type="spellStart"/>
      <w:r w:rsidRPr="00677E70">
        <w:rPr>
          <w:rFonts w:ascii="Verdana" w:hAnsi="Verdana"/>
          <w:bCs/>
          <w:sz w:val="16"/>
          <w:szCs w:val="16"/>
          <w:lang w:val="en-GB"/>
        </w:rPr>
        <w:t>hlavního</w:t>
      </w:r>
      <w:proofErr w:type="spellEnd"/>
      <w:r w:rsidRPr="00677E70">
        <w:rPr>
          <w:rFonts w:ascii="Verdana" w:hAnsi="Verdana"/>
          <w:bCs/>
          <w:sz w:val="16"/>
          <w:szCs w:val="16"/>
          <w:lang w:val="en-GB"/>
        </w:rPr>
        <w:t xml:space="preserve"> </w:t>
      </w:r>
      <w:proofErr w:type="spellStart"/>
      <w:r w:rsidRPr="00677E70">
        <w:rPr>
          <w:rFonts w:ascii="Verdana" w:hAnsi="Verdana"/>
          <w:bCs/>
          <w:sz w:val="16"/>
          <w:szCs w:val="16"/>
          <w:lang w:val="en-GB"/>
        </w:rPr>
        <w:t>města</w:t>
      </w:r>
      <w:proofErr w:type="spellEnd"/>
      <w:r w:rsidRPr="00677E70">
        <w:rPr>
          <w:rFonts w:ascii="Verdana" w:hAnsi="Verdana"/>
          <w:bCs/>
          <w:sz w:val="16"/>
          <w:szCs w:val="16"/>
          <w:lang w:val="en-GB"/>
        </w:rPr>
        <w:t xml:space="preserve"> </w:t>
      </w:r>
      <w:proofErr w:type="spellStart"/>
      <w:r w:rsidRPr="00677E70">
        <w:rPr>
          <w:rFonts w:ascii="Verdana" w:hAnsi="Verdana"/>
          <w:bCs/>
          <w:sz w:val="16"/>
          <w:szCs w:val="16"/>
          <w:lang w:val="en-GB"/>
        </w:rPr>
        <w:t>Prahy</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Palata</w:t>
      </w:r>
      <w:proofErr w:type="spellEnd"/>
      <w:r w:rsidRPr="00677E70">
        <w:rPr>
          <w:rFonts w:ascii="Verdana" w:hAnsi="Verdana" w:cs="Helvetica"/>
          <w:sz w:val="16"/>
          <w:szCs w:val="16"/>
          <w:lang w:val="en-GB" w:eastAsia="cs-CZ"/>
        </w:rPr>
        <w:t xml:space="preserve"> Home for the Visually Disabled / public-benefit organization of the Capitol of Prague)</w:t>
      </w:r>
    </w:p>
    <w:p w14:paraId="1AFC292A" w14:textId="28B18C4F" w:rsidR="001A2429" w:rsidRPr="00677E70" w:rsidRDefault="001A2429" w:rsidP="00464D56">
      <w:pPr>
        <w:pStyle w:val="FootnoteText"/>
        <w:rPr>
          <w:rFonts w:ascii="Verdana" w:hAnsi="Verdana" w:cs="Helvetica"/>
          <w:sz w:val="16"/>
          <w:szCs w:val="16"/>
          <w:lang w:val="en-GB" w:eastAsia="cs-CZ"/>
        </w:rPr>
      </w:pPr>
      <w:proofErr w:type="spellStart"/>
      <w:r w:rsidRPr="00677E70">
        <w:rPr>
          <w:rFonts w:ascii="Verdana" w:hAnsi="Verdana" w:cs="Helvetica"/>
          <w:sz w:val="16"/>
          <w:szCs w:val="16"/>
          <w:lang w:val="en-GB" w:eastAsia="cs-CZ"/>
        </w:rPr>
        <w:t>Výroční</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zpráva</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za</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rok</w:t>
      </w:r>
      <w:proofErr w:type="spellEnd"/>
      <w:r w:rsidRPr="00677E70">
        <w:rPr>
          <w:rFonts w:ascii="Verdana" w:hAnsi="Verdana" w:cs="Helvetica"/>
          <w:sz w:val="16"/>
          <w:szCs w:val="16"/>
          <w:lang w:val="en-GB" w:eastAsia="cs-CZ"/>
        </w:rPr>
        <w:t xml:space="preserve"> 2013 (Annual report for the year 2013)</w:t>
      </w:r>
      <w:r w:rsidRPr="00677E70">
        <w:rPr>
          <w:rFonts w:ascii="Verdana" w:hAnsi="Verdana"/>
          <w:sz w:val="16"/>
          <w:szCs w:val="16"/>
          <w:lang w:val="en-GB" w:eastAsia="cs-CZ"/>
        </w:rPr>
        <w:t xml:space="preserve">, </w:t>
      </w:r>
      <w:r w:rsidRPr="00677E70">
        <w:rPr>
          <w:rFonts w:ascii="Verdana" w:hAnsi="Verdana" w:cs="Tahoma"/>
          <w:color w:val="000000"/>
          <w:sz w:val="16"/>
          <w:szCs w:val="16"/>
          <w:lang w:val="en-GB"/>
        </w:rPr>
        <w:t xml:space="preserve">Centrum </w:t>
      </w:r>
      <w:proofErr w:type="spellStart"/>
      <w:r w:rsidRPr="00677E70">
        <w:rPr>
          <w:rFonts w:ascii="Verdana" w:hAnsi="Verdana" w:cs="Tahoma"/>
          <w:color w:val="000000"/>
          <w:sz w:val="16"/>
          <w:szCs w:val="16"/>
          <w:lang w:val="en-GB"/>
        </w:rPr>
        <w:t>sociálních</w:t>
      </w:r>
      <w:proofErr w:type="spellEnd"/>
      <w:r w:rsidRPr="00677E70">
        <w:rPr>
          <w:rFonts w:ascii="Verdana" w:hAnsi="Verdana" w:cs="Tahoma"/>
          <w:color w:val="000000"/>
          <w:sz w:val="16"/>
          <w:szCs w:val="16"/>
          <w:lang w:val="en-GB"/>
        </w:rPr>
        <w:t xml:space="preserve"> </w:t>
      </w:r>
      <w:proofErr w:type="spellStart"/>
      <w:r w:rsidRPr="00677E70">
        <w:rPr>
          <w:rFonts w:ascii="Verdana" w:hAnsi="Verdana" w:cs="Tahoma"/>
          <w:color w:val="000000"/>
          <w:sz w:val="16"/>
          <w:szCs w:val="16"/>
          <w:lang w:val="en-GB"/>
        </w:rPr>
        <w:t>služeb</w:t>
      </w:r>
      <w:proofErr w:type="spellEnd"/>
      <w:r w:rsidRPr="00677E70">
        <w:rPr>
          <w:rFonts w:ascii="Verdana" w:hAnsi="Verdana" w:cs="Tahoma"/>
          <w:color w:val="000000"/>
          <w:sz w:val="16"/>
          <w:szCs w:val="16"/>
          <w:lang w:val="en-GB"/>
        </w:rPr>
        <w:t xml:space="preserve"> pro </w:t>
      </w:r>
      <w:proofErr w:type="spellStart"/>
      <w:r w:rsidRPr="00677E70">
        <w:rPr>
          <w:rFonts w:ascii="Verdana" w:hAnsi="Verdana" w:cs="Tahoma"/>
          <w:color w:val="000000"/>
          <w:sz w:val="16"/>
          <w:szCs w:val="16"/>
          <w:lang w:val="en-GB"/>
        </w:rPr>
        <w:t>osoby</w:t>
      </w:r>
      <w:proofErr w:type="spellEnd"/>
      <w:r w:rsidRPr="00677E70">
        <w:rPr>
          <w:rFonts w:ascii="Verdana" w:hAnsi="Verdana" w:cs="Tahoma"/>
          <w:color w:val="000000"/>
          <w:sz w:val="16"/>
          <w:szCs w:val="16"/>
          <w:lang w:val="en-GB"/>
        </w:rPr>
        <w:t xml:space="preserve"> se </w:t>
      </w:r>
      <w:proofErr w:type="spellStart"/>
      <w:r w:rsidRPr="00677E70">
        <w:rPr>
          <w:rFonts w:ascii="Verdana" w:hAnsi="Verdana" w:cs="Tahoma"/>
          <w:color w:val="000000"/>
          <w:sz w:val="16"/>
          <w:szCs w:val="16"/>
          <w:lang w:val="en-GB"/>
        </w:rPr>
        <w:t>zrakovým</w:t>
      </w:r>
      <w:proofErr w:type="spellEnd"/>
      <w:r w:rsidRPr="00677E70">
        <w:rPr>
          <w:rFonts w:ascii="Verdana" w:hAnsi="Verdana" w:cs="Tahoma"/>
          <w:color w:val="000000"/>
          <w:sz w:val="16"/>
          <w:szCs w:val="16"/>
          <w:lang w:val="en-GB"/>
        </w:rPr>
        <w:t xml:space="preserve"> </w:t>
      </w:r>
      <w:proofErr w:type="spellStart"/>
      <w:r w:rsidRPr="00677E70">
        <w:rPr>
          <w:rFonts w:ascii="Verdana" w:hAnsi="Verdana" w:cs="Tahoma"/>
          <w:color w:val="000000"/>
          <w:sz w:val="16"/>
          <w:szCs w:val="16"/>
          <w:lang w:val="en-GB"/>
        </w:rPr>
        <w:t>postižením</w:t>
      </w:r>
      <w:proofErr w:type="spellEnd"/>
      <w:r w:rsidRPr="00677E70">
        <w:rPr>
          <w:rFonts w:ascii="Verdana" w:hAnsi="Verdana" w:cs="Tahoma"/>
          <w:color w:val="000000"/>
          <w:sz w:val="16"/>
          <w:szCs w:val="16"/>
          <w:lang w:val="en-GB"/>
        </w:rPr>
        <w:t xml:space="preserve"> v </w:t>
      </w:r>
      <w:proofErr w:type="spellStart"/>
      <w:r w:rsidRPr="00677E70">
        <w:rPr>
          <w:rFonts w:ascii="Verdana" w:hAnsi="Verdana" w:cs="Tahoma"/>
          <w:color w:val="000000"/>
          <w:sz w:val="16"/>
          <w:szCs w:val="16"/>
          <w:lang w:val="en-GB"/>
        </w:rPr>
        <w:t>Brně-Chrlicích</w:t>
      </w:r>
      <w:proofErr w:type="spellEnd"/>
      <w:r w:rsidRPr="00677E70">
        <w:rPr>
          <w:rFonts w:ascii="Verdana" w:hAnsi="Verdana" w:cs="Tahoma"/>
          <w:color w:val="000000"/>
          <w:sz w:val="16"/>
          <w:szCs w:val="16"/>
          <w:lang w:val="en-GB"/>
        </w:rPr>
        <w:t xml:space="preserve"> / </w:t>
      </w:r>
      <w:proofErr w:type="spellStart"/>
      <w:r w:rsidRPr="00677E70">
        <w:rPr>
          <w:rFonts w:ascii="Verdana" w:hAnsi="Verdana" w:cs="Tahoma"/>
          <w:color w:val="000000"/>
          <w:sz w:val="16"/>
          <w:szCs w:val="16"/>
          <w:lang w:val="en-GB"/>
        </w:rPr>
        <w:t>příspěvková</w:t>
      </w:r>
      <w:proofErr w:type="spellEnd"/>
      <w:r w:rsidRPr="00677E70">
        <w:rPr>
          <w:rFonts w:ascii="Verdana" w:hAnsi="Verdana" w:cs="Tahoma"/>
          <w:color w:val="000000"/>
          <w:sz w:val="16"/>
          <w:szCs w:val="16"/>
          <w:lang w:val="en-GB"/>
        </w:rPr>
        <w:t xml:space="preserve"> </w:t>
      </w:r>
      <w:proofErr w:type="spellStart"/>
      <w:r w:rsidRPr="00677E70">
        <w:rPr>
          <w:rFonts w:ascii="Verdana" w:hAnsi="Verdana" w:cs="Tahoma"/>
          <w:color w:val="000000"/>
          <w:sz w:val="16"/>
          <w:szCs w:val="16"/>
          <w:lang w:val="en-GB"/>
        </w:rPr>
        <w:t>organizace</w:t>
      </w:r>
      <w:proofErr w:type="spellEnd"/>
      <w:r w:rsidRPr="00677E70">
        <w:rPr>
          <w:rFonts w:ascii="Verdana" w:hAnsi="Verdana" w:cs="Tahoma"/>
          <w:color w:val="000000"/>
          <w:sz w:val="16"/>
          <w:szCs w:val="16"/>
          <w:lang w:val="en-GB"/>
        </w:rPr>
        <w:t xml:space="preserve"> </w:t>
      </w:r>
      <w:proofErr w:type="spellStart"/>
      <w:r w:rsidRPr="00677E70">
        <w:rPr>
          <w:rFonts w:ascii="Verdana" w:hAnsi="Verdana" w:cs="Tahoma"/>
          <w:color w:val="000000"/>
          <w:sz w:val="16"/>
          <w:szCs w:val="16"/>
          <w:lang w:val="en-GB"/>
        </w:rPr>
        <w:t>Ministerstva</w:t>
      </w:r>
      <w:proofErr w:type="spellEnd"/>
      <w:r w:rsidRPr="00677E70">
        <w:rPr>
          <w:rFonts w:ascii="Verdana" w:hAnsi="Verdana" w:cs="Tahoma"/>
          <w:color w:val="000000"/>
          <w:sz w:val="16"/>
          <w:szCs w:val="16"/>
          <w:lang w:val="en-GB"/>
        </w:rPr>
        <w:t xml:space="preserve"> </w:t>
      </w:r>
      <w:proofErr w:type="spellStart"/>
      <w:r w:rsidRPr="00677E70">
        <w:rPr>
          <w:rFonts w:ascii="Verdana" w:hAnsi="Verdana" w:cs="Tahoma"/>
          <w:color w:val="000000"/>
          <w:sz w:val="16"/>
          <w:szCs w:val="16"/>
          <w:lang w:val="en-GB"/>
        </w:rPr>
        <w:t>práce</w:t>
      </w:r>
      <w:proofErr w:type="spellEnd"/>
      <w:r w:rsidRPr="00677E70">
        <w:rPr>
          <w:rFonts w:ascii="Verdana" w:hAnsi="Verdana" w:cs="Tahoma"/>
          <w:color w:val="000000"/>
          <w:sz w:val="16"/>
          <w:szCs w:val="16"/>
          <w:lang w:val="en-GB"/>
        </w:rPr>
        <w:t xml:space="preserve"> a </w:t>
      </w:r>
      <w:proofErr w:type="spellStart"/>
      <w:r w:rsidRPr="00677E70">
        <w:rPr>
          <w:rFonts w:ascii="Verdana" w:hAnsi="Verdana" w:cs="Tahoma"/>
          <w:color w:val="000000"/>
          <w:sz w:val="16"/>
          <w:szCs w:val="16"/>
          <w:lang w:val="en-GB"/>
        </w:rPr>
        <w:t>sociálních</w:t>
      </w:r>
      <w:proofErr w:type="spellEnd"/>
      <w:r w:rsidRPr="00677E70">
        <w:rPr>
          <w:rFonts w:ascii="Verdana" w:hAnsi="Verdana" w:cs="Tahoma"/>
          <w:color w:val="000000"/>
          <w:sz w:val="16"/>
          <w:szCs w:val="16"/>
          <w:lang w:val="en-GB"/>
        </w:rPr>
        <w:t xml:space="preserve"> </w:t>
      </w:r>
      <w:proofErr w:type="spellStart"/>
      <w:r w:rsidRPr="00677E70">
        <w:rPr>
          <w:rFonts w:ascii="Verdana" w:hAnsi="Verdana" w:cs="Tahoma"/>
          <w:color w:val="000000"/>
          <w:sz w:val="16"/>
          <w:szCs w:val="16"/>
          <w:lang w:val="en-GB"/>
        </w:rPr>
        <w:t>věcí</w:t>
      </w:r>
      <w:proofErr w:type="spellEnd"/>
      <w:r w:rsidRPr="00677E70">
        <w:rPr>
          <w:rFonts w:ascii="Verdana" w:hAnsi="Verdana" w:cs="Tahoma"/>
          <w:color w:val="000000"/>
          <w:sz w:val="16"/>
          <w:szCs w:val="16"/>
          <w:lang w:val="en-GB"/>
        </w:rPr>
        <w:t xml:space="preserve"> [</w:t>
      </w:r>
      <w:proofErr w:type="spellStart"/>
      <w:r w:rsidRPr="00677E70">
        <w:rPr>
          <w:rFonts w:ascii="Verdana" w:hAnsi="Verdana" w:cs="Tahoma"/>
          <w:color w:val="000000"/>
          <w:sz w:val="16"/>
          <w:szCs w:val="16"/>
          <w:lang w:val="en-GB"/>
        </w:rPr>
        <w:t>státní</w:t>
      </w:r>
      <w:proofErr w:type="spellEnd"/>
      <w:r w:rsidRPr="00677E70">
        <w:rPr>
          <w:rFonts w:ascii="Verdana" w:hAnsi="Verdana" w:cs="Tahoma"/>
          <w:color w:val="000000"/>
          <w:sz w:val="16"/>
          <w:szCs w:val="16"/>
          <w:lang w:val="en-GB"/>
        </w:rPr>
        <w:t xml:space="preserve"> </w:t>
      </w:r>
      <w:proofErr w:type="spellStart"/>
      <w:r w:rsidRPr="00677E70">
        <w:rPr>
          <w:rFonts w:ascii="Verdana" w:hAnsi="Verdana" w:cs="Tahoma"/>
          <w:color w:val="000000"/>
          <w:sz w:val="16"/>
          <w:szCs w:val="16"/>
          <w:lang w:val="en-GB"/>
        </w:rPr>
        <w:t>příspěvková</w:t>
      </w:r>
      <w:proofErr w:type="spellEnd"/>
      <w:r w:rsidRPr="00677E70">
        <w:rPr>
          <w:rFonts w:ascii="Verdana" w:hAnsi="Verdana" w:cs="Tahoma"/>
          <w:color w:val="000000"/>
          <w:sz w:val="16"/>
          <w:szCs w:val="16"/>
          <w:lang w:val="en-GB"/>
        </w:rPr>
        <w:t xml:space="preserve"> </w:t>
      </w:r>
      <w:proofErr w:type="spellStart"/>
      <w:r w:rsidRPr="00677E70">
        <w:rPr>
          <w:rFonts w:ascii="Verdana" w:hAnsi="Verdana" w:cs="Tahoma"/>
          <w:color w:val="000000"/>
          <w:sz w:val="16"/>
          <w:szCs w:val="16"/>
          <w:lang w:val="en-GB"/>
        </w:rPr>
        <w:t>organizace</w:t>
      </w:r>
      <w:proofErr w:type="spellEnd"/>
      <w:r w:rsidRPr="00677E70">
        <w:rPr>
          <w:rFonts w:ascii="Verdana" w:hAnsi="Verdana" w:cs="Tahoma"/>
          <w:color w:val="000000"/>
          <w:sz w:val="16"/>
          <w:szCs w:val="16"/>
          <w:lang w:val="en-GB"/>
        </w:rPr>
        <w:t>] (</w:t>
      </w:r>
      <w:proofErr w:type="spellStart"/>
      <w:r w:rsidRPr="00677E70">
        <w:rPr>
          <w:rFonts w:ascii="Verdana" w:hAnsi="Verdana" w:cs="Tahoma"/>
          <w:color w:val="000000"/>
          <w:sz w:val="16"/>
          <w:szCs w:val="16"/>
          <w:lang w:val="en-GB"/>
        </w:rPr>
        <w:t>Center</w:t>
      </w:r>
      <w:proofErr w:type="spellEnd"/>
      <w:r w:rsidRPr="00677E70">
        <w:rPr>
          <w:rFonts w:ascii="Verdana" w:hAnsi="Verdana" w:cs="Tahoma"/>
          <w:color w:val="000000"/>
          <w:sz w:val="16"/>
          <w:szCs w:val="16"/>
          <w:lang w:val="en-GB"/>
        </w:rPr>
        <w:t xml:space="preserve"> for social services for individuals with visual disabilities in Brno-</w:t>
      </w:r>
      <w:proofErr w:type="spellStart"/>
      <w:r w:rsidRPr="00677E70">
        <w:rPr>
          <w:rFonts w:ascii="Verdana" w:hAnsi="Verdana" w:cs="Tahoma"/>
          <w:color w:val="000000"/>
          <w:sz w:val="16"/>
          <w:szCs w:val="16"/>
          <w:lang w:val="en-GB"/>
        </w:rPr>
        <w:t>Chrlice</w:t>
      </w:r>
      <w:proofErr w:type="spellEnd"/>
      <w:r w:rsidRPr="00677E70">
        <w:rPr>
          <w:rFonts w:ascii="Verdana" w:hAnsi="Verdana" w:cs="Tahoma"/>
          <w:color w:val="000000"/>
          <w:sz w:val="16"/>
          <w:szCs w:val="16"/>
          <w:lang w:val="en-GB"/>
        </w:rPr>
        <w:t xml:space="preserve"> / state </w:t>
      </w:r>
      <w:r w:rsidRPr="00677E70">
        <w:rPr>
          <w:rFonts w:ascii="Verdana" w:hAnsi="Verdana" w:cs="Helvetica"/>
          <w:sz w:val="16"/>
          <w:szCs w:val="16"/>
          <w:lang w:val="en-GB" w:eastAsia="cs-CZ"/>
        </w:rPr>
        <w:t>public-benefit organization)</w:t>
      </w:r>
    </w:p>
    <w:p w14:paraId="7CA43AF8" w14:textId="0E425534" w:rsidR="001A2429" w:rsidRPr="00677E70" w:rsidRDefault="001A2429" w:rsidP="00464D56">
      <w:pPr>
        <w:pStyle w:val="FootnoteText"/>
        <w:rPr>
          <w:rFonts w:ascii="Verdana" w:hAnsi="Verdana"/>
          <w:sz w:val="16"/>
          <w:szCs w:val="16"/>
          <w:lang w:val="en-GB"/>
        </w:rPr>
      </w:pPr>
      <w:proofErr w:type="spellStart"/>
      <w:r w:rsidRPr="00677E70">
        <w:rPr>
          <w:rFonts w:ascii="Verdana" w:hAnsi="Verdana" w:cs="Helvetica"/>
          <w:sz w:val="16"/>
          <w:szCs w:val="16"/>
          <w:lang w:val="en-GB" w:eastAsia="cs-CZ"/>
        </w:rPr>
        <w:t>Výroční</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zprávy</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Domov</w:t>
      </w:r>
      <w:proofErr w:type="spellEnd"/>
      <w:r w:rsidRPr="00677E70">
        <w:rPr>
          <w:rFonts w:ascii="Verdana" w:hAnsi="Verdana" w:cs="Helvetica"/>
          <w:sz w:val="16"/>
          <w:szCs w:val="16"/>
          <w:lang w:val="en-GB" w:eastAsia="cs-CZ"/>
        </w:rPr>
        <w:t xml:space="preserve"> pro </w:t>
      </w:r>
      <w:proofErr w:type="spellStart"/>
      <w:r w:rsidRPr="00677E70">
        <w:rPr>
          <w:rFonts w:ascii="Verdana" w:hAnsi="Verdana" w:cs="Helvetica"/>
          <w:sz w:val="16"/>
          <w:szCs w:val="16"/>
          <w:lang w:val="en-GB" w:eastAsia="cs-CZ"/>
        </w:rPr>
        <w:t>osoby</w:t>
      </w:r>
      <w:proofErr w:type="spellEnd"/>
      <w:r w:rsidRPr="00677E70">
        <w:rPr>
          <w:rFonts w:ascii="Verdana" w:hAnsi="Verdana" w:cs="Helvetica"/>
          <w:sz w:val="16"/>
          <w:szCs w:val="16"/>
          <w:lang w:val="en-GB" w:eastAsia="cs-CZ"/>
        </w:rPr>
        <w:t xml:space="preserve"> se </w:t>
      </w:r>
      <w:proofErr w:type="spellStart"/>
      <w:r w:rsidRPr="00677E70">
        <w:rPr>
          <w:rFonts w:ascii="Verdana" w:hAnsi="Verdana" w:cs="Helvetica"/>
          <w:sz w:val="16"/>
          <w:szCs w:val="16"/>
          <w:lang w:val="en-GB" w:eastAsia="cs-CZ"/>
        </w:rPr>
        <w:t>zdravotním</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postižením</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Chráněné</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bydlení</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Podporované</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bydlení</w:t>
      </w:r>
      <w:proofErr w:type="spellEnd"/>
      <w:r w:rsidRPr="00677E70">
        <w:rPr>
          <w:rFonts w:ascii="Verdana" w:hAnsi="Verdana" w:cs="Helvetica"/>
          <w:sz w:val="16"/>
          <w:szCs w:val="16"/>
          <w:lang w:val="en-GB" w:eastAsia="cs-CZ"/>
        </w:rPr>
        <w:t xml:space="preserve">, Centrum </w:t>
      </w:r>
      <w:proofErr w:type="spellStart"/>
      <w:r w:rsidRPr="00677E70">
        <w:rPr>
          <w:rFonts w:ascii="Verdana" w:hAnsi="Verdana" w:cs="Helvetica"/>
          <w:sz w:val="16"/>
          <w:szCs w:val="16"/>
          <w:lang w:val="en-GB" w:eastAsia="cs-CZ"/>
        </w:rPr>
        <w:t>denních</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služeb</w:t>
      </w:r>
      <w:proofErr w:type="spellEnd"/>
      <w:r w:rsidRPr="00677E70">
        <w:rPr>
          <w:rFonts w:ascii="Verdana" w:hAnsi="Verdana" w:cs="Helvetica"/>
          <w:sz w:val="16"/>
          <w:szCs w:val="16"/>
          <w:lang w:val="en-GB" w:eastAsia="cs-CZ"/>
        </w:rPr>
        <w:t xml:space="preserve"> (Annual reports: Home for individuals with disabilities, protected living, supported living, </w:t>
      </w:r>
      <w:proofErr w:type="spellStart"/>
      <w:r w:rsidRPr="00677E70">
        <w:rPr>
          <w:rFonts w:ascii="Verdana" w:hAnsi="Verdana" w:cs="Helvetica"/>
          <w:sz w:val="16"/>
          <w:szCs w:val="16"/>
          <w:lang w:val="en-GB" w:eastAsia="cs-CZ"/>
        </w:rPr>
        <w:t>center</w:t>
      </w:r>
      <w:proofErr w:type="spellEnd"/>
      <w:r w:rsidRPr="00677E70">
        <w:rPr>
          <w:rFonts w:ascii="Verdana" w:hAnsi="Verdana" w:cs="Helvetica"/>
          <w:sz w:val="16"/>
          <w:szCs w:val="16"/>
          <w:lang w:val="en-GB" w:eastAsia="cs-CZ"/>
        </w:rPr>
        <w:t xml:space="preserve"> for daily services)</w:t>
      </w:r>
      <w:r>
        <w:rPr>
          <w:rFonts w:ascii="Verdana" w:hAnsi="Verdana" w:cs="Helvetica"/>
          <w:sz w:val="16"/>
          <w:szCs w:val="16"/>
          <w:lang w:val="en-GB" w:eastAsia="cs-CZ"/>
        </w:rPr>
        <w:t>.</w:t>
      </w:r>
    </w:p>
  </w:footnote>
  <w:footnote w:id="18">
    <w:p w14:paraId="72C9A987" w14:textId="1278266D" w:rsidR="001A2429" w:rsidRPr="00EB54A3" w:rsidRDefault="001A2429">
      <w:pPr>
        <w:pStyle w:val="FootnoteText"/>
        <w:rPr>
          <w:rFonts w:ascii="Verdana" w:hAnsi="Verdana"/>
          <w:sz w:val="16"/>
          <w:szCs w:val="16"/>
        </w:rPr>
      </w:pPr>
      <w:r w:rsidRPr="00EB54A3">
        <w:rPr>
          <w:rStyle w:val="FootnoteReference"/>
          <w:rFonts w:ascii="Verdana" w:hAnsi="Verdana"/>
          <w:sz w:val="16"/>
          <w:szCs w:val="16"/>
        </w:rPr>
        <w:footnoteRef/>
      </w:r>
      <w:r w:rsidRPr="00EB54A3">
        <w:rPr>
          <w:rFonts w:ascii="Verdana" w:hAnsi="Verdana"/>
          <w:sz w:val="16"/>
          <w:szCs w:val="16"/>
        </w:rPr>
        <w:t xml:space="preserve"> The current state of the Registry of Social Service Providers (see </w:t>
      </w:r>
      <w:hyperlink r:id="rId1" w:history="1">
        <w:r w:rsidRPr="00EB54A3">
          <w:rPr>
            <w:rStyle w:val="Hyperlink"/>
            <w:rFonts w:ascii="Verdana" w:hAnsi="Verdana"/>
            <w:sz w:val="16"/>
            <w:szCs w:val="16"/>
          </w:rPr>
          <w:t>http://iregistr.mpsv.cz/</w:t>
        </w:r>
      </w:hyperlink>
      <w:r w:rsidRPr="00EB54A3">
        <w:rPr>
          <w:rFonts w:ascii="Verdana" w:hAnsi="Verdana"/>
          <w:sz w:val="16"/>
          <w:szCs w:val="16"/>
        </w:rPr>
        <w:t>) does not allow for the specific determination of the "typical size" of the institution and can include all three sizes.</w:t>
      </w:r>
    </w:p>
  </w:footnote>
  <w:footnote w:id="19">
    <w:p w14:paraId="56301240" w14:textId="77777777" w:rsidR="001A2429" w:rsidRPr="00EB54A3" w:rsidRDefault="001A2429" w:rsidP="00464D56">
      <w:pPr>
        <w:pStyle w:val="FootnoteText"/>
        <w:rPr>
          <w:rFonts w:ascii="Verdana" w:hAnsi="Verdana"/>
          <w:sz w:val="16"/>
          <w:szCs w:val="16"/>
          <w:lang w:val="en-GB"/>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proofErr w:type="spellStart"/>
      <w:r w:rsidRPr="00EB54A3">
        <w:rPr>
          <w:rFonts w:ascii="Verdana" w:hAnsi="Verdana"/>
          <w:sz w:val="16"/>
          <w:szCs w:val="16"/>
          <w:lang w:val="en-GB"/>
        </w:rPr>
        <w:t>Zákon</w:t>
      </w:r>
      <w:proofErr w:type="spellEnd"/>
      <w:r w:rsidRPr="00EB54A3">
        <w:rPr>
          <w:rFonts w:ascii="Verdana" w:hAnsi="Verdana"/>
          <w:sz w:val="16"/>
          <w:szCs w:val="16"/>
          <w:lang w:val="en-GB"/>
        </w:rPr>
        <w:t xml:space="preserve"> o </w:t>
      </w:r>
      <w:proofErr w:type="spellStart"/>
      <w:r w:rsidRPr="00EB54A3">
        <w:rPr>
          <w:rFonts w:ascii="Verdana" w:hAnsi="Verdana"/>
          <w:sz w:val="16"/>
          <w:szCs w:val="16"/>
          <w:lang w:val="en-GB"/>
        </w:rPr>
        <w:t>sociálních</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službách</w:t>
      </w:r>
      <w:proofErr w:type="spellEnd"/>
      <w:r w:rsidRPr="00EB54A3">
        <w:rPr>
          <w:rFonts w:ascii="Verdana" w:hAnsi="Verdana"/>
          <w:sz w:val="16"/>
          <w:szCs w:val="16"/>
          <w:lang w:val="en-GB"/>
        </w:rPr>
        <w:t>, č. 106/2008 Sb. (Act on Social Services no. 106/2008 Coll.)</w:t>
      </w:r>
    </w:p>
    <w:p w14:paraId="0D38FD7D" w14:textId="77777777" w:rsidR="001A2429" w:rsidRPr="00EB54A3" w:rsidRDefault="001A2429" w:rsidP="00464D56">
      <w:pPr>
        <w:pStyle w:val="FootnoteText"/>
        <w:rPr>
          <w:rFonts w:ascii="Verdana" w:hAnsi="Verdana"/>
          <w:sz w:val="16"/>
          <w:szCs w:val="16"/>
          <w:lang w:val="en-GB"/>
        </w:rPr>
      </w:pPr>
      <w:proofErr w:type="spellStart"/>
      <w:r w:rsidRPr="00EB54A3">
        <w:rPr>
          <w:rFonts w:ascii="Verdana" w:hAnsi="Verdana"/>
          <w:sz w:val="16"/>
          <w:szCs w:val="16"/>
          <w:lang w:val="en-GB"/>
        </w:rPr>
        <w:t>Registr</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poskytovatelů</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sociálních</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služeb</w:t>
      </w:r>
      <w:proofErr w:type="spellEnd"/>
      <w:r w:rsidRPr="00EB54A3">
        <w:rPr>
          <w:rFonts w:ascii="Verdana" w:hAnsi="Verdana"/>
          <w:sz w:val="16"/>
          <w:szCs w:val="16"/>
          <w:lang w:val="en-GB"/>
        </w:rPr>
        <w:t xml:space="preserve"> (Registry of Social Service Providers)</w:t>
      </w:r>
    </w:p>
    <w:p w14:paraId="5E616EE3" w14:textId="77777777" w:rsidR="001A2429" w:rsidRPr="00EB54A3" w:rsidRDefault="001A2429" w:rsidP="00464D56">
      <w:pPr>
        <w:pStyle w:val="FootnoteText"/>
        <w:rPr>
          <w:rFonts w:ascii="Verdana" w:hAnsi="Verdana"/>
          <w:sz w:val="16"/>
          <w:szCs w:val="16"/>
          <w:lang w:val="en-GB"/>
        </w:rPr>
      </w:pPr>
      <w:proofErr w:type="spellStart"/>
      <w:r w:rsidRPr="00EB54A3">
        <w:rPr>
          <w:rFonts w:ascii="Verdana" w:hAnsi="Verdana"/>
          <w:sz w:val="16"/>
          <w:szCs w:val="16"/>
          <w:lang w:val="en-GB"/>
        </w:rPr>
        <w:t>Komplexní</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analýza</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zdrojů</w:t>
      </w:r>
      <w:proofErr w:type="spellEnd"/>
      <w:r w:rsidRPr="00EB54A3">
        <w:rPr>
          <w:rFonts w:ascii="Verdana" w:hAnsi="Verdana"/>
          <w:sz w:val="16"/>
          <w:szCs w:val="16"/>
          <w:lang w:val="en-GB"/>
        </w:rPr>
        <w:t xml:space="preserve"> – </w:t>
      </w:r>
      <w:proofErr w:type="spellStart"/>
      <w:r w:rsidRPr="00EB54A3">
        <w:rPr>
          <w:rFonts w:ascii="Verdana" w:hAnsi="Verdana"/>
          <w:sz w:val="16"/>
          <w:szCs w:val="16"/>
          <w:lang w:val="en-GB"/>
        </w:rPr>
        <w:t>analýza</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příjmů</w:t>
      </w:r>
      <w:proofErr w:type="spellEnd"/>
      <w:r w:rsidRPr="00EB54A3">
        <w:rPr>
          <w:rFonts w:ascii="Verdana" w:hAnsi="Verdana"/>
          <w:sz w:val="16"/>
          <w:szCs w:val="16"/>
          <w:lang w:val="en-GB"/>
        </w:rPr>
        <w:t xml:space="preserve"> a </w:t>
      </w:r>
      <w:proofErr w:type="spellStart"/>
      <w:r w:rsidRPr="00EB54A3">
        <w:rPr>
          <w:rFonts w:ascii="Verdana" w:hAnsi="Verdana"/>
          <w:sz w:val="16"/>
          <w:szCs w:val="16"/>
          <w:lang w:val="en-GB"/>
        </w:rPr>
        <w:t>výdajů</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veřejných</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rozpočtů</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včetně</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pojistných</w:t>
      </w:r>
      <w:proofErr w:type="spellEnd"/>
      <w:r w:rsidRPr="00EB54A3">
        <w:rPr>
          <w:rFonts w:ascii="Verdana" w:hAnsi="Verdana"/>
          <w:sz w:val="16"/>
          <w:szCs w:val="16"/>
          <w:lang w:val="en-GB"/>
        </w:rPr>
        <w:t xml:space="preserve"> a </w:t>
      </w:r>
      <w:proofErr w:type="spellStart"/>
      <w:r w:rsidRPr="00EB54A3">
        <w:rPr>
          <w:rFonts w:ascii="Verdana" w:hAnsi="Verdana"/>
          <w:sz w:val="16"/>
          <w:szCs w:val="16"/>
          <w:lang w:val="en-GB"/>
        </w:rPr>
        <w:t>nepojistných</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systémů</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sociální</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ochrany</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analýza</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právních</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závazků</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veřejných</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rozpočtů</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analýza</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soukromých</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zdrojů</w:t>
      </w:r>
      <w:proofErr w:type="spellEnd"/>
      <w:r w:rsidRPr="00EB54A3">
        <w:rPr>
          <w:rFonts w:ascii="Verdana" w:hAnsi="Verdana"/>
          <w:sz w:val="16"/>
          <w:szCs w:val="16"/>
          <w:lang w:val="en-GB"/>
        </w:rPr>
        <w:t xml:space="preserve"> (Complex resource analysis – analysis of income and expenditures of public budgets including insurance non-insurance systems of social protection, analysis of legal obligations of public budgets, analysis of private resources)</w:t>
      </w:r>
    </w:p>
    <w:p w14:paraId="5AE7E96F" w14:textId="77777777" w:rsidR="001A2429" w:rsidRPr="00EB54A3" w:rsidRDefault="001A2429" w:rsidP="00464D56">
      <w:pPr>
        <w:pStyle w:val="FootnoteText"/>
        <w:rPr>
          <w:rFonts w:ascii="Verdana" w:hAnsi="Verdana"/>
          <w:sz w:val="16"/>
          <w:szCs w:val="16"/>
          <w:lang w:val="en-GB"/>
        </w:rPr>
      </w:pPr>
      <w:proofErr w:type="spellStart"/>
      <w:r w:rsidRPr="00EB54A3">
        <w:rPr>
          <w:rFonts w:ascii="Verdana" w:hAnsi="Verdana"/>
          <w:sz w:val="16"/>
          <w:szCs w:val="16"/>
          <w:lang w:val="en-GB"/>
        </w:rPr>
        <w:t>Výběrové</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šetření</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zdravotně</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postižených</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osob</w:t>
      </w:r>
      <w:proofErr w:type="spellEnd"/>
      <w:r w:rsidRPr="00EB54A3">
        <w:rPr>
          <w:rFonts w:ascii="Verdana" w:hAnsi="Verdana"/>
          <w:sz w:val="16"/>
          <w:szCs w:val="16"/>
          <w:lang w:val="en-GB"/>
        </w:rPr>
        <w:t xml:space="preserve"> 2013 (Selective research of individuals with disabilities 2013)</w:t>
      </w:r>
    </w:p>
    <w:p w14:paraId="0DF3218B" w14:textId="77777777" w:rsidR="001A2429" w:rsidRPr="00EB54A3" w:rsidRDefault="001A2429" w:rsidP="00464D56">
      <w:pPr>
        <w:pStyle w:val="FootnoteText"/>
        <w:rPr>
          <w:rFonts w:ascii="Verdana" w:hAnsi="Verdana"/>
          <w:sz w:val="16"/>
          <w:szCs w:val="16"/>
          <w:lang w:val="en-GB"/>
        </w:rPr>
      </w:pPr>
      <w:proofErr w:type="spellStart"/>
      <w:r w:rsidRPr="00EB54A3">
        <w:rPr>
          <w:rFonts w:ascii="Verdana" w:hAnsi="Verdana"/>
          <w:sz w:val="16"/>
          <w:szCs w:val="16"/>
          <w:lang w:val="en-GB"/>
        </w:rPr>
        <w:t>Statistická</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ročenka</w:t>
      </w:r>
      <w:proofErr w:type="spellEnd"/>
      <w:r w:rsidRPr="00EB54A3">
        <w:rPr>
          <w:rFonts w:ascii="Verdana" w:hAnsi="Verdana"/>
          <w:sz w:val="16"/>
          <w:szCs w:val="16"/>
          <w:lang w:val="en-GB"/>
        </w:rPr>
        <w:t xml:space="preserve"> z </w:t>
      </w:r>
      <w:proofErr w:type="spellStart"/>
      <w:r w:rsidRPr="00EB54A3">
        <w:rPr>
          <w:rFonts w:ascii="Verdana" w:hAnsi="Verdana"/>
          <w:sz w:val="16"/>
          <w:szCs w:val="16"/>
          <w:lang w:val="en-GB"/>
        </w:rPr>
        <w:t>oblasti</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práce</w:t>
      </w:r>
      <w:proofErr w:type="spellEnd"/>
      <w:r w:rsidRPr="00EB54A3">
        <w:rPr>
          <w:rFonts w:ascii="Verdana" w:hAnsi="Verdana"/>
          <w:sz w:val="16"/>
          <w:szCs w:val="16"/>
          <w:lang w:val="en-GB"/>
        </w:rPr>
        <w:t xml:space="preserve"> a </w:t>
      </w:r>
      <w:proofErr w:type="spellStart"/>
      <w:r w:rsidRPr="00EB54A3">
        <w:rPr>
          <w:rFonts w:ascii="Verdana" w:hAnsi="Verdana"/>
          <w:sz w:val="16"/>
          <w:szCs w:val="16"/>
          <w:lang w:val="en-GB"/>
        </w:rPr>
        <w:t>sociálních</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věcí</w:t>
      </w:r>
      <w:proofErr w:type="spellEnd"/>
      <w:r w:rsidRPr="00EB54A3">
        <w:rPr>
          <w:rFonts w:ascii="Verdana" w:hAnsi="Verdana"/>
          <w:sz w:val="16"/>
          <w:szCs w:val="16"/>
          <w:lang w:val="en-GB"/>
        </w:rPr>
        <w:t xml:space="preserve"> 2012 (Statistical annual report from the field of </w:t>
      </w:r>
      <w:proofErr w:type="spellStart"/>
      <w:r w:rsidRPr="00EB54A3">
        <w:rPr>
          <w:rFonts w:ascii="Verdana" w:hAnsi="Verdana"/>
          <w:sz w:val="16"/>
          <w:szCs w:val="16"/>
          <w:lang w:val="en-GB"/>
        </w:rPr>
        <w:t>Labor</w:t>
      </w:r>
      <w:proofErr w:type="spellEnd"/>
      <w:r w:rsidRPr="00EB54A3">
        <w:rPr>
          <w:rFonts w:ascii="Verdana" w:hAnsi="Verdana"/>
          <w:sz w:val="16"/>
          <w:szCs w:val="16"/>
          <w:lang w:val="en-GB"/>
        </w:rPr>
        <w:t xml:space="preserve"> and Social Affairs, 2012)</w:t>
      </w:r>
    </w:p>
    <w:p w14:paraId="435A7948" w14:textId="77777777" w:rsidR="001A2429" w:rsidRPr="00EB54A3" w:rsidRDefault="001A2429" w:rsidP="00464D56">
      <w:pPr>
        <w:pStyle w:val="FootnoteText"/>
        <w:rPr>
          <w:rFonts w:ascii="Verdana" w:hAnsi="Verdana"/>
          <w:sz w:val="16"/>
          <w:szCs w:val="16"/>
          <w:lang w:val="en-GB"/>
        </w:rPr>
      </w:pPr>
      <w:proofErr w:type="spellStart"/>
      <w:r w:rsidRPr="00EB54A3">
        <w:rPr>
          <w:rFonts w:ascii="Verdana" w:hAnsi="Verdana"/>
          <w:sz w:val="16"/>
          <w:szCs w:val="16"/>
          <w:lang w:val="en-GB"/>
        </w:rPr>
        <w:t>Ústavní</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sociální</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služby</w:t>
      </w:r>
      <w:proofErr w:type="spellEnd"/>
      <w:r w:rsidRPr="00EB54A3">
        <w:rPr>
          <w:rFonts w:ascii="Verdana" w:hAnsi="Verdana"/>
          <w:sz w:val="16"/>
          <w:szCs w:val="16"/>
          <w:lang w:val="en-GB"/>
        </w:rPr>
        <w:t xml:space="preserve"> v </w:t>
      </w:r>
      <w:proofErr w:type="spellStart"/>
      <w:r w:rsidRPr="00EB54A3">
        <w:rPr>
          <w:rFonts w:ascii="Verdana" w:hAnsi="Verdana"/>
          <w:sz w:val="16"/>
          <w:szCs w:val="16"/>
          <w:lang w:val="en-GB"/>
        </w:rPr>
        <w:t>České</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republice</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Přehled</w:t>
      </w:r>
      <w:proofErr w:type="spellEnd"/>
      <w:r w:rsidRPr="00EB54A3">
        <w:rPr>
          <w:rFonts w:ascii="Verdana" w:hAnsi="Verdana"/>
          <w:sz w:val="16"/>
          <w:szCs w:val="16"/>
          <w:lang w:val="en-GB"/>
        </w:rPr>
        <w:t xml:space="preserve"> a </w:t>
      </w:r>
      <w:proofErr w:type="spellStart"/>
      <w:r w:rsidRPr="00EB54A3">
        <w:rPr>
          <w:rFonts w:ascii="Verdana" w:hAnsi="Verdana"/>
          <w:sz w:val="16"/>
          <w:szCs w:val="16"/>
          <w:lang w:val="en-GB"/>
        </w:rPr>
        <w:t>charakteristika</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vybraných</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sociálních</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služeb</w:t>
      </w:r>
      <w:proofErr w:type="spellEnd"/>
      <w:r w:rsidRPr="00EB54A3">
        <w:rPr>
          <w:rFonts w:ascii="Verdana" w:hAnsi="Verdana"/>
          <w:sz w:val="16"/>
          <w:szCs w:val="16"/>
          <w:lang w:val="en-GB"/>
        </w:rPr>
        <w:t xml:space="preserve"> (Institutional social services in the Czech Republic. Overview and characteristics of selected social services)</w:t>
      </w:r>
    </w:p>
    <w:p w14:paraId="6D027639" w14:textId="77777777" w:rsidR="001A2429" w:rsidRPr="00EB54A3" w:rsidRDefault="001A2429" w:rsidP="00464D56">
      <w:pPr>
        <w:pStyle w:val="FootnoteText"/>
        <w:rPr>
          <w:rFonts w:ascii="Verdana" w:hAnsi="Verdana"/>
          <w:sz w:val="16"/>
          <w:szCs w:val="16"/>
          <w:lang w:val="en-GB"/>
        </w:rPr>
      </w:pPr>
      <w:proofErr w:type="spellStart"/>
      <w:r w:rsidRPr="00EB54A3">
        <w:rPr>
          <w:rFonts w:ascii="Verdana" w:hAnsi="Verdana"/>
          <w:sz w:val="16"/>
          <w:szCs w:val="16"/>
          <w:lang w:val="en-GB"/>
        </w:rPr>
        <w:t>Ústavní</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sociální</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služby</w:t>
      </w:r>
      <w:proofErr w:type="spellEnd"/>
      <w:r w:rsidRPr="00EB54A3">
        <w:rPr>
          <w:rFonts w:ascii="Verdana" w:hAnsi="Verdana"/>
          <w:sz w:val="16"/>
          <w:szCs w:val="16"/>
          <w:lang w:val="en-GB"/>
        </w:rPr>
        <w:t xml:space="preserve"> pro </w:t>
      </w:r>
      <w:proofErr w:type="spellStart"/>
      <w:r w:rsidRPr="00EB54A3">
        <w:rPr>
          <w:rFonts w:ascii="Verdana" w:hAnsi="Verdana"/>
          <w:sz w:val="16"/>
          <w:szCs w:val="16"/>
          <w:lang w:val="en-GB"/>
        </w:rPr>
        <w:t>osoby</w:t>
      </w:r>
      <w:proofErr w:type="spellEnd"/>
      <w:r w:rsidRPr="00EB54A3">
        <w:rPr>
          <w:rFonts w:ascii="Verdana" w:hAnsi="Verdana"/>
          <w:sz w:val="16"/>
          <w:szCs w:val="16"/>
          <w:lang w:val="en-GB"/>
        </w:rPr>
        <w:t xml:space="preserve"> se </w:t>
      </w:r>
      <w:proofErr w:type="spellStart"/>
      <w:r w:rsidRPr="00EB54A3">
        <w:rPr>
          <w:rFonts w:ascii="Verdana" w:hAnsi="Verdana"/>
          <w:sz w:val="16"/>
          <w:szCs w:val="16"/>
          <w:lang w:val="en-GB"/>
        </w:rPr>
        <w:t>zdravotním</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postižením</w:t>
      </w:r>
      <w:proofErr w:type="spellEnd"/>
      <w:r w:rsidRPr="00EB54A3">
        <w:rPr>
          <w:rFonts w:ascii="Verdana" w:hAnsi="Verdana"/>
          <w:sz w:val="16"/>
          <w:szCs w:val="16"/>
          <w:lang w:val="en-GB"/>
        </w:rPr>
        <w:t xml:space="preserve"> v </w:t>
      </w:r>
      <w:proofErr w:type="spellStart"/>
      <w:r w:rsidRPr="00EB54A3">
        <w:rPr>
          <w:rFonts w:ascii="Verdana" w:hAnsi="Verdana"/>
          <w:sz w:val="16"/>
          <w:szCs w:val="16"/>
          <w:lang w:val="en-GB"/>
        </w:rPr>
        <w:t>jednotlivých</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krajích</w:t>
      </w:r>
      <w:proofErr w:type="spellEnd"/>
      <w:r w:rsidRPr="00EB54A3">
        <w:rPr>
          <w:rFonts w:ascii="Verdana" w:hAnsi="Verdana"/>
          <w:sz w:val="16"/>
          <w:szCs w:val="16"/>
          <w:lang w:val="en-GB"/>
        </w:rPr>
        <w:t xml:space="preserve"> ČR / </w:t>
      </w:r>
      <w:proofErr w:type="spellStart"/>
      <w:r w:rsidRPr="00EB54A3">
        <w:rPr>
          <w:rFonts w:ascii="Verdana" w:hAnsi="Verdana"/>
          <w:sz w:val="16"/>
          <w:szCs w:val="16"/>
          <w:lang w:val="en-GB"/>
        </w:rPr>
        <w:t>mimo</w:t>
      </w:r>
      <w:proofErr w:type="spellEnd"/>
      <w:r w:rsidRPr="00EB54A3">
        <w:rPr>
          <w:rFonts w:ascii="Verdana" w:hAnsi="Verdana"/>
          <w:sz w:val="16"/>
          <w:szCs w:val="16"/>
          <w:lang w:val="en-GB"/>
        </w:rPr>
        <w:t xml:space="preserve"> hl. m. Praha (Institutional social services for individuals with disabilities in individual regions of the Czech Republic / excluding the Capitol of Prague)</w:t>
      </w:r>
    </w:p>
    <w:p w14:paraId="02DB20DD" w14:textId="77777777" w:rsidR="001A2429" w:rsidRPr="00EB54A3" w:rsidRDefault="001A2429" w:rsidP="00464D56">
      <w:pPr>
        <w:pStyle w:val="FootnoteText"/>
        <w:rPr>
          <w:rFonts w:ascii="Verdana" w:hAnsi="Verdana"/>
          <w:sz w:val="16"/>
          <w:szCs w:val="16"/>
          <w:lang w:val="en-GB"/>
        </w:rPr>
      </w:pPr>
      <w:proofErr w:type="spellStart"/>
      <w:r w:rsidRPr="00EB54A3">
        <w:rPr>
          <w:rFonts w:ascii="Verdana" w:hAnsi="Verdana"/>
          <w:sz w:val="16"/>
          <w:szCs w:val="16"/>
          <w:lang w:val="en-GB"/>
        </w:rPr>
        <w:t>Kritéria</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transformace</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humanizace</w:t>
      </w:r>
      <w:proofErr w:type="spellEnd"/>
      <w:r w:rsidRPr="00EB54A3">
        <w:rPr>
          <w:rFonts w:ascii="Verdana" w:hAnsi="Verdana"/>
          <w:sz w:val="16"/>
          <w:szCs w:val="16"/>
          <w:lang w:val="en-GB"/>
        </w:rPr>
        <w:t xml:space="preserve"> a </w:t>
      </w:r>
      <w:proofErr w:type="spellStart"/>
      <w:r w:rsidRPr="00EB54A3">
        <w:rPr>
          <w:rFonts w:ascii="Verdana" w:hAnsi="Verdana"/>
          <w:sz w:val="16"/>
          <w:szCs w:val="16"/>
          <w:lang w:val="en-GB"/>
        </w:rPr>
        <w:t>deinstitucionalizace</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vybraných</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služeb</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sociální</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péče</w:t>
      </w:r>
      <w:proofErr w:type="spellEnd"/>
      <w:r w:rsidRPr="00EB54A3">
        <w:rPr>
          <w:rFonts w:ascii="Verdana" w:hAnsi="Verdana"/>
          <w:sz w:val="16"/>
          <w:szCs w:val="16"/>
          <w:lang w:val="en-GB"/>
        </w:rPr>
        <w:t xml:space="preserve"> (Criteria of the transformation, humanization and deinstitutionalization of selected social care services)</w:t>
      </w:r>
    </w:p>
    <w:p w14:paraId="2B887C41" w14:textId="77777777" w:rsidR="001A2429" w:rsidRPr="00EB54A3" w:rsidRDefault="001A2429" w:rsidP="00464D56">
      <w:pPr>
        <w:pStyle w:val="FootnoteText"/>
        <w:rPr>
          <w:rFonts w:ascii="Verdana" w:hAnsi="Verdana"/>
          <w:sz w:val="16"/>
          <w:szCs w:val="16"/>
          <w:lang w:val="en-GB"/>
        </w:rPr>
      </w:pPr>
      <w:proofErr w:type="spellStart"/>
      <w:r w:rsidRPr="00EB54A3">
        <w:rPr>
          <w:rFonts w:ascii="Verdana" w:hAnsi="Verdana"/>
          <w:sz w:val="16"/>
          <w:szCs w:val="16"/>
          <w:lang w:val="en-GB"/>
        </w:rPr>
        <w:t>Sociální</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služby</w:t>
      </w:r>
      <w:proofErr w:type="spellEnd"/>
      <w:r w:rsidRPr="00EB54A3">
        <w:rPr>
          <w:rFonts w:ascii="Verdana" w:hAnsi="Verdana"/>
          <w:sz w:val="16"/>
          <w:szCs w:val="16"/>
          <w:lang w:val="en-GB"/>
        </w:rPr>
        <w:t xml:space="preserve"> a </w:t>
      </w:r>
      <w:proofErr w:type="spellStart"/>
      <w:r w:rsidRPr="00EB54A3">
        <w:rPr>
          <w:rFonts w:ascii="Verdana" w:hAnsi="Verdana"/>
          <w:sz w:val="16"/>
          <w:szCs w:val="16"/>
          <w:lang w:val="en-GB"/>
        </w:rPr>
        <w:t>způsob</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financování</w:t>
      </w:r>
      <w:proofErr w:type="spellEnd"/>
      <w:r w:rsidRPr="00EB54A3">
        <w:rPr>
          <w:rFonts w:ascii="Verdana" w:hAnsi="Verdana"/>
          <w:sz w:val="16"/>
          <w:szCs w:val="16"/>
          <w:lang w:val="en-GB"/>
        </w:rPr>
        <w:t xml:space="preserve"> – </w:t>
      </w:r>
      <w:proofErr w:type="spellStart"/>
      <w:r w:rsidRPr="00EB54A3">
        <w:rPr>
          <w:rFonts w:ascii="Verdana" w:hAnsi="Verdana"/>
          <w:sz w:val="16"/>
          <w:szCs w:val="16"/>
          <w:lang w:val="en-GB"/>
        </w:rPr>
        <w:t>podklad</w:t>
      </w:r>
      <w:proofErr w:type="spellEnd"/>
      <w:r w:rsidRPr="00EB54A3">
        <w:rPr>
          <w:rFonts w:ascii="Verdana" w:hAnsi="Verdana"/>
          <w:sz w:val="16"/>
          <w:szCs w:val="16"/>
          <w:lang w:val="en-GB"/>
        </w:rPr>
        <w:t xml:space="preserve"> k </w:t>
      </w:r>
      <w:proofErr w:type="spellStart"/>
      <w:r w:rsidRPr="00EB54A3">
        <w:rPr>
          <w:rFonts w:ascii="Verdana" w:hAnsi="Verdana"/>
          <w:sz w:val="16"/>
          <w:szCs w:val="16"/>
          <w:lang w:val="en-GB"/>
        </w:rPr>
        <w:t>odborné</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diskusi</w:t>
      </w:r>
      <w:proofErr w:type="spellEnd"/>
      <w:r w:rsidRPr="00EB54A3">
        <w:rPr>
          <w:rFonts w:ascii="Verdana" w:hAnsi="Verdana"/>
          <w:sz w:val="16"/>
          <w:szCs w:val="16"/>
          <w:lang w:val="en-GB"/>
        </w:rPr>
        <w:t xml:space="preserve"> (Social services and method of financing – base for professional discussion)</w:t>
      </w:r>
    </w:p>
    <w:p w14:paraId="2E138569" w14:textId="77777777" w:rsidR="001A2429" w:rsidRPr="00EB54A3" w:rsidRDefault="001A2429" w:rsidP="00464D56">
      <w:pPr>
        <w:pStyle w:val="FootnoteText"/>
        <w:rPr>
          <w:rFonts w:ascii="Verdana" w:hAnsi="Verdana" w:cs="Helvetica"/>
          <w:sz w:val="16"/>
          <w:szCs w:val="16"/>
          <w:lang w:val="en-GB" w:eastAsia="cs-CZ"/>
        </w:rPr>
      </w:pPr>
      <w:proofErr w:type="spellStart"/>
      <w:r w:rsidRPr="00EB54A3">
        <w:rPr>
          <w:rFonts w:ascii="Verdana" w:hAnsi="Verdana" w:cs="Helvetica"/>
          <w:sz w:val="16"/>
          <w:szCs w:val="16"/>
          <w:lang w:val="en-GB" w:eastAsia="cs-CZ"/>
        </w:rPr>
        <w:t>Analýza</w:t>
      </w:r>
      <w:proofErr w:type="spellEnd"/>
      <w:r w:rsidRPr="00EB54A3">
        <w:rPr>
          <w:rFonts w:ascii="Verdana" w:hAnsi="Verdana" w:cs="Helvetica"/>
          <w:sz w:val="16"/>
          <w:szCs w:val="16"/>
          <w:lang w:val="en-GB" w:eastAsia="cs-CZ"/>
        </w:rPr>
        <w:t xml:space="preserve"> </w:t>
      </w:r>
      <w:proofErr w:type="spellStart"/>
      <w:r w:rsidRPr="00EB54A3">
        <w:rPr>
          <w:rFonts w:ascii="Verdana" w:hAnsi="Verdana" w:cs="Helvetica"/>
          <w:sz w:val="16"/>
          <w:szCs w:val="16"/>
          <w:lang w:val="en-GB" w:eastAsia="cs-CZ"/>
        </w:rPr>
        <w:t>dat</w:t>
      </w:r>
      <w:proofErr w:type="spellEnd"/>
      <w:r w:rsidRPr="00EB54A3">
        <w:rPr>
          <w:rFonts w:ascii="Verdana" w:hAnsi="Verdana" w:cs="Helvetica"/>
          <w:sz w:val="16"/>
          <w:szCs w:val="16"/>
          <w:lang w:val="en-GB" w:eastAsia="cs-CZ"/>
        </w:rPr>
        <w:t xml:space="preserve"> z </w:t>
      </w:r>
      <w:proofErr w:type="spellStart"/>
      <w:r w:rsidRPr="00EB54A3">
        <w:rPr>
          <w:rFonts w:ascii="Verdana" w:hAnsi="Verdana" w:cs="Helvetica"/>
          <w:sz w:val="16"/>
          <w:szCs w:val="16"/>
          <w:lang w:val="en-GB" w:eastAsia="cs-CZ"/>
        </w:rPr>
        <w:t>vykazování</w:t>
      </w:r>
      <w:proofErr w:type="spellEnd"/>
      <w:r w:rsidRPr="00EB54A3">
        <w:rPr>
          <w:rFonts w:ascii="Verdana" w:hAnsi="Verdana" w:cs="Helvetica"/>
          <w:sz w:val="16"/>
          <w:szCs w:val="16"/>
          <w:lang w:val="en-GB" w:eastAsia="cs-CZ"/>
        </w:rPr>
        <w:t xml:space="preserve"> a </w:t>
      </w:r>
      <w:proofErr w:type="spellStart"/>
      <w:r w:rsidRPr="00EB54A3">
        <w:rPr>
          <w:rFonts w:ascii="Verdana" w:hAnsi="Verdana" w:cs="Helvetica"/>
          <w:sz w:val="16"/>
          <w:szCs w:val="16"/>
          <w:lang w:val="en-GB" w:eastAsia="cs-CZ"/>
        </w:rPr>
        <w:t>ze</w:t>
      </w:r>
      <w:proofErr w:type="spellEnd"/>
      <w:r w:rsidRPr="00EB54A3">
        <w:rPr>
          <w:rFonts w:ascii="Verdana" w:hAnsi="Verdana" w:cs="Helvetica"/>
          <w:sz w:val="16"/>
          <w:szCs w:val="16"/>
          <w:lang w:val="en-GB" w:eastAsia="cs-CZ"/>
        </w:rPr>
        <w:t xml:space="preserve"> </w:t>
      </w:r>
      <w:proofErr w:type="spellStart"/>
      <w:r w:rsidRPr="00EB54A3">
        <w:rPr>
          <w:rFonts w:ascii="Verdana" w:hAnsi="Verdana" w:cs="Helvetica"/>
          <w:sz w:val="16"/>
          <w:szCs w:val="16"/>
          <w:lang w:val="en-GB" w:eastAsia="cs-CZ"/>
        </w:rPr>
        <w:t>žádosti</w:t>
      </w:r>
      <w:proofErr w:type="spellEnd"/>
      <w:r w:rsidRPr="00EB54A3">
        <w:rPr>
          <w:rFonts w:ascii="Verdana" w:hAnsi="Verdana" w:cs="Helvetica"/>
          <w:sz w:val="16"/>
          <w:szCs w:val="16"/>
          <w:lang w:val="en-GB" w:eastAsia="cs-CZ"/>
        </w:rPr>
        <w:t xml:space="preserve"> </w:t>
      </w:r>
      <w:proofErr w:type="spellStart"/>
      <w:r w:rsidRPr="00EB54A3">
        <w:rPr>
          <w:rFonts w:ascii="Verdana" w:hAnsi="Verdana" w:cs="Helvetica"/>
          <w:sz w:val="16"/>
          <w:szCs w:val="16"/>
          <w:lang w:val="en-GB" w:eastAsia="cs-CZ"/>
        </w:rPr>
        <w:t>poskytovatel</w:t>
      </w:r>
      <w:r w:rsidRPr="00EB54A3">
        <w:rPr>
          <w:rFonts w:ascii="Verdana" w:hAnsi="Verdana"/>
          <w:sz w:val="16"/>
          <w:szCs w:val="16"/>
          <w:lang w:val="en-GB" w:eastAsia="cs-CZ"/>
        </w:rPr>
        <w:t>ů</w:t>
      </w:r>
      <w:proofErr w:type="spellEnd"/>
      <w:r w:rsidRPr="00EB54A3">
        <w:rPr>
          <w:rFonts w:ascii="Verdana" w:hAnsi="Verdana"/>
          <w:sz w:val="16"/>
          <w:szCs w:val="16"/>
          <w:lang w:val="en-GB" w:eastAsia="cs-CZ"/>
        </w:rPr>
        <w:t xml:space="preserve"> </w:t>
      </w:r>
      <w:proofErr w:type="spellStart"/>
      <w:r w:rsidRPr="00EB54A3">
        <w:rPr>
          <w:rFonts w:ascii="Verdana" w:hAnsi="Verdana" w:cs="Helvetica"/>
          <w:sz w:val="16"/>
          <w:szCs w:val="16"/>
          <w:lang w:val="en-GB" w:eastAsia="cs-CZ"/>
        </w:rPr>
        <w:t>sociálních</w:t>
      </w:r>
      <w:proofErr w:type="spellEnd"/>
      <w:r w:rsidRPr="00EB54A3">
        <w:rPr>
          <w:rFonts w:ascii="Verdana" w:hAnsi="Verdana" w:cs="Helvetica"/>
          <w:sz w:val="16"/>
          <w:szCs w:val="16"/>
          <w:lang w:val="en-GB" w:eastAsia="cs-CZ"/>
        </w:rPr>
        <w:t xml:space="preserve"> </w:t>
      </w:r>
      <w:proofErr w:type="spellStart"/>
      <w:r w:rsidRPr="00EB54A3">
        <w:rPr>
          <w:rFonts w:ascii="Verdana" w:hAnsi="Verdana" w:cs="Helvetica"/>
          <w:sz w:val="16"/>
          <w:szCs w:val="16"/>
          <w:lang w:val="en-GB" w:eastAsia="cs-CZ"/>
        </w:rPr>
        <w:t>služeb</w:t>
      </w:r>
      <w:proofErr w:type="spellEnd"/>
      <w:r w:rsidRPr="00EB54A3">
        <w:rPr>
          <w:rFonts w:ascii="Verdana" w:hAnsi="Verdana" w:cs="Helvetica"/>
          <w:sz w:val="16"/>
          <w:szCs w:val="16"/>
          <w:lang w:val="en-GB" w:eastAsia="cs-CZ"/>
        </w:rPr>
        <w:t xml:space="preserve"> o </w:t>
      </w:r>
      <w:proofErr w:type="spellStart"/>
      <w:r w:rsidRPr="00EB54A3">
        <w:rPr>
          <w:rFonts w:ascii="Verdana" w:hAnsi="Verdana" w:cs="Helvetica"/>
          <w:sz w:val="16"/>
          <w:szCs w:val="16"/>
          <w:lang w:val="en-GB" w:eastAsia="cs-CZ"/>
        </w:rPr>
        <w:t>dotaci</w:t>
      </w:r>
      <w:proofErr w:type="spellEnd"/>
      <w:r w:rsidRPr="00EB54A3">
        <w:rPr>
          <w:rFonts w:ascii="Verdana" w:hAnsi="Verdana" w:cs="Helvetica"/>
          <w:sz w:val="16"/>
          <w:szCs w:val="16"/>
          <w:lang w:val="en-GB" w:eastAsia="cs-CZ"/>
        </w:rPr>
        <w:t xml:space="preserve"> </w:t>
      </w:r>
      <w:proofErr w:type="spellStart"/>
      <w:r w:rsidRPr="00EB54A3">
        <w:rPr>
          <w:rFonts w:ascii="Verdana" w:hAnsi="Verdana" w:cs="Helvetica"/>
          <w:sz w:val="16"/>
          <w:szCs w:val="16"/>
          <w:lang w:val="en-GB" w:eastAsia="cs-CZ"/>
        </w:rPr>
        <w:t>za</w:t>
      </w:r>
      <w:proofErr w:type="spellEnd"/>
    </w:p>
    <w:p w14:paraId="3DF1D5AD" w14:textId="77777777" w:rsidR="001A2429" w:rsidRPr="00EB54A3" w:rsidRDefault="001A2429" w:rsidP="00464D56">
      <w:pPr>
        <w:pStyle w:val="FootnoteText"/>
        <w:rPr>
          <w:rFonts w:ascii="Verdana" w:hAnsi="Verdana" w:cs="Helvetica"/>
          <w:sz w:val="16"/>
          <w:szCs w:val="16"/>
          <w:lang w:val="en-GB" w:eastAsia="cs-CZ"/>
        </w:rPr>
      </w:pPr>
      <w:proofErr w:type="spellStart"/>
      <w:r w:rsidRPr="00EB54A3">
        <w:rPr>
          <w:rFonts w:ascii="Verdana" w:hAnsi="Verdana" w:cs="Helvetica"/>
          <w:sz w:val="16"/>
          <w:szCs w:val="16"/>
          <w:lang w:val="en-GB" w:eastAsia="cs-CZ"/>
        </w:rPr>
        <w:t>roky</w:t>
      </w:r>
      <w:proofErr w:type="spellEnd"/>
      <w:r w:rsidRPr="00EB54A3">
        <w:rPr>
          <w:rFonts w:ascii="Verdana" w:hAnsi="Verdana" w:cs="Helvetica"/>
          <w:sz w:val="16"/>
          <w:szCs w:val="16"/>
          <w:lang w:val="en-GB" w:eastAsia="cs-CZ"/>
        </w:rPr>
        <w:t xml:space="preserve"> 2011 – 2013, MPSV </w:t>
      </w:r>
      <w:proofErr w:type="spellStart"/>
      <w:r w:rsidRPr="00EB54A3">
        <w:rPr>
          <w:rFonts w:ascii="Verdana" w:hAnsi="Verdana"/>
          <w:sz w:val="16"/>
          <w:szCs w:val="16"/>
          <w:lang w:val="en-GB" w:eastAsia="cs-CZ"/>
        </w:rPr>
        <w:t>č</w:t>
      </w:r>
      <w:r w:rsidRPr="00EB54A3">
        <w:rPr>
          <w:rFonts w:ascii="Verdana" w:hAnsi="Verdana" w:cs="Helvetica"/>
          <w:sz w:val="16"/>
          <w:szCs w:val="16"/>
          <w:lang w:val="en-GB" w:eastAsia="cs-CZ"/>
        </w:rPr>
        <w:t>ervenec</w:t>
      </w:r>
      <w:proofErr w:type="spellEnd"/>
      <w:r w:rsidRPr="00EB54A3">
        <w:rPr>
          <w:rFonts w:ascii="Verdana" w:hAnsi="Verdana" w:cs="Helvetica"/>
          <w:sz w:val="16"/>
          <w:szCs w:val="16"/>
          <w:lang w:val="en-GB" w:eastAsia="cs-CZ"/>
        </w:rPr>
        <w:t xml:space="preserve"> 2013 (Data analysis from report and social service providers’ request for grants for the years 2011 – 2013, Ministry of </w:t>
      </w:r>
      <w:proofErr w:type="spellStart"/>
      <w:r w:rsidRPr="00EB54A3">
        <w:rPr>
          <w:rFonts w:ascii="Verdana" w:hAnsi="Verdana" w:cs="Helvetica"/>
          <w:sz w:val="16"/>
          <w:szCs w:val="16"/>
          <w:lang w:val="en-GB" w:eastAsia="cs-CZ"/>
        </w:rPr>
        <w:t>Labor</w:t>
      </w:r>
      <w:proofErr w:type="spellEnd"/>
      <w:r w:rsidRPr="00EB54A3">
        <w:rPr>
          <w:rFonts w:ascii="Verdana" w:hAnsi="Verdana" w:cs="Helvetica"/>
          <w:sz w:val="16"/>
          <w:szCs w:val="16"/>
          <w:lang w:val="en-GB" w:eastAsia="cs-CZ"/>
        </w:rPr>
        <w:t xml:space="preserve"> and Social Affairs, July 2013)</w:t>
      </w:r>
    </w:p>
    <w:p w14:paraId="405D5B5E" w14:textId="3DD6DF5C" w:rsidR="001A2429" w:rsidRPr="00EB54A3" w:rsidRDefault="001A2429" w:rsidP="00464D56">
      <w:pPr>
        <w:pStyle w:val="FootnoteText"/>
        <w:rPr>
          <w:rFonts w:ascii="Verdana" w:hAnsi="Verdana" w:cs="Helvetica"/>
          <w:sz w:val="16"/>
          <w:szCs w:val="16"/>
          <w:lang w:val="en-GB" w:eastAsia="cs-CZ"/>
        </w:rPr>
      </w:pPr>
      <w:proofErr w:type="spellStart"/>
      <w:r w:rsidRPr="00EB54A3">
        <w:rPr>
          <w:rFonts w:ascii="Verdana" w:hAnsi="Verdana" w:cs="Helvetica"/>
          <w:sz w:val="16"/>
          <w:szCs w:val="16"/>
          <w:lang w:val="en-GB" w:eastAsia="cs-CZ"/>
        </w:rPr>
        <w:t>Autonomie</w:t>
      </w:r>
      <w:proofErr w:type="spellEnd"/>
      <w:r w:rsidRPr="00EB54A3">
        <w:rPr>
          <w:rFonts w:ascii="Verdana" w:hAnsi="Verdana" w:cs="Helvetica"/>
          <w:sz w:val="16"/>
          <w:szCs w:val="16"/>
          <w:lang w:val="en-GB" w:eastAsia="cs-CZ"/>
        </w:rPr>
        <w:t xml:space="preserve"> v </w:t>
      </w:r>
      <w:proofErr w:type="spellStart"/>
      <w:r w:rsidRPr="00EB54A3">
        <w:rPr>
          <w:rFonts w:ascii="Verdana" w:hAnsi="Verdana" w:cs="Helvetica"/>
          <w:sz w:val="16"/>
          <w:szCs w:val="16"/>
          <w:lang w:val="en-GB" w:eastAsia="cs-CZ"/>
        </w:rPr>
        <w:t>kontextu</w:t>
      </w:r>
      <w:proofErr w:type="spellEnd"/>
      <w:r w:rsidRPr="00EB54A3">
        <w:rPr>
          <w:rFonts w:ascii="Verdana" w:hAnsi="Verdana" w:cs="Helvetica"/>
          <w:sz w:val="16"/>
          <w:szCs w:val="16"/>
          <w:lang w:val="en-GB" w:eastAsia="cs-CZ"/>
        </w:rPr>
        <w:t xml:space="preserve"> </w:t>
      </w:r>
      <w:proofErr w:type="spellStart"/>
      <w:r w:rsidRPr="00EB54A3">
        <w:rPr>
          <w:rFonts w:ascii="Verdana" w:hAnsi="Verdana" w:cs="Helvetica"/>
          <w:sz w:val="16"/>
          <w:szCs w:val="16"/>
          <w:lang w:val="en-GB" w:eastAsia="cs-CZ"/>
        </w:rPr>
        <w:t>zdravotního</w:t>
      </w:r>
      <w:proofErr w:type="spellEnd"/>
      <w:r w:rsidRPr="00EB54A3">
        <w:rPr>
          <w:rFonts w:ascii="Verdana" w:hAnsi="Verdana" w:cs="Helvetica"/>
          <w:sz w:val="16"/>
          <w:szCs w:val="16"/>
          <w:lang w:val="en-GB" w:eastAsia="cs-CZ"/>
        </w:rPr>
        <w:t xml:space="preserve"> </w:t>
      </w:r>
      <w:proofErr w:type="spellStart"/>
      <w:r w:rsidRPr="00EB54A3">
        <w:rPr>
          <w:rFonts w:ascii="Verdana" w:hAnsi="Verdana" w:cs="Helvetica"/>
          <w:sz w:val="16"/>
          <w:szCs w:val="16"/>
          <w:lang w:val="en-GB" w:eastAsia="cs-CZ"/>
        </w:rPr>
        <w:t>postižení</w:t>
      </w:r>
      <w:proofErr w:type="spellEnd"/>
      <w:r w:rsidRPr="00EB54A3">
        <w:rPr>
          <w:rFonts w:ascii="Verdana" w:hAnsi="Verdana" w:cs="Helvetica"/>
          <w:sz w:val="16"/>
          <w:szCs w:val="16"/>
          <w:lang w:val="en-GB" w:eastAsia="cs-CZ"/>
        </w:rPr>
        <w:t xml:space="preserve"> (Autonomy in the context of disabilities).</w:t>
      </w:r>
    </w:p>
  </w:footnote>
  <w:footnote w:id="20">
    <w:p w14:paraId="669F6373" w14:textId="77777777" w:rsidR="001A2429" w:rsidRPr="00677E70" w:rsidRDefault="001A2429" w:rsidP="0095201F">
      <w:pPr>
        <w:pStyle w:val="FootnoteText"/>
        <w:rPr>
          <w:rFonts w:ascii="Verdana" w:hAnsi="Verdana"/>
          <w:sz w:val="16"/>
          <w:szCs w:val="16"/>
          <w:lang w:val="en-GB"/>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According to Act no. 108/2006 Coll., on social services (§ 50), social services are provided in special regimen homes to individuals who have limited levels of self-sufficiency due to chronic psychological illness or substance dependency; individuals with aging-associated illness such as Alzheimer’s or other types of dementia who have limited levels of self-sufficiency due to these illnesses and whose situation requires the regular aid of other individuals. The regimens in these social service facilities is adapted individually to the needs of the individual, thus the term “special regimen homes”.</w:t>
      </w:r>
    </w:p>
  </w:footnote>
  <w:footnote w:id="21">
    <w:p w14:paraId="7D203378" w14:textId="77777777" w:rsidR="001A2429" w:rsidRPr="00EB54A3" w:rsidRDefault="001A2429" w:rsidP="00464D56">
      <w:pPr>
        <w:pStyle w:val="FootnoteText"/>
        <w:rPr>
          <w:rFonts w:ascii="Verdana" w:hAnsi="Verdana"/>
          <w:sz w:val="16"/>
          <w:szCs w:val="16"/>
          <w:lang w:val="en-GB"/>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proofErr w:type="spellStart"/>
      <w:r w:rsidRPr="00EB54A3">
        <w:rPr>
          <w:rFonts w:ascii="Verdana" w:hAnsi="Verdana"/>
          <w:sz w:val="16"/>
          <w:szCs w:val="16"/>
          <w:lang w:val="en-GB"/>
        </w:rPr>
        <w:t>Zákon</w:t>
      </w:r>
      <w:proofErr w:type="spellEnd"/>
      <w:r w:rsidRPr="00EB54A3">
        <w:rPr>
          <w:rFonts w:ascii="Verdana" w:hAnsi="Verdana"/>
          <w:sz w:val="16"/>
          <w:szCs w:val="16"/>
          <w:lang w:val="en-GB"/>
        </w:rPr>
        <w:t xml:space="preserve"> o </w:t>
      </w:r>
      <w:proofErr w:type="spellStart"/>
      <w:r w:rsidRPr="00EB54A3">
        <w:rPr>
          <w:rFonts w:ascii="Verdana" w:hAnsi="Verdana"/>
          <w:sz w:val="16"/>
          <w:szCs w:val="16"/>
          <w:lang w:val="en-GB"/>
        </w:rPr>
        <w:t>sociálních</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službách</w:t>
      </w:r>
      <w:proofErr w:type="spellEnd"/>
      <w:r w:rsidRPr="00EB54A3">
        <w:rPr>
          <w:rFonts w:ascii="Verdana" w:hAnsi="Verdana"/>
          <w:sz w:val="16"/>
          <w:szCs w:val="16"/>
          <w:lang w:val="en-GB"/>
        </w:rPr>
        <w:t>, č. 106/2008 Sb. (Act on Social Services no. 106/2008 Coll.)</w:t>
      </w:r>
    </w:p>
    <w:p w14:paraId="57637E4D" w14:textId="77777777" w:rsidR="001A2429" w:rsidRPr="00EB54A3" w:rsidRDefault="001A2429" w:rsidP="00464D56">
      <w:pPr>
        <w:pStyle w:val="FootnoteText"/>
        <w:rPr>
          <w:rFonts w:ascii="Verdana" w:hAnsi="Verdana"/>
          <w:sz w:val="16"/>
          <w:szCs w:val="16"/>
          <w:lang w:val="en-GB"/>
        </w:rPr>
      </w:pPr>
      <w:proofErr w:type="spellStart"/>
      <w:r w:rsidRPr="00EB54A3">
        <w:rPr>
          <w:rFonts w:ascii="Verdana" w:hAnsi="Verdana"/>
          <w:sz w:val="16"/>
          <w:szCs w:val="16"/>
          <w:lang w:val="en-GB"/>
        </w:rPr>
        <w:t>Registr</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poskytovatelů</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sociálních</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služeb</w:t>
      </w:r>
      <w:proofErr w:type="spellEnd"/>
      <w:r w:rsidRPr="00EB54A3">
        <w:rPr>
          <w:rFonts w:ascii="Verdana" w:hAnsi="Verdana"/>
          <w:sz w:val="16"/>
          <w:szCs w:val="16"/>
          <w:lang w:val="en-GB"/>
        </w:rPr>
        <w:t xml:space="preserve"> (Registry of Social Service Providers)</w:t>
      </w:r>
    </w:p>
    <w:p w14:paraId="1EF1259E" w14:textId="77777777" w:rsidR="001A2429" w:rsidRPr="00EB54A3" w:rsidRDefault="001A2429" w:rsidP="00464D56">
      <w:pPr>
        <w:pStyle w:val="FootnoteText"/>
        <w:rPr>
          <w:rFonts w:ascii="Verdana" w:hAnsi="Verdana"/>
          <w:sz w:val="16"/>
          <w:szCs w:val="16"/>
          <w:lang w:val="en-GB"/>
        </w:rPr>
      </w:pPr>
      <w:proofErr w:type="spellStart"/>
      <w:r w:rsidRPr="00EB54A3">
        <w:rPr>
          <w:rFonts w:ascii="Verdana" w:hAnsi="Verdana"/>
          <w:sz w:val="16"/>
          <w:szCs w:val="16"/>
          <w:lang w:val="en-GB"/>
        </w:rPr>
        <w:t>Komplexní</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analýza</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zdrojů</w:t>
      </w:r>
      <w:proofErr w:type="spellEnd"/>
      <w:r w:rsidRPr="00EB54A3">
        <w:rPr>
          <w:rFonts w:ascii="Verdana" w:hAnsi="Verdana"/>
          <w:sz w:val="16"/>
          <w:szCs w:val="16"/>
          <w:lang w:val="en-GB"/>
        </w:rPr>
        <w:t xml:space="preserve"> – </w:t>
      </w:r>
      <w:proofErr w:type="spellStart"/>
      <w:r w:rsidRPr="00EB54A3">
        <w:rPr>
          <w:rFonts w:ascii="Verdana" w:hAnsi="Verdana"/>
          <w:sz w:val="16"/>
          <w:szCs w:val="16"/>
          <w:lang w:val="en-GB"/>
        </w:rPr>
        <w:t>analýza</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příjmů</w:t>
      </w:r>
      <w:proofErr w:type="spellEnd"/>
      <w:r w:rsidRPr="00EB54A3">
        <w:rPr>
          <w:rFonts w:ascii="Verdana" w:hAnsi="Verdana"/>
          <w:sz w:val="16"/>
          <w:szCs w:val="16"/>
          <w:lang w:val="en-GB"/>
        </w:rPr>
        <w:t xml:space="preserve"> a </w:t>
      </w:r>
      <w:proofErr w:type="spellStart"/>
      <w:r w:rsidRPr="00EB54A3">
        <w:rPr>
          <w:rFonts w:ascii="Verdana" w:hAnsi="Verdana"/>
          <w:sz w:val="16"/>
          <w:szCs w:val="16"/>
          <w:lang w:val="en-GB"/>
        </w:rPr>
        <w:t>výdajů</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veřejných</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rozpočtů</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včetně</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pojistných</w:t>
      </w:r>
      <w:proofErr w:type="spellEnd"/>
      <w:r w:rsidRPr="00EB54A3">
        <w:rPr>
          <w:rFonts w:ascii="Verdana" w:hAnsi="Verdana"/>
          <w:sz w:val="16"/>
          <w:szCs w:val="16"/>
          <w:lang w:val="en-GB"/>
        </w:rPr>
        <w:t xml:space="preserve"> a </w:t>
      </w:r>
      <w:proofErr w:type="spellStart"/>
      <w:r w:rsidRPr="00EB54A3">
        <w:rPr>
          <w:rFonts w:ascii="Verdana" w:hAnsi="Verdana"/>
          <w:sz w:val="16"/>
          <w:szCs w:val="16"/>
          <w:lang w:val="en-GB"/>
        </w:rPr>
        <w:t>nepojistných</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systémů</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sociální</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ochrany</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analýza</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právních</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závazků</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veřejných</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rozpočtů</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analýza</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soukromých</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zdrojů</w:t>
      </w:r>
      <w:proofErr w:type="spellEnd"/>
      <w:r w:rsidRPr="00EB54A3">
        <w:rPr>
          <w:rFonts w:ascii="Verdana" w:hAnsi="Verdana"/>
          <w:sz w:val="16"/>
          <w:szCs w:val="16"/>
          <w:lang w:val="en-GB"/>
        </w:rPr>
        <w:t xml:space="preserve"> (Complex resource analysis – analysis of income and expenditures of public budgets including insurance non-insurance systems of social protection, analysis of legal obligations of public budgets, analysis of private resources)</w:t>
      </w:r>
    </w:p>
    <w:p w14:paraId="243CE97B" w14:textId="77777777" w:rsidR="001A2429" w:rsidRPr="00EB54A3" w:rsidRDefault="001A2429" w:rsidP="00464D56">
      <w:pPr>
        <w:pStyle w:val="FootnoteText"/>
        <w:rPr>
          <w:rFonts w:ascii="Verdana" w:hAnsi="Verdana"/>
          <w:sz w:val="16"/>
          <w:szCs w:val="16"/>
          <w:lang w:val="en-GB"/>
        </w:rPr>
      </w:pPr>
      <w:proofErr w:type="spellStart"/>
      <w:r w:rsidRPr="00EB54A3">
        <w:rPr>
          <w:rFonts w:ascii="Verdana" w:hAnsi="Verdana"/>
          <w:sz w:val="16"/>
          <w:szCs w:val="16"/>
          <w:lang w:val="en-GB"/>
        </w:rPr>
        <w:t>Výběrové</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šetření</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zdravotně</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postižených</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osob</w:t>
      </w:r>
      <w:proofErr w:type="spellEnd"/>
      <w:r w:rsidRPr="00EB54A3">
        <w:rPr>
          <w:rFonts w:ascii="Verdana" w:hAnsi="Verdana"/>
          <w:sz w:val="16"/>
          <w:szCs w:val="16"/>
          <w:lang w:val="en-GB"/>
        </w:rPr>
        <w:t xml:space="preserve"> 2013 (Selective research of individuals with disabilities 2013)</w:t>
      </w:r>
    </w:p>
    <w:p w14:paraId="4FD5C74F" w14:textId="77777777" w:rsidR="001A2429" w:rsidRPr="00EB54A3" w:rsidRDefault="001A2429" w:rsidP="00464D56">
      <w:pPr>
        <w:pStyle w:val="FootnoteText"/>
        <w:rPr>
          <w:rFonts w:ascii="Verdana" w:hAnsi="Verdana"/>
          <w:sz w:val="16"/>
          <w:szCs w:val="16"/>
          <w:lang w:val="en-GB"/>
        </w:rPr>
      </w:pPr>
      <w:proofErr w:type="spellStart"/>
      <w:r w:rsidRPr="00EB54A3">
        <w:rPr>
          <w:rFonts w:ascii="Verdana" w:hAnsi="Verdana"/>
          <w:sz w:val="16"/>
          <w:szCs w:val="16"/>
          <w:lang w:val="en-GB"/>
        </w:rPr>
        <w:t>Statistická</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ročenka</w:t>
      </w:r>
      <w:proofErr w:type="spellEnd"/>
      <w:r w:rsidRPr="00EB54A3">
        <w:rPr>
          <w:rFonts w:ascii="Verdana" w:hAnsi="Verdana"/>
          <w:sz w:val="16"/>
          <w:szCs w:val="16"/>
          <w:lang w:val="en-GB"/>
        </w:rPr>
        <w:t xml:space="preserve"> z </w:t>
      </w:r>
      <w:proofErr w:type="spellStart"/>
      <w:r w:rsidRPr="00EB54A3">
        <w:rPr>
          <w:rFonts w:ascii="Verdana" w:hAnsi="Verdana"/>
          <w:sz w:val="16"/>
          <w:szCs w:val="16"/>
          <w:lang w:val="en-GB"/>
        </w:rPr>
        <w:t>oblasti</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práce</w:t>
      </w:r>
      <w:proofErr w:type="spellEnd"/>
      <w:r w:rsidRPr="00EB54A3">
        <w:rPr>
          <w:rFonts w:ascii="Verdana" w:hAnsi="Verdana"/>
          <w:sz w:val="16"/>
          <w:szCs w:val="16"/>
          <w:lang w:val="en-GB"/>
        </w:rPr>
        <w:t xml:space="preserve"> a </w:t>
      </w:r>
      <w:proofErr w:type="spellStart"/>
      <w:r w:rsidRPr="00EB54A3">
        <w:rPr>
          <w:rFonts w:ascii="Verdana" w:hAnsi="Verdana"/>
          <w:sz w:val="16"/>
          <w:szCs w:val="16"/>
          <w:lang w:val="en-GB"/>
        </w:rPr>
        <w:t>sociálních</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věcí</w:t>
      </w:r>
      <w:proofErr w:type="spellEnd"/>
      <w:r w:rsidRPr="00EB54A3">
        <w:rPr>
          <w:rFonts w:ascii="Verdana" w:hAnsi="Verdana"/>
          <w:sz w:val="16"/>
          <w:szCs w:val="16"/>
          <w:lang w:val="en-GB"/>
        </w:rPr>
        <w:t xml:space="preserve"> 2012 (Statistical annual report from the field of </w:t>
      </w:r>
      <w:proofErr w:type="spellStart"/>
      <w:r w:rsidRPr="00EB54A3">
        <w:rPr>
          <w:rFonts w:ascii="Verdana" w:hAnsi="Verdana"/>
          <w:sz w:val="16"/>
          <w:szCs w:val="16"/>
          <w:lang w:val="en-GB"/>
        </w:rPr>
        <w:t>Labor</w:t>
      </w:r>
      <w:proofErr w:type="spellEnd"/>
      <w:r w:rsidRPr="00EB54A3">
        <w:rPr>
          <w:rFonts w:ascii="Verdana" w:hAnsi="Verdana"/>
          <w:sz w:val="16"/>
          <w:szCs w:val="16"/>
          <w:lang w:val="en-GB"/>
        </w:rPr>
        <w:t xml:space="preserve"> and Social Affairs, 2012)</w:t>
      </w:r>
    </w:p>
    <w:p w14:paraId="574C014E" w14:textId="79CF8430" w:rsidR="001A2429" w:rsidRPr="00EB54A3" w:rsidRDefault="001A2429" w:rsidP="00464D56">
      <w:pPr>
        <w:pStyle w:val="FootnoteText"/>
        <w:rPr>
          <w:rFonts w:ascii="Verdana" w:hAnsi="Verdana"/>
          <w:sz w:val="16"/>
          <w:szCs w:val="16"/>
          <w:lang w:val="en-GB"/>
        </w:rPr>
      </w:pPr>
      <w:proofErr w:type="spellStart"/>
      <w:r w:rsidRPr="00EB54A3">
        <w:rPr>
          <w:rFonts w:ascii="Verdana" w:hAnsi="Verdana"/>
          <w:sz w:val="16"/>
          <w:szCs w:val="16"/>
          <w:lang w:val="en-GB"/>
        </w:rPr>
        <w:t>Ústavní</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sociální</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služby</w:t>
      </w:r>
      <w:proofErr w:type="spellEnd"/>
      <w:r w:rsidRPr="00EB54A3">
        <w:rPr>
          <w:rFonts w:ascii="Verdana" w:hAnsi="Verdana"/>
          <w:sz w:val="16"/>
          <w:szCs w:val="16"/>
          <w:lang w:val="en-GB"/>
        </w:rPr>
        <w:t xml:space="preserve"> v </w:t>
      </w:r>
      <w:proofErr w:type="spellStart"/>
      <w:r w:rsidRPr="00EB54A3">
        <w:rPr>
          <w:rFonts w:ascii="Verdana" w:hAnsi="Verdana"/>
          <w:sz w:val="16"/>
          <w:szCs w:val="16"/>
          <w:lang w:val="en-GB"/>
        </w:rPr>
        <w:t>České</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republice</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Přehled</w:t>
      </w:r>
      <w:proofErr w:type="spellEnd"/>
      <w:r w:rsidRPr="00EB54A3">
        <w:rPr>
          <w:rFonts w:ascii="Verdana" w:hAnsi="Verdana"/>
          <w:sz w:val="16"/>
          <w:szCs w:val="16"/>
          <w:lang w:val="en-GB"/>
        </w:rPr>
        <w:t xml:space="preserve"> a </w:t>
      </w:r>
      <w:proofErr w:type="spellStart"/>
      <w:r w:rsidRPr="00EB54A3">
        <w:rPr>
          <w:rFonts w:ascii="Verdana" w:hAnsi="Verdana"/>
          <w:sz w:val="16"/>
          <w:szCs w:val="16"/>
          <w:lang w:val="en-GB"/>
        </w:rPr>
        <w:t>charakteristika</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vybraných</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sociálních</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služeb</w:t>
      </w:r>
      <w:proofErr w:type="spellEnd"/>
      <w:r w:rsidRPr="00EB54A3">
        <w:rPr>
          <w:rFonts w:ascii="Verdana" w:hAnsi="Verdana"/>
          <w:sz w:val="16"/>
          <w:szCs w:val="16"/>
          <w:lang w:val="en-GB"/>
        </w:rPr>
        <w:t xml:space="preserve"> (Institutional social services in the Czech Republic. Overview and characteristics of selected social services)</w:t>
      </w:r>
    </w:p>
    <w:p w14:paraId="19DB04D9" w14:textId="77777777" w:rsidR="001A2429" w:rsidRPr="00EB54A3" w:rsidRDefault="001A2429" w:rsidP="00464D56">
      <w:pPr>
        <w:pStyle w:val="FootnoteText"/>
        <w:rPr>
          <w:rFonts w:ascii="Verdana" w:hAnsi="Verdana"/>
          <w:sz w:val="16"/>
          <w:szCs w:val="16"/>
          <w:lang w:val="en-GB"/>
        </w:rPr>
      </w:pPr>
      <w:proofErr w:type="spellStart"/>
      <w:r w:rsidRPr="00EB54A3">
        <w:rPr>
          <w:rFonts w:ascii="Verdana" w:hAnsi="Verdana"/>
          <w:sz w:val="16"/>
          <w:szCs w:val="16"/>
          <w:lang w:val="en-GB"/>
        </w:rPr>
        <w:t>Ústavní</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sociální</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služby</w:t>
      </w:r>
      <w:proofErr w:type="spellEnd"/>
      <w:r w:rsidRPr="00EB54A3">
        <w:rPr>
          <w:rFonts w:ascii="Verdana" w:hAnsi="Verdana"/>
          <w:sz w:val="16"/>
          <w:szCs w:val="16"/>
          <w:lang w:val="en-GB"/>
        </w:rPr>
        <w:t xml:space="preserve"> pro </w:t>
      </w:r>
      <w:proofErr w:type="spellStart"/>
      <w:r w:rsidRPr="00EB54A3">
        <w:rPr>
          <w:rFonts w:ascii="Verdana" w:hAnsi="Verdana"/>
          <w:sz w:val="16"/>
          <w:szCs w:val="16"/>
          <w:lang w:val="en-GB"/>
        </w:rPr>
        <w:t>osoby</w:t>
      </w:r>
      <w:proofErr w:type="spellEnd"/>
      <w:r w:rsidRPr="00EB54A3">
        <w:rPr>
          <w:rFonts w:ascii="Verdana" w:hAnsi="Verdana"/>
          <w:sz w:val="16"/>
          <w:szCs w:val="16"/>
          <w:lang w:val="en-GB"/>
        </w:rPr>
        <w:t xml:space="preserve"> se </w:t>
      </w:r>
      <w:proofErr w:type="spellStart"/>
      <w:r w:rsidRPr="00EB54A3">
        <w:rPr>
          <w:rFonts w:ascii="Verdana" w:hAnsi="Verdana"/>
          <w:sz w:val="16"/>
          <w:szCs w:val="16"/>
          <w:lang w:val="en-GB"/>
        </w:rPr>
        <w:t>zdravotním</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postižením</w:t>
      </w:r>
      <w:proofErr w:type="spellEnd"/>
      <w:r w:rsidRPr="00EB54A3">
        <w:rPr>
          <w:rFonts w:ascii="Verdana" w:hAnsi="Verdana"/>
          <w:sz w:val="16"/>
          <w:szCs w:val="16"/>
          <w:lang w:val="en-GB"/>
        </w:rPr>
        <w:t xml:space="preserve"> v </w:t>
      </w:r>
      <w:proofErr w:type="spellStart"/>
      <w:r w:rsidRPr="00EB54A3">
        <w:rPr>
          <w:rFonts w:ascii="Verdana" w:hAnsi="Verdana"/>
          <w:sz w:val="16"/>
          <w:szCs w:val="16"/>
          <w:lang w:val="en-GB"/>
        </w:rPr>
        <w:t>jednotlivých</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krajích</w:t>
      </w:r>
      <w:proofErr w:type="spellEnd"/>
      <w:r w:rsidRPr="00EB54A3">
        <w:rPr>
          <w:rFonts w:ascii="Verdana" w:hAnsi="Verdana"/>
          <w:sz w:val="16"/>
          <w:szCs w:val="16"/>
          <w:lang w:val="en-GB"/>
        </w:rPr>
        <w:t xml:space="preserve"> ČR / </w:t>
      </w:r>
      <w:proofErr w:type="spellStart"/>
      <w:r w:rsidRPr="00EB54A3">
        <w:rPr>
          <w:rFonts w:ascii="Verdana" w:hAnsi="Verdana"/>
          <w:sz w:val="16"/>
          <w:szCs w:val="16"/>
          <w:lang w:val="en-GB"/>
        </w:rPr>
        <w:t>mimo</w:t>
      </w:r>
      <w:proofErr w:type="spellEnd"/>
      <w:r w:rsidRPr="00EB54A3">
        <w:rPr>
          <w:rFonts w:ascii="Verdana" w:hAnsi="Verdana"/>
          <w:sz w:val="16"/>
          <w:szCs w:val="16"/>
          <w:lang w:val="en-GB"/>
        </w:rPr>
        <w:t xml:space="preserve"> hl. m. Praha (Institutional social services for individuals with disabilities in individual regions of the Czech Republic / excluding the Capitol of Prague)</w:t>
      </w:r>
    </w:p>
    <w:p w14:paraId="0255C7CF" w14:textId="77777777" w:rsidR="001A2429" w:rsidRPr="00EB54A3" w:rsidRDefault="001A2429" w:rsidP="00464D56">
      <w:pPr>
        <w:pStyle w:val="FootnoteText"/>
        <w:rPr>
          <w:rFonts w:ascii="Verdana" w:hAnsi="Verdana"/>
          <w:sz w:val="16"/>
          <w:szCs w:val="16"/>
          <w:lang w:val="en-GB"/>
        </w:rPr>
      </w:pPr>
      <w:proofErr w:type="spellStart"/>
      <w:r w:rsidRPr="00EB54A3">
        <w:rPr>
          <w:rFonts w:ascii="Verdana" w:hAnsi="Verdana"/>
          <w:sz w:val="16"/>
          <w:szCs w:val="16"/>
          <w:lang w:val="en-GB"/>
        </w:rPr>
        <w:t>Kritéria</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transformace</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humanizace</w:t>
      </w:r>
      <w:proofErr w:type="spellEnd"/>
      <w:r w:rsidRPr="00EB54A3">
        <w:rPr>
          <w:rFonts w:ascii="Verdana" w:hAnsi="Verdana"/>
          <w:sz w:val="16"/>
          <w:szCs w:val="16"/>
          <w:lang w:val="en-GB"/>
        </w:rPr>
        <w:t xml:space="preserve"> a </w:t>
      </w:r>
      <w:proofErr w:type="spellStart"/>
      <w:r w:rsidRPr="00EB54A3">
        <w:rPr>
          <w:rFonts w:ascii="Verdana" w:hAnsi="Verdana"/>
          <w:sz w:val="16"/>
          <w:szCs w:val="16"/>
          <w:lang w:val="en-GB"/>
        </w:rPr>
        <w:t>deinstitucionalizace</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vybraných</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služeb</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sociální</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péče</w:t>
      </w:r>
      <w:proofErr w:type="spellEnd"/>
      <w:r w:rsidRPr="00EB54A3">
        <w:rPr>
          <w:rFonts w:ascii="Verdana" w:hAnsi="Verdana"/>
          <w:sz w:val="16"/>
          <w:szCs w:val="16"/>
          <w:lang w:val="en-GB"/>
        </w:rPr>
        <w:t xml:space="preserve"> (Criteria of the transformation, humanization and deinstitutionalization of selected social care services)</w:t>
      </w:r>
    </w:p>
    <w:p w14:paraId="2FDF14E9" w14:textId="77777777" w:rsidR="001A2429" w:rsidRPr="00EB54A3" w:rsidRDefault="001A2429" w:rsidP="00464D56">
      <w:pPr>
        <w:pStyle w:val="FootnoteText"/>
        <w:rPr>
          <w:rFonts w:ascii="Verdana" w:hAnsi="Verdana"/>
          <w:sz w:val="16"/>
          <w:szCs w:val="16"/>
          <w:lang w:val="en-GB"/>
        </w:rPr>
      </w:pPr>
      <w:proofErr w:type="spellStart"/>
      <w:r w:rsidRPr="00EB54A3">
        <w:rPr>
          <w:rFonts w:ascii="Verdana" w:hAnsi="Verdana"/>
          <w:sz w:val="16"/>
          <w:szCs w:val="16"/>
          <w:lang w:val="en-GB"/>
        </w:rPr>
        <w:t>Sociální</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služby</w:t>
      </w:r>
      <w:proofErr w:type="spellEnd"/>
      <w:r w:rsidRPr="00EB54A3">
        <w:rPr>
          <w:rFonts w:ascii="Verdana" w:hAnsi="Verdana"/>
          <w:sz w:val="16"/>
          <w:szCs w:val="16"/>
          <w:lang w:val="en-GB"/>
        </w:rPr>
        <w:t xml:space="preserve"> a </w:t>
      </w:r>
      <w:proofErr w:type="spellStart"/>
      <w:r w:rsidRPr="00EB54A3">
        <w:rPr>
          <w:rFonts w:ascii="Verdana" w:hAnsi="Verdana"/>
          <w:sz w:val="16"/>
          <w:szCs w:val="16"/>
          <w:lang w:val="en-GB"/>
        </w:rPr>
        <w:t>způsob</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financování</w:t>
      </w:r>
      <w:proofErr w:type="spellEnd"/>
      <w:r w:rsidRPr="00EB54A3">
        <w:rPr>
          <w:rFonts w:ascii="Verdana" w:hAnsi="Verdana"/>
          <w:sz w:val="16"/>
          <w:szCs w:val="16"/>
          <w:lang w:val="en-GB"/>
        </w:rPr>
        <w:t xml:space="preserve"> – </w:t>
      </w:r>
      <w:proofErr w:type="spellStart"/>
      <w:r w:rsidRPr="00EB54A3">
        <w:rPr>
          <w:rFonts w:ascii="Verdana" w:hAnsi="Verdana"/>
          <w:sz w:val="16"/>
          <w:szCs w:val="16"/>
          <w:lang w:val="en-GB"/>
        </w:rPr>
        <w:t>podklad</w:t>
      </w:r>
      <w:proofErr w:type="spellEnd"/>
      <w:r w:rsidRPr="00EB54A3">
        <w:rPr>
          <w:rFonts w:ascii="Verdana" w:hAnsi="Verdana"/>
          <w:sz w:val="16"/>
          <w:szCs w:val="16"/>
          <w:lang w:val="en-GB"/>
        </w:rPr>
        <w:t xml:space="preserve"> k </w:t>
      </w:r>
      <w:proofErr w:type="spellStart"/>
      <w:r w:rsidRPr="00EB54A3">
        <w:rPr>
          <w:rFonts w:ascii="Verdana" w:hAnsi="Verdana"/>
          <w:sz w:val="16"/>
          <w:szCs w:val="16"/>
          <w:lang w:val="en-GB"/>
        </w:rPr>
        <w:t>odborné</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diskusi</w:t>
      </w:r>
      <w:proofErr w:type="spellEnd"/>
      <w:r w:rsidRPr="00EB54A3">
        <w:rPr>
          <w:rFonts w:ascii="Verdana" w:hAnsi="Verdana"/>
          <w:sz w:val="16"/>
          <w:szCs w:val="16"/>
          <w:lang w:val="en-GB"/>
        </w:rPr>
        <w:t xml:space="preserve"> (Social services and method of financing – base for professional discussion)</w:t>
      </w:r>
    </w:p>
    <w:p w14:paraId="1C31F7C8" w14:textId="77777777" w:rsidR="001A2429" w:rsidRPr="00EB54A3" w:rsidRDefault="001A2429" w:rsidP="00464D56">
      <w:pPr>
        <w:pStyle w:val="FootnoteText"/>
        <w:rPr>
          <w:rFonts w:ascii="Verdana" w:hAnsi="Verdana" w:cs="Helvetica"/>
          <w:sz w:val="16"/>
          <w:szCs w:val="16"/>
          <w:lang w:val="en-GB" w:eastAsia="cs-CZ"/>
        </w:rPr>
      </w:pPr>
      <w:proofErr w:type="spellStart"/>
      <w:r w:rsidRPr="00EB54A3">
        <w:rPr>
          <w:rFonts w:ascii="Verdana" w:hAnsi="Verdana" w:cs="Helvetica"/>
          <w:sz w:val="16"/>
          <w:szCs w:val="16"/>
          <w:lang w:val="en-GB" w:eastAsia="cs-CZ"/>
        </w:rPr>
        <w:t>Analýza</w:t>
      </w:r>
      <w:proofErr w:type="spellEnd"/>
      <w:r w:rsidRPr="00EB54A3">
        <w:rPr>
          <w:rFonts w:ascii="Verdana" w:hAnsi="Verdana" w:cs="Helvetica"/>
          <w:sz w:val="16"/>
          <w:szCs w:val="16"/>
          <w:lang w:val="en-GB" w:eastAsia="cs-CZ"/>
        </w:rPr>
        <w:t xml:space="preserve"> </w:t>
      </w:r>
      <w:proofErr w:type="spellStart"/>
      <w:r w:rsidRPr="00EB54A3">
        <w:rPr>
          <w:rFonts w:ascii="Verdana" w:hAnsi="Verdana" w:cs="Helvetica"/>
          <w:sz w:val="16"/>
          <w:szCs w:val="16"/>
          <w:lang w:val="en-GB" w:eastAsia="cs-CZ"/>
        </w:rPr>
        <w:t>dat</w:t>
      </w:r>
      <w:proofErr w:type="spellEnd"/>
      <w:r w:rsidRPr="00EB54A3">
        <w:rPr>
          <w:rFonts w:ascii="Verdana" w:hAnsi="Verdana" w:cs="Helvetica"/>
          <w:sz w:val="16"/>
          <w:szCs w:val="16"/>
          <w:lang w:val="en-GB" w:eastAsia="cs-CZ"/>
        </w:rPr>
        <w:t xml:space="preserve"> z </w:t>
      </w:r>
      <w:proofErr w:type="spellStart"/>
      <w:r w:rsidRPr="00EB54A3">
        <w:rPr>
          <w:rFonts w:ascii="Verdana" w:hAnsi="Verdana" w:cs="Helvetica"/>
          <w:sz w:val="16"/>
          <w:szCs w:val="16"/>
          <w:lang w:val="en-GB" w:eastAsia="cs-CZ"/>
        </w:rPr>
        <w:t>vykazování</w:t>
      </w:r>
      <w:proofErr w:type="spellEnd"/>
      <w:r w:rsidRPr="00EB54A3">
        <w:rPr>
          <w:rFonts w:ascii="Verdana" w:hAnsi="Verdana" w:cs="Helvetica"/>
          <w:sz w:val="16"/>
          <w:szCs w:val="16"/>
          <w:lang w:val="en-GB" w:eastAsia="cs-CZ"/>
        </w:rPr>
        <w:t xml:space="preserve"> a </w:t>
      </w:r>
      <w:proofErr w:type="spellStart"/>
      <w:r w:rsidRPr="00EB54A3">
        <w:rPr>
          <w:rFonts w:ascii="Verdana" w:hAnsi="Verdana" w:cs="Helvetica"/>
          <w:sz w:val="16"/>
          <w:szCs w:val="16"/>
          <w:lang w:val="en-GB" w:eastAsia="cs-CZ"/>
        </w:rPr>
        <w:t>ze</w:t>
      </w:r>
      <w:proofErr w:type="spellEnd"/>
      <w:r w:rsidRPr="00EB54A3">
        <w:rPr>
          <w:rFonts w:ascii="Verdana" w:hAnsi="Verdana" w:cs="Helvetica"/>
          <w:sz w:val="16"/>
          <w:szCs w:val="16"/>
          <w:lang w:val="en-GB" w:eastAsia="cs-CZ"/>
        </w:rPr>
        <w:t xml:space="preserve"> </w:t>
      </w:r>
      <w:proofErr w:type="spellStart"/>
      <w:r w:rsidRPr="00EB54A3">
        <w:rPr>
          <w:rFonts w:ascii="Verdana" w:hAnsi="Verdana" w:cs="Helvetica"/>
          <w:sz w:val="16"/>
          <w:szCs w:val="16"/>
          <w:lang w:val="en-GB" w:eastAsia="cs-CZ"/>
        </w:rPr>
        <w:t>žádosti</w:t>
      </w:r>
      <w:proofErr w:type="spellEnd"/>
      <w:r w:rsidRPr="00EB54A3">
        <w:rPr>
          <w:rFonts w:ascii="Verdana" w:hAnsi="Verdana" w:cs="Helvetica"/>
          <w:sz w:val="16"/>
          <w:szCs w:val="16"/>
          <w:lang w:val="en-GB" w:eastAsia="cs-CZ"/>
        </w:rPr>
        <w:t xml:space="preserve"> </w:t>
      </w:r>
      <w:proofErr w:type="spellStart"/>
      <w:r w:rsidRPr="00EB54A3">
        <w:rPr>
          <w:rFonts w:ascii="Verdana" w:hAnsi="Verdana" w:cs="Helvetica"/>
          <w:sz w:val="16"/>
          <w:szCs w:val="16"/>
          <w:lang w:val="en-GB" w:eastAsia="cs-CZ"/>
        </w:rPr>
        <w:t>poskytovatel</w:t>
      </w:r>
      <w:r w:rsidRPr="00EB54A3">
        <w:rPr>
          <w:rFonts w:ascii="Verdana" w:hAnsi="Verdana"/>
          <w:sz w:val="16"/>
          <w:szCs w:val="16"/>
          <w:lang w:val="en-GB" w:eastAsia="cs-CZ"/>
        </w:rPr>
        <w:t>ů</w:t>
      </w:r>
      <w:proofErr w:type="spellEnd"/>
      <w:r w:rsidRPr="00EB54A3">
        <w:rPr>
          <w:rFonts w:ascii="Verdana" w:hAnsi="Verdana"/>
          <w:sz w:val="16"/>
          <w:szCs w:val="16"/>
          <w:lang w:val="en-GB" w:eastAsia="cs-CZ"/>
        </w:rPr>
        <w:t xml:space="preserve"> </w:t>
      </w:r>
      <w:proofErr w:type="spellStart"/>
      <w:r w:rsidRPr="00EB54A3">
        <w:rPr>
          <w:rFonts w:ascii="Verdana" w:hAnsi="Verdana" w:cs="Helvetica"/>
          <w:sz w:val="16"/>
          <w:szCs w:val="16"/>
          <w:lang w:val="en-GB" w:eastAsia="cs-CZ"/>
        </w:rPr>
        <w:t>sociálních</w:t>
      </w:r>
      <w:proofErr w:type="spellEnd"/>
      <w:r w:rsidRPr="00EB54A3">
        <w:rPr>
          <w:rFonts w:ascii="Verdana" w:hAnsi="Verdana" w:cs="Helvetica"/>
          <w:sz w:val="16"/>
          <w:szCs w:val="16"/>
          <w:lang w:val="en-GB" w:eastAsia="cs-CZ"/>
        </w:rPr>
        <w:t xml:space="preserve"> </w:t>
      </w:r>
      <w:proofErr w:type="spellStart"/>
      <w:r w:rsidRPr="00EB54A3">
        <w:rPr>
          <w:rFonts w:ascii="Verdana" w:hAnsi="Verdana" w:cs="Helvetica"/>
          <w:sz w:val="16"/>
          <w:szCs w:val="16"/>
          <w:lang w:val="en-GB" w:eastAsia="cs-CZ"/>
        </w:rPr>
        <w:t>služeb</w:t>
      </w:r>
      <w:proofErr w:type="spellEnd"/>
      <w:r w:rsidRPr="00EB54A3">
        <w:rPr>
          <w:rFonts w:ascii="Verdana" w:hAnsi="Verdana" w:cs="Helvetica"/>
          <w:sz w:val="16"/>
          <w:szCs w:val="16"/>
          <w:lang w:val="en-GB" w:eastAsia="cs-CZ"/>
        </w:rPr>
        <w:t xml:space="preserve"> o </w:t>
      </w:r>
      <w:proofErr w:type="spellStart"/>
      <w:r w:rsidRPr="00EB54A3">
        <w:rPr>
          <w:rFonts w:ascii="Verdana" w:hAnsi="Verdana" w:cs="Helvetica"/>
          <w:sz w:val="16"/>
          <w:szCs w:val="16"/>
          <w:lang w:val="en-GB" w:eastAsia="cs-CZ"/>
        </w:rPr>
        <w:t>dotaci</w:t>
      </w:r>
      <w:proofErr w:type="spellEnd"/>
      <w:r w:rsidRPr="00EB54A3">
        <w:rPr>
          <w:rFonts w:ascii="Verdana" w:hAnsi="Verdana" w:cs="Helvetica"/>
          <w:sz w:val="16"/>
          <w:szCs w:val="16"/>
          <w:lang w:val="en-GB" w:eastAsia="cs-CZ"/>
        </w:rPr>
        <w:t xml:space="preserve"> </w:t>
      </w:r>
      <w:proofErr w:type="spellStart"/>
      <w:r w:rsidRPr="00EB54A3">
        <w:rPr>
          <w:rFonts w:ascii="Verdana" w:hAnsi="Verdana" w:cs="Helvetica"/>
          <w:sz w:val="16"/>
          <w:szCs w:val="16"/>
          <w:lang w:val="en-GB" w:eastAsia="cs-CZ"/>
        </w:rPr>
        <w:t>za</w:t>
      </w:r>
      <w:proofErr w:type="spellEnd"/>
    </w:p>
    <w:p w14:paraId="43FB6290" w14:textId="77777777" w:rsidR="001A2429" w:rsidRPr="00EB54A3" w:rsidRDefault="001A2429" w:rsidP="00464D56">
      <w:pPr>
        <w:pStyle w:val="FootnoteText"/>
        <w:rPr>
          <w:rFonts w:ascii="Verdana" w:hAnsi="Verdana" w:cs="Helvetica"/>
          <w:sz w:val="16"/>
          <w:szCs w:val="16"/>
          <w:lang w:val="en-GB" w:eastAsia="cs-CZ"/>
        </w:rPr>
      </w:pPr>
      <w:proofErr w:type="spellStart"/>
      <w:r w:rsidRPr="00EB54A3">
        <w:rPr>
          <w:rFonts w:ascii="Verdana" w:hAnsi="Verdana" w:cs="Helvetica"/>
          <w:sz w:val="16"/>
          <w:szCs w:val="16"/>
          <w:lang w:val="en-GB" w:eastAsia="cs-CZ"/>
        </w:rPr>
        <w:t>roky</w:t>
      </w:r>
      <w:proofErr w:type="spellEnd"/>
      <w:r w:rsidRPr="00EB54A3">
        <w:rPr>
          <w:rFonts w:ascii="Verdana" w:hAnsi="Verdana" w:cs="Helvetica"/>
          <w:sz w:val="16"/>
          <w:szCs w:val="16"/>
          <w:lang w:val="en-GB" w:eastAsia="cs-CZ"/>
        </w:rPr>
        <w:t xml:space="preserve"> 2011 – 2013, MPSV </w:t>
      </w:r>
      <w:proofErr w:type="spellStart"/>
      <w:r w:rsidRPr="00EB54A3">
        <w:rPr>
          <w:rFonts w:ascii="Verdana" w:hAnsi="Verdana"/>
          <w:sz w:val="16"/>
          <w:szCs w:val="16"/>
          <w:lang w:val="en-GB" w:eastAsia="cs-CZ"/>
        </w:rPr>
        <w:t>č</w:t>
      </w:r>
      <w:r w:rsidRPr="00EB54A3">
        <w:rPr>
          <w:rFonts w:ascii="Verdana" w:hAnsi="Verdana" w:cs="Helvetica"/>
          <w:sz w:val="16"/>
          <w:szCs w:val="16"/>
          <w:lang w:val="en-GB" w:eastAsia="cs-CZ"/>
        </w:rPr>
        <w:t>ervenec</w:t>
      </w:r>
      <w:proofErr w:type="spellEnd"/>
      <w:r w:rsidRPr="00EB54A3">
        <w:rPr>
          <w:rFonts w:ascii="Verdana" w:hAnsi="Verdana" w:cs="Helvetica"/>
          <w:sz w:val="16"/>
          <w:szCs w:val="16"/>
          <w:lang w:val="en-GB" w:eastAsia="cs-CZ"/>
        </w:rPr>
        <w:t xml:space="preserve"> 2013 (Data analysis from report and social service providers’ request for grants for the years 2011 – 2013, Ministry of </w:t>
      </w:r>
      <w:proofErr w:type="spellStart"/>
      <w:r w:rsidRPr="00EB54A3">
        <w:rPr>
          <w:rFonts w:ascii="Verdana" w:hAnsi="Verdana" w:cs="Helvetica"/>
          <w:sz w:val="16"/>
          <w:szCs w:val="16"/>
          <w:lang w:val="en-GB" w:eastAsia="cs-CZ"/>
        </w:rPr>
        <w:t>Labor</w:t>
      </w:r>
      <w:proofErr w:type="spellEnd"/>
      <w:r w:rsidRPr="00EB54A3">
        <w:rPr>
          <w:rFonts w:ascii="Verdana" w:hAnsi="Verdana" w:cs="Helvetica"/>
          <w:sz w:val="16"/>
          <w:szCs w:val="16"/>
          <w:lang w:val="en-GB" w:eastAsia="cs-CZ"/>
        </w:rPr>
        <w:t xml:space="preserve"> and Social Affairs, July 2013)</w:t>
      </w:r>
    </w:p>
    <w:p w14:paraId="1E00FCEA" w14:textId="77777777" w:rsidR="001A2429" w:rsidRPr="00EB54A3" w:rsidRDefault="001A2429" w:rsidP="00464D56">
      <w:pPr>
        <w:pStyle w:val="FootnoteText"/>
        <w:rPr>
          <w:rFonts w:ascii="Verdana" w:hAnsi="Verdana" w:cs="Helvetica"/>
          <w:sz w:val="16"/>
          <w:szCs w:val="16"/>
          <w:lang w:val="en-GB" w:eastAsia="cs-CZ"/>
        </w:rPr>
      </w:pPr>
      <w:proofErr w:type="spellStart"/>
      <w:r w:rsidRPr="00EB54A3">
        <w:rPr>
          <w:rFonts w:ascii="Verdana" w:hAnsi="Verdana" w:cs="Helvetica"/>
          <w:sz w:val="16"/>
          <w:szCs w:val="16"/>
          <w:lang w:val="en-GB" w:eastAsia="cs-CZ"/>
        </w:rPr>
        <w:t>Autonomie</w:t>
      </w:r>
      <w:proofErr w:type="spellEnd"/>
      <w:r w:rsidRPr="00EB54A3">
        <w:rPr>
          <w:rFonts w:ascii="Verdana" w:hAnsi="Verdana" w:cs="Helvetica"/>
          <w:sz w:val="16"/>
          <w:szCs w:val="16"/>
          <w:lang w:val="en-GB" w:eastAsia="cs-CZ"/>
        </w:rPr>
        <w:t xml:space="preserve"> v </w:t>
      </w:r>
      <w:proofErr w:type="spellStart"/>
      <w:r w:rsidRPr="00EB54A3">
        <w:rPr>
          <w:rFonts w:ascii="Verdana" w:hAnsi="Verdana" w:cs="Helvetica"/>
          <w:sz w:val="16"/>
          <w:szCs w:val="16"/>
          <w:lang w:val="en-GB" w:eastAsia="cs-CZ"/>
        </w:rPr>
        <w:t>kontextu</w:t>
      </w:r>
      <w:proofErr w:type="spellEnd"/>
      <w:r w:rsidRPr="00EB54A3">
        <w:rPr>
          <w:rFonts w:ascii="Verdana" w:hAnsi="Verdana" w:cs="Helvetica"/>
          <w:sz w:val="16"/>
          <w:szCs w:val="16"/>
          <w:lang w:val="en-GB" w:eastAsia="cs-CZ"/>
        </w:rPr>
        <w:t xml:space="preserve"> </w:t>
      </w:r>
      <w:proofErr w:type="spellStart"/>
      <w:r w:rsidRPr="00EB54A3">
        <w:rPr>
          <w:rFonts w:ascii="Verdana" w:hAnsi="Verdana" w:cs="Helvetica"/>
          <w:sz w:val="16"/>
          <w:szCs w:val="16"/>
          <w:lang w:val="en-GB" w:eastAsia="cs-CZ"/>
        </w:rPr>
        <w:t>zdravotního</w:t>
      </w:r>
      <w:proofErr w:type="spellEnd"/>
      <w:r w:rsidRPr="00EB54A3">
        <w:rPr>
          <w:rFonts w:ascii="Verdana" w:hAnsi="Verdana" w:cs="Helvetica"/>
          <w:sz w:val="16"/>
          <w:szCs w:val="16"/>
          <w:lang w:val="en-GB" w:eastAsia="cs-CZ"/>
        </w:rPr>
        <w:t xml:space="preserve"> </w:t>
      </w:r>
      <w:proofErr w:type="spellStart"/>
      <w:r w:rsidRPr="00EB54A3">
        <w:rPr>
          <w:rFonts w:ascii="Verdana" w:hAnsi="Verdana" w:cs="Helvetica"/>
          <w:sz w:val="16"/>
          <w:szCs w:val="16"/>
          <w:lang w:val="en-GB" w:eastAsia="cs-CZ"/>
        </w:rPr>
        <w:t>postižení</w:t>
      </w:r>
      <w:proofErr w:type="spellEnd"/>
      <w:r w:rsidRPr="00EB54A3">
        <w:rPr>
          <w:rFonts w:ascii="Verdana" w:hAnsi="Verdana" w:cs="Helvetica"/>
          <w:sz w:val="16"/>
          <w:szCs w:val="16"/>
          <w:lang w:val="en-GB" w:eastAsia="cs-CZ"/>
        </w:rPr>
        <w:t xml:space="preserve"> (Autonomy in the context of disabilities)</w:t>
      </w:r>
    </w:p>
    <w:p w14:paraId="0A142389" w14:textId="77777777" w:rsidR="001A2429" w:rsidRPr="00EB54A3" w:rsidRDefault="001A2429" w:rsidP="00464D56">
      <w:pPr>
        <w:pStyle w:val="FootnoteText"/>
        <w:rPr>
          <w:rFonts w:ascii="Verdana" w:hAnsi="Verdana"/>
          <w:sz w:val="16"/>
          <w:szCs w:val="16"/>
          <w:lang w:val="en-GB" w:eastAsia="cs-CZ"/>
        </w:rPr>
      </w:pPr>
      <w:proofErr w:type="spellStart"/>
      <w:r w:rsidRPr="00EB54A3">
        <w:rPr>
          <w:rFonts w:ascii="Verdana" w:hAnsi="Verdana" w:cs="Helvetica"/>
          <w:sz w:val="16"/>
          <w:szCs w:val="16"/>
          <w:lang w:val="en-GB" w:eastAsia="cs-CZ"/>
        </w:rPr>
        <w:t>Výroční</w:t>
      </w:r>
      <w:proofErr w:type="spellEnd"/>
      <w:r w:rsidRPr="00EB54A3">
        <w:rPr>
          <w:rFonts w:ascii="Verdana" w:hAnsi="Verdana" w:cs="Helvetica"/>
          <w:sz w:val="16"/>
          <w:szCs w:val="16"/>
          <w:lang w:val="en-GB" w:eastAsia="cs-CZ"/>
        </w:rPr>
        <w:t xml:space="preserve"> </w:t>
      </w:r>
      <w:proofErr w:type="spellStart"/>
      <w:r w:rsidRPr="00EB54A3">
        <w:rPr>
          <w:rFonts w:ascii="Verdana" w:hAnsi="Verdana" w:cs="Helvetica"/>
          <w:sz w:val="16"/>
          <w:szCs w:val="16"/>
          <w:lang w:val="en-GB" w:eastAsia="cs-CZ"/>
        </w:rPr>
        <w:t>zpráva</w:t>
      </w:r>
      <w:proofErr w:type="spellEnd"/>
      <w:r w:rsidRPr="00EB54A3">
        <w:rPr>
          <w:rFonts w:ascii="Verdana" w:hAnsi="Verdana" w:cs="Helvetica"/>
          <w:sz w:val="16"/>
          <w:szCs w:val="16"/>
          <w:lang w:val="en-GB" w:eastAsia="cs-CZ"/>
        </w:rPr>
        <w:t xml:space="preserve"> </w:t>
      </w:r>
      <w:proofErr w:type="spellStart"/>
      <w:r w:rsidRPr="00EB54A3">
        <w:rPr>
          <w:rFonts w:ascii="Verdana" w:hAnsi="Verdana" w:cs="Helvetica"/>
          <w:sz w:val="16"/>
          <w:szCs w:val="16"/>
          <w:lang w:val="en-GB" w:eastAsia="cs-CZ"/>
        </w:rPr>
        <w:t>Slezská</w:t>
      </w:r>
      <w:proofErr w:type="spellEnd"/>
      <w:r w:rsidRPr="00EB54A3">
        <w:rPr>
          <w:rFonts w:ascii="Verdana" w:hAnsi="Verdana" w:cs="Helvetica"/>
          <w:sz w:val="16"/>
          <w:szCs w:val="16"/>
          <w:lang w:val="en-GB" w:eastAsia="cs-CZ"/>
        </w:rPr>
        <w:t xml:space="preserve"> </w:t>
      </w:r>
      <w:proofErr w:type="spellStart"/>
      <w:r w:rsidRPr="00EB54A3">
        <w:rPr>
          <w:rFonts w:ascii="Verdana" w:hAnsi="Verdana" w:cs="Helvetica"/>
          <w:sz w:val="16"/>
          <w:szCs w:val="16"/>
          <w:lang w:val="en-GB" w:eastAsia="cs-CZ"/>
        </w:rPr>
        <w:t>diakonie</w:t>
      </w:r>
      <w:proofErr w:type="spellEnd"/>
      <w:r w:rsidRPr="00EB54A3">
        <w:rPr>
          <w:rFonts w:ascii="Verdana" w:hAnsi="Verdana" w:cs="Helvetica"/>
          <w:sz w:val="16"/>
          <w:szCs w:val="16"/>
          <w:lang w:val="en-GB" w:eastAsia="cs-CZ"/>
        </w:rPr>
        <w:t xml:space="preserve"> (Annual report of  </w:t>
      </w:r>
      <w:proofErr w:type="spellStart"/>
      <w:r w:rsidRPr="00EB54A3">
        <w:rPr>
          <w:rFonts w:ascii="Verdana" w:hAnsi="Verdana" w:cs="Helvetica"/>
          <w:sz w:val="16"/>
          <w:szCs w:val="16"/>
          <w:lang w:val="en-GB" w:eastAsia="cs-CZ"/>
        </w:rPr>
        <w:t>Slezská</w:t>
      </w:r>
      <w:proofErr w:type="spellEnd"/>
      <w:r w:rsidRPr="00EB54A3">
        <w:rPr>
          <w:rFonts w:ascii="Verdana" w:hAnsi="Verdana" w:cs="Helvetica"/>
          <w:sz w:val="16"/>
          <w:szCs w:val="16"/>
          <w:lang w:val="en-GB" w:eastAsia="cs-CZ"/>
        </w:rPr>
        <w:t xml:space="preserve"> </w:t>
      </w:r>
      <w:proofErr w:type="spellStart"/>
      <w:r w:rsidRPr="00EB54A3">
        <w:rPr>
          <w:rFonts w:ascii="Verdana" w:hAnsi="Verdana" w:cs="Helvetica"/>
          <w:sz w:val="16"/>
          <w:szCs w:val="16"/>
          <w:lang w:val="en-GB" w:eastAsia="cs-CZ"/>
        </w:rPr>
        <w:t>Diakonie</w:t>
      </w:r>
      <w:proofErr w:type="spellEnd"/>
      <w:r w:rsidRPr="00EB54A3">
        <w:rPr>
          <w:rFonts w:ascii="Verdana" w:hAnsi="Verdana" w:cs="Helvetica"/>
          <w:sz w:val="16"/>
          <w:szCs w:val="16"/>
          <w:lang w:val="en-GB" w:eastAsia="cs-CZ"/>
        </w:rPr>
        <w:t>)</w:t>
      </w:r>
    </w:p>
    <w:p w14:paraId="119712A6" w14:textId="0F371A1C" w:rsidR="001A2429" w:rsidRPr="00EB54A3" w:rsidRDefault="001A2429" w:rsidP="00464D56">
      <w:pPr>
        <w:pStyle w:val="FootnoteText"/>
        <w:rPr>
          <w:rFonts w:ascii="Verdana" w:hAnsi="Verdana" w:cs="Helvetica"/>
          <w:sz w:val="16"/>
          <w:szCs w:val="16"/>
          <w:lang w:val="en-GB" w:eastAsia="cs-CZ"/>
        </w:rPr>
      </w:pPr>
      <w:proofErr w:type="spellStart"/>
      <w:r w:rsidRPr="00EB54A3">
        <w:rPr>
          <w:rFonts w:ascii="Verdana" w:hAnsi="Verdana" w:cs="Helvetica"/>
          <w:sz w:val="16"/>
          <w:szCs w:val="16"/>
          <w:lang w:val="en-GB" w:eastAsia="cs-CZ"/>
        </w:rPr>
        <w:t>Zpráva</w:t>
      </w:r>
      <w:proofErr w:type="spellEnd"/>
      <w:r w:rsidRPr="00EB54A3">
        <w:rPr>
          <w:rFonts w:ascii="Verdana" w:hAnsi="Verdana" w:cs="Helvetica"/>
          <w:sz w:val="16"/>
          <w:szCs w:val="16"/>
          <w:lang w:val="en-GB" w:eastAsia="cs-CZ"/>
        </w:rPr>
        <w:t xml:space="preserve"> o </w:t>
      </w:r>
      <w:proofErr w:type="spellStart"/>
      <w:r w:rsidRPr="00EB54A3">
        <w:rPr>
          <w:rFonts w:ascii="Verdana" w:hAnsi="Verdana" w:cs="Helvetica"/>
          <w:sz w:val="16"/>
          <w:szCs w:val="16"/>
          <w:lang w:val="en-GB" w:eastAsia="cs-CZ"/>
        </w:rPr>
        <w:t>činnosti</w:t>
      </w:r>
      <w:proofErr w:type="spellEnd"/>
      <w:r w:rsidRPr="00EB54A3">
        <w:rPr>
          <w:rFonts w:ascii="Verdana" w:hAnsi="Verdana" w:cs="Helvetica"/>
          <w:sz w:val="16"/>
          <w:szCs w:val="16"/>
          <w:lang w:val="en-GB" w:eastAsia="cs-CZ"/>
        </w:rPr>
        <w:t xml:space="preserve"> (Activity report)</w:t>
      </w:r>
      <w:r w:rsidRPr="00EB54A3">
        <w:rPr>
          <w:rFonts w:ascii="Verdana" w:hAnsi="Verdana"/>
          <w:sz w:val="16"/>
          <w:szCs w:val="16"/>
          <w:lang w:val="en-GB" w:eastAsia="cs-CZ"/>
        </w:rPr>
        <w:t xml:space="preserve">, </w:t>
      </w:r>
      <w:proofErr w:type="spellStart"/>
      <w:r w:rsidRPr="00EB54A3">
        <w:rPr>
          <w:rFonts w:ascii="Verdana" w:hAnsi="Verdana" w:cs="Helvetica"/>
          <w:sz w:val="16"/>
          <w:szCs w:val="16"/>
          <w:lang w:val="en-GB" w:eastAsia="cs-CZ"/>
        </w:rPr>
        <w:t>Diakonie</w:t>
      </w:r>
      <w:proofErr w:type="spellEnd"/>
      <w:r w:rsidRPr="00EB54A3">
        <w:rPr>
          <w:rFonts w:ascii="Verdana" w:hAnsi="Verdana" w:cs="Helvetica"/>
          <w:sz w:val="16"/>
          <w:szCs w:val="16"/>
          <w:lang w:val="en-GB" w:eastAsia="cs-CZ"/>
        </w:rPr>
        <w:t xml:space="preserve"> </w:t>
      </w:r>
      <w:proofErr w:type="spellStart"/>
      <w:r w:rsidRPr="00EB54A3">
        <w:rPr>
          <w:rFonts w:ascii="Verdana" w:hAnsi="Verdana" w:cs="Helvetica"/>
          <w:sz w:val="16"/>
          <w:szCs w:val="16"/>
          <w:lang w:val="en-GB" w:eastAsia="cs-CZ"/>
        </w:rPr>
        <w:t>Českobratrské</w:t>
      </w:r>
      <w:proofErr w:type="spellEnd"/>
      <w:r w:rsidRPr="00EB54A3">
        <w:rPr>
          <w:rFonts w:ascii="Verdana" w:hAnsi="Verdana" w:cs="Helvetica"/>
          <w:sz w:val="16"/>
          <w:szCs w:val="16"/>
          <w:lang w:val="en-GB" w:eastAsia="cs-CZ"/>
        </w:rPr>
        <w:t xml:space="preserve"> </w:t>
      </w:r>
      <w:proofErr w:type="spellStart"/>
      <w:r w:rsidRPr="00EB54A3">
        <w:rPr>
          <w:rFonts w:ascii="Verdana" w:hAnsi="Verdana" w:cs="Helvetica"/>
          <w:sz w:val="16"/>
          <w:szCs w:val="16"/>
          <w:lang w:val="en-GB" w:eastAsia="cs-CZ"/>
        </w:rPr>
        <w:t>církve</w:t>
      </w:r>
      <w:proofErr w:type="spellEnd"/>
      <w:r w:rsidRPr="00EB54A3">
        <w:rPr>
          <w:rFonts w:ascii="Verdana" w:hAnsi="Verdana" w:cs="Helvetica"/>
          <w:sz w:val="16"/>
          <w:szCs w:val="16"/>
          <w:lang w:val="en-GB" w:eastAsia="cs-CZ"/>
        </w:rPr>
        <w:t xml:space="preserve"> </w:t>
      </w:r>
      <w:proofErr w:type="spellStart"/>
      <w:r w:rsidRPr="00EB54A3">
        <w:rPr>
          <w:rFonts w:ascii="Verdana" w:hAnsi="Verdana" w:cs="Helvetica"/>
          <w:sz w:val="16"/>
          <w:szCs w:val="16"/>
          <w:lang w:val="en-GB" w:eastAsia="cs-CZ"/>
        </w:rPr>
        <w:t>evangelické</w:t>
      </w:r>
      <w:proofErr w:type="spellEnd"/>
      <w:r w:rsidRPr="00EB54A3">
        <w:rPr>
          <w:rFonts w:ascii="Verdana" w:hAnsi="Verdana" w:cs="Helvetica"/>
          <w:sz w:val="16"/>
          <w:szCs w:val="16"/>
          <w:lang w:val="en-GB" w:eastAsia="cs-CZ"/>
        </w:rPr>
        <w:t xml:space="preserve"> (Evangelical Church of Czech Brethren).</w:t>
      </w:r>
    </w:p>
  </w:footnote>
  <w:footnote w:id="22">
    <w:p w14:paraId="52A74BB6" w14:textId="77777777" w:rsidR="001A2429" w:rsidRPr="00EB54A3" w:rsidRDefault="001A2429" w:rsidP="00464D56">
      <w:pPr>
        <w:pStyle w:val="FootnoteText"/>
        <w:rPr>
          <w:rFonts w:ascii="Verdana" w:hAnsi="Verdana"/>
          <w:sz w:val="16"/>
          <w:szCs w:val="16"/>
          <w:lang w:val="en-GB"/>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proofErr w:type="spellStart"/>
      <w:r w:rsidRPr="00EB54A3">
        <w:rPr>
          <w:rFonts w:ascii="Verdana" w:hAnsi="Verdana"/>
          <w:sz w:val="16"/>
          <w:szCs w:val="16"/>
          <w:lang w:val="en-GB"/>
        </w:rPr>
        <w:t>Zákon</w:t>
      </w:r>
      <w:proofErr w:type="spellEnd"/>
      <w:r w:rsidRPr="00EB54A3">
        <w:rPr>
          <w:rFonts w:ascii="Verdana" w:hAnsi="Verdana"/>
          <w:sz w:val="16"/>
          <w:szCs w:val="16"/>
          <w:lang w:val="en-GB"/>
        </w:rPr>
        <w:t xml:space="preserve"> o </w:t>
      </w:r>
      <w:proofErr w:type="spellStart"/>
      <w:r w:rsidRPr="00EB54A3">
        <w:rPr>
          <w:rFonts w:ascii="Verdana" w:hAnsi="Verdana"/>
          <w:sz w:val="16"/>
          <w:szCs w:val="16"/>
          <w:lang w:val="en-GB"/>
        </w:rPr>
        <w:t>sociálních</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službách</w:t>
      </w:r>
      <w:proofErr w:type="spellEnd"/>
      <w:r w:rsidRPr="00EB54A3">
        <w:rPr>
          <w:rFonts w:ascii="Verdana" w:hAnsi="Verdana"/>
          <w:sz w:val="16"/>
          <w:szCs w:val="16"/>
          <w:lang w:val="en-GB"/>
        </w:rPr>
        <w:t>, č. 106/2008 Sb. (Act on Social Services no. 106/2008 Coll.)</w:t>
      </w:r>
    </w:p>
    <w:p w14:paraId="77105536" w14:textId="77777777" w:rsidR="001A2429" w:rsidRPr="00EB54A3" w:rsidRDefault="001A2429" w:rsidP="00464D56">
      <w:pPr>
        <w:pStyle w:val="FootnoteText"/>
        <w:rPr>
          <w:rFonts w:ascii="Verdana" w:hAnsi="Verdana"/>
          <w:sz w:val="16"/>
          <w:szCs w:val="16"/>
          <w:lang w:val="en-GB"/>
        </w:rPr>
      </w:pPr>
      <w:proofErr w:type="spellStart"/>
      <w:r w:rsidRPr="00EB54A3">
        <w:rPr>
          <w:rFonts w:ascii="Verdana" w:hAnsi="Verdana"/>
          <w:sz w:val="16"/>
          <w:szCs w:val="16"/>
          <w:lang w:val="en-GB"/>
        </w:rPr>
        <w:t>Registr</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poskytovatelů</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sociálních</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služeb</w:t>
      </w:r>
      <w:proofErr w:type="spellEnd"/>
      <w:r w:rsidRPr="00EB54A3">
        <w:rPr>
          <w:rFonts w:ascii="Verdana" w:hAnsi="Verdana"/>
          <w:sz w:val="16"/>
          <w:szCs w:val="16"/>
          <w:lang w:val="en-GB"/>
        </w:rPr>
        <w:t xml:space="preserve"> (Registry of Social Service Providers)</w:t>
      </w:r>
    </w:p>
    <w:p w14:paraId="48A1FF7D" w14:textId="77777777" w:rsidR="001A2429" w:rsidRPr="00EB54A3" w:rsidRDefault="001A2429" w:rsidP="00464D56">
      <w:pPr>
        <w:pStyle w:val="FootnoteText"/>
        <w:rPr>
          <w:rFonts w:ascii="Verdana" w:hAnsi="Verdana"/>
          <w:sz w:val="16"/>
          <w:szCs w:val="16"/>
          <w:lang w:val="en-GB"/>
        </w:rPr>
      </w:pPr>
      <w:proofErr w:type="spellStart"/>
      <w:r w:rsidRPr="00EB54A3">
        <w:rPr>
          <w:rFonts w:ascii="Verdana" w:hAnsi="Verdana"/>
          <w:sz w:val="16"/>
          <w:szCs w:val="16"/>
          <w:lang w:val="en-GB"/>
        </w:rPr>
        <w:t>Komplexní</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analýza</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zdrojů</w:t>
      </w:r>
      <w:proofErr w:type="spellEnd"/>
      <w:r w:rsidRPr="00EB54A3">
        <w:rPr>
          <w:rFonts w:ascii="Verdana" w:hAnsi="Verdana"/>
          <w:sz w:val="16"/>
          <w:szCs w:val="16"/>
          <w:lang w:val="en-GB"/>
        </w:rPr>
        <w:t xml:space="preserve"> – </w:t>
      </w:r>
      <w:proofErr w:type="spellStart"/>
      <w:r w:rsidRPr="00EB54A3">
        <w:rPr>
          <w:rFonts w:ascii="Verdana" w:hAnsi="Verdana"/>
          <w:sz w:val="16"/>
          <w:szCs w:val="16"/>
          <w:lang w:val="en-GB"/>
        </w:rPr>
        <w:t>analýza</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příjmů</w:t>
      </w:r>
      <w:proofErr w:type="spellEnd"/>
      <w:r w:rsidRPr="00EB54A3">
        <w:rPr>
          <w:rFonts w:ascii="Verdana" w:hAnsi="Verdana"/>
          <w:sz w:val="16"/>
          <w:szCs w:val="16"/>
          <w:lang w:val="en-GB"/>
        </w:rPr>
        <w:t xml:space="preserve"> a </w:t>
      </w:r>
      <w:proofErr w:type="spellStart"/>
      <w:r w:rsidRPr="00EB54A3">
        <w:rPr>
          <w:rFonts w:ascii="Verdana" w:hAnsi="Verdana"/>
          <w:sz w:val="16"/>
          <w:szCs w:val="16"/>
          <w:lang w:val="en-GB"/>
        </w:rPr>
        <w:t>výdajů</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veřejných</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rozpočtů</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včetně</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pojistných</w:t>
      </w:r>
      <w:proofErr w:type="spellEnd"/>
      <w:r w:rsidRPr="00EB54A3">
        <w:rPr>
          <w:rFonts w:ascii="Verdana" w:hAnsi="Verdana"/>
          <w:sz w:val="16"/>
          <w:szCs w:val="16"/>
          <w:lang w:val="en-GB"/>
        </w:rPr>
        <w:t xml:space="preserve"> a </w:t>
      </w:r>
      <w:proofErr w:type="spellStart"/>
      <w:r w:rsidRPr="00EB54A3">
        <w:rPr>
          <w:rFonts w:ascii="Verdana" w:hAnsi="Verdana"/>
          <w:sz w:val="16"/>
          <w:szCs w:val="16"/>
          <w:lang w:val="en-GB"/>
        </w:rPr>
        <w:t>nepojistných</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systémů</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sociální</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ochrany</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analýza</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právních</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závazků</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veřejných</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rozpočtů</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analýza</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soukromých</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zdrojů</w:t>
      </w:r>
      <w:proofErr w:type="spellEnd"/>
      <w:r w:rsidRPr="00EB54A3">
        <w:rPr>
          <w:rFonts w:ascii="Verdana" w:hAnsi="Verdana"/>
          <w:sz w:val="16"/>
          <w:szCs w:val="16"/>
          <w:lang w:val="en-GB"/>
        </w:rPr>
        <w:t xml:space="preserve"> (Complex resource analysis – analysis of income and expenditures of public budgets including insurance non-insurance systems of social protection, analysis of legal obligations of public budgets, analysis of private resources)</w:t>
      </w:r>
    </w:p>
    <w:p w14:paraId="09D33674" w14:textId="77777777" w:rsidR="001A2429" w:rsidRPr="00EB54A3" w:rsidRDefault="001A2429" w:rsidP="00464D56">
      <w:pPr>
        <w:pStyle w:val="FootnoteText"/>
        <w:rPr>
          <w:rFonts w:ascii="Verdana" w:hAnsi="Verdana"/>
          <w:sz w:val="16"/>
          <w:szCs w:val="16"/>
          <w:lang w:val="en-GB"/>
        </w:rPr>
      </w:pPr>
      <w:proofErr w:type="spellStart"/>
      <w:r w:rsidRPr="00EB54A3">
        <w:rPr>
          <w:rFonts w:ascii="Verdana" w:hAnsi="Verdana"/>
          <w:sz w:val="16"/>
          <w:szCs w:val="16"/>
          <w:lang w:val="en-GB"/>
        </w:rPr>
        <w:t>Výběrové</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šetření</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zdravotně</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postižených</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osob</w:t>
      </w:r>
      <w:proofErr w:type="spellEnd"/>
      <w:r w:rsidRPr="00EB54A3">
        <w:rPr>
          <w:rFonts w:ascii="Verdana" w:hAnsi="Verdana"/>
          <w:sz w:val="16"/>
          <w:szCs w:val="16"/>
          <w:lang w:val="en-GB"/>
        </w:rPr>
        <w:t xml:space="preserve"> 2013 (Selective research of individuals with disabilities 2013)</w:t>
      </w:r>
    </w:p>
    <w:p w14:paraId="06DCC408" w14:textId="77777777" w:rsidR="001A2429" w:rsidRPr="00EB54A3" w:rsidRDefault="001A2429" w:rsidP="00464D56">
      <w:pPr>
        <w:pStyle w:val="FootnoteText"/>
        <w:rPr>
          <w:rFonts w:ascii="Verdana" w:hAnsi="Verdana"/>
          <w:sz w:val="16"/>
          <w:szCs w:val="16"/>
          <w:lang w:val="en-GB"/>
        </w:rPr>
      </w:pPr>
      <w:proofErr w:type="spellStart"/>
      <w:r w:rsidRPr="00EB54A3">
        <w:rPr>
          <w:rFonts w:ascii="Verdana" w:hAnsi="Verdana"/>
          <w:sz w:val="16"/>
          <w:szCs w:val="16"/>
          <w:lang w:val="en-GB"/>
        </w:rPr>
        <w:t>Statistická</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ročenka</w:t>
      </w:r>
      <w:proofErr w:type="spellEnd"/>
      <w:r w:rsidRPr="00EB54A3">
        <w:rPr>
          <w:rFonts w:ascii="Verdana" w:hAnsi="Verdana"/>
          <w:sz w:val="16"/>
          <w:szCs w:val="16"/>
          <w:lang w:val="en-GB"/>
        </w:rPr>
        <w:t xml:space="preserve"> z </w:t>
      </w:r>
      <w:proofErr w:type="spellStart"/>
      <w:r w:rsidRPr="00EB54A3">
        <w:rPr>
          <w:rFonts w:ascii="Verdana" w:hAnsi="Verdana"/>
          <w:sz w:val="16"/>
          <w:szCs w:val="16"/>
          <w:lang w:val="en-GB"/>
        </w:rPr>
        <w:t>oblasti</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práce</w:t>
      </w:r>
      <w:proofErr w:type="spellEnd"/>
      <w:r w:rsidRPr="00EB54A3">
        <w:rPr>
          <w:rFonts w:ascii="Verdana" w:hAnsi="Verdana"/>
          <w:sz w:val="16"/>
          <w:szCs w:val="16"/>
          <w:lang w:val="en-GB"/>
        </w:rPr>
        <w:t xml:space="preserve"> a </w:t>
      </w:r>
      <w:proofErr w:type="spellStart"/>
      <w:r w:rsidRPr="00EB54A3">
        <w:rPr>
          <w:rFonts w:ascii="Verdana" w:hAnsi="Verdana"/>
          <w:sz w:val="16"/>
          <w:szCs w:val="16"/>
          <w:lang w:val="en-GB"/>
        </w:rPr>
        <w:t>sociálních</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věcí</w:t>
      </w:r>
      <w:proofErr w:type="spellEnd"/>
      <w:r w:rsidRPr="00EB54A3">
        <w:rPr>
          <w:rFonts w:ascii="Verdana" w:hAnsi="Verdana"/>
          <w:sz w:val="16"/>
          <w:szCs w:val="16"/>
          <w:lang w:val="en-GB"/>
        </w:rPr>
        <w:t xml:space="preserve"> 2012 (Statistical annual report from the field of </w:t>
      </w:r>
      <w:proofErr w:type="spellStart"/>
      <w:r w:rsidRPr="00EB54A3">
        <w:rPr>
          <w:rFonts w:ascii="Verdana" w:hAnsi="Verdana"/>
          <w:sz w:val="16"/>
          <w:szCs w:val="16"/>
          <w:lang w:val="en-GB"/>
        </w:rPr>
        <w:t>Labor</w:t>
      </w:r>
      <w:proofErr w:type="spellEnd"/>
      <w:r w:rsidRPr="00EB54A3">
        <w:rPr>
          <w:rFonts w:ascii="Verdana" w:hAnsi="Verdana"/>
          <w:sz w:val="16"/>
          <w:szCs w:val="16"/>
          <w:lang w:val="en-GB"/>
        </w:rPr>
        <w:t xml:space="preserve"> and Social Affairs, 2012)</w:t>
      </w:r>
    </w:p>
    <w:p w14:paraId="5E5909BF" w14:textId="77777777" w:rsidR="001A2429" w:rsidRPr="00EB54A3" w:rsidRDefault="001A2429" w:rsidP="00464D56">
      <w:pPr>
        <w:pStyle w:val="FootnoteText"/>
        <w:rPr>
          <w:rFonts w:ascii="Verdana" w:hAnsi="Verdana"/>
          <w:sz w:val="16"/>
          <w:szCs w:val="16"/>
          <w:lang w:val="en-GB"/>
        </w:rPr>
      </w:pPr>
      <w:proofErr w:type="spellStart"/>
      <w:r w:rsidRPr="00EB54A3">
        <w:rPr>
          <w:rFonts w:ascii="Verdana" w:hAnsi="Verdana"/>
          <w:sz w:val="16"/>
          <w:szCs w:val="16"/>
          <w:lang w:val="en-GB"/>
        </w:rPr>
        <w:t>Ústavní</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sociální</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služby</w:t>
      </w:r>
      <w:proofErr w:type="spellEnd"/>
      <w:r w:rsidRPr="00EB54A3">
        <w:rPr>
          <w:rFonts w:ascii="Verdana" w:hAnsi="Verdana"/>
          <w:sz w:val="16"/>
          <w:szCs w:val="16"/>
          <w:lang w:val="en-GB"/>
        </w:rPr>
        <w:t xml:space="preserve"> v </w:t>
      </w:r>
      <w:proofErr w:type="spellStart"/>
      <w:r w:rsidRPr="00EB54A3">
        <w:rPr>
          <w:rFonts w:ascii="Verdana" w:hAnsi="Verdana"/>
          <w:sz w:val="16"/>
          <w:szCs w:val="16"/>
          <w:lang w:val="en-GB"/>
        </w:rPr>
        <w:t>České</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republice</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Přehled</w:t>
      </w:r>
      <w:proofErr w:type="spellEnd"/>
      <w:r w:rsidRPr="00EB54A3">
        <w:rPr>
          <w:rFonts w:ascii="Verdana" w:hAnsi="Verdana"/>
          <w:sz w:val="16"/>
          <w:szCs w:val="16"/>
          <w:lang w:val="en-GB"/>
        </w:rPr>
        <w:t xml:space="preserve"> a </w:t>
      </w:r>
      <w:proofErr w:type="spellStart"/>
      <w:r w:rsidRPr="00EB54A3">
        <w:rPr>
          <w:rFonts w:ascii="Verdana" w:hAnsi="Verdana"/>
          <w:sz w:val="16"/>
          <w:szCs w:val="16"/>
          <w:lang w:val="en-GB"/>
        </w:rPr>
        <w:t>charakteristika</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vybraných</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sociálních</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služeb</w:t>
      </w:r>
      <w:proofErr w:type="spellEnd"/>
      <w:r w:rsidRPr="00EB54A3">
        <w:rPr>
          <w:rFonts w:ascii="Verdana" w:hAnsi="Verdana"/>
          <w:sz w:val="16"/>
          <w:szCs w:val="16"/>
          <w:lang w:val="en-GB"/>
        </w:rPr>
        <w:t xml:space="preserve"> (Institutional social services in the Czech Republic. Overview and characteristics of selected social services)</w:t>
      </w:r>
    </w:p>
    <w:p w14:paraId="18D7CFFD" w14:textId="77777777" w:rsidR="001A2429" w:rsidRPr="00EB54A3" w:rsidRDefault="001A2429" w:rsidP="00464D56">
      <w:pPr>
        <w:pStyle w:val="FootnoteText"/>
        <w:rPr>
          <w:rFonts w:ascii="Verdana" w:hAnsi="Verdana"/>
          <w:sz w:val="16"/>
          <w:szCs w:val="16"/>
          <w:lang w:val="en-GB"/>
        </w:rPr>
      </w:pPr>
      <w:proofErr w:type="spellStart"/>
      <w:r w:rsidRPr="00EB54A3">
        <w:rPr>
          <w:rFonts w:ascii="Verdana" w:hAnsi="Verdana"/>
          <w:sz w:val="16"/>
          <w:szCs w:val="16"/>
          <w:lang w:val="en-GB"/>
        </w:rPr>
        <w:t>Ústavní</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sociální</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služby</w:t>
      </w:r>
      <w:proofErr w:type="spellEnd"/>
      <w:r w:rsidRPr="00EB54A3">
        <w:rPr>
          <w:rFonts w:ascii="Verdana" w:hAnsi="Verdana"/>
          <w:sz w:val="16"/>
          <w:szCs w:val="16"/>
          <w:lang w:val="en-GB"/>
        </w:rPr>
        <w:t xml:space="preserve"> pro </w:t>
      </w:r>
      <w:proofErr w:type="spellStart"/>
      <w:r w:rsidRPr="00EB54A3">
        <w:rPr>
          <w:rFonts w:ascii="Verdana" w:hAnsi="Verdana"/>
          <w:sz w:val="16"/>
          <w:szCs w:val="16"/>
          <w:lang w:val="en-GB"/>
        </w:rPr>
        <w:t>osoby</w:t>
      </w:r>
      <w:proofErr w:type="spellEnd"/>
      <w:r w:rsidRPr="00EB54A3">
        <w:rPr>
          <w:rFonts w:ascii="Verdana" w:hAnsi="Verdana"/>
          <w:sz w:val="16"/>
          <w:szCs w:val="16"/>
          <w:lang w:val="en-GB"/>
        </w:rPr>
        <w:t xml:space="preserve"> se </w:t>
      </w:r>
      <w:proofErr w:type="spellStart"/>
      <w:r w:rsidRPr="00EB54A3">
        <w:rPr>
          <w:rFonts w:ascii="Verdana" w:hAnsi="Verdana"/>
          <w:sz w:val="16"/>
          <w:szCs w:val="16"/>
          <w:lang w:val="en-GB"/>
        </w:rPr>
        <w:t>zdravotním</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postižením</w:t>
      </w:r>
      <w:proofErr w:type="spellEnd"/>
      <w:r w:rsidRPr="00EB54A3">
        <w:rPr>
          <w:rFonts w:ascii="Verdana" w:hAnsi="Verdana"/>
          <w:sz w:val="16"/>
          <w:szCs w:val="16"/>
          <w:lang w:val="en-GB"/>
        </w:rPr>
        <w:t xml:space="preserve"> v </w:t>
      </w:r>
      <w:proofErr w:type="spellStart"/>
      <w:r w:rsidRPr="00EB54A3">
        <w:rPr>
          <w:rFonts w:ascii="Verdana" w:hAnsi="Verdana"/>
          <w:sz w:val="16"/>
          <w:szCs w:val="16"/>
          <w:lang w:val="en-GB"/>
        </w:rPr>
        <w:t>jednotlivých</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krajích</w:t>
      </w:r>
      <w:proofErr w:type="spellEnd"/>
      <w:r w:rsidRPr="00EB54A3">
        <w:rPr>
          <w:rFonts w:ascii="Verdana" w:hAnsi="Verdana"/>
          <w:sz w:val="16"/>
          <w:szCs w:val="16"/>
          <w:lang w:val="en-GB"/>
        </w:rPr>
        <w:t xml:space="preserve"> ČR / </w:t>
      </w:r>
      <w:proofErr w:type="spellStart"/>
      <w:r w:rsidRPr="00EB54A3">
        <w:rPr>
          <w:rFonts w:ascii="Verdana" w:hAnsi="Verdana"/>
          <w:sz w:val="16"/>
          <w:szCs w:val="16"/>
          <w:lang w:val="en-GB"/>
        </w:rPr>
        <w:t>mimo</w:t>
      </w:r>
      <w:proofErr w:type="spellEnd"/>
      <w:r w:rsidRPr="00EB54A3">
        <w:rPr>
          <w:rFonts w:ascii="Verdana" w:hAnsi="Verdana"/>
          <w:sz w:val="16"/>
          <w:szCs w:val="16"/>
          <w:lang w:val="en-GB"/>
        </w:rPr>
        <w:t xml:space="preserve"> hl. m. Praha (Institutional social services for individuals with disabilities in individual regions of the Czech Republic / excluding the Capitol of Prague)</w:t>
      </w:r>
    </w:p>
    <w:p w14:paraId="2A52CA18" w14:textId="77777777" w:rsidR="001A2429" w:rsidRPr="00EB54A3" w:rsidRDefault="001A2429" w:rsidP="00464D56">
      <w:pPr>
        <w:pStyle w:val="FootnoteText"/>
        <w:rPr>
          <w:rFonts w:ascii="Verdana" w:hAnsi="Verdana"/>
          <w:sz w:val="16"/>
          <w:szCs w:val="16"/>
          <w:lang w:val="en-GB"/>
        </w:rPr>
      </w:pPr>
      <w:proofErr w:type="spellStart"/>
      <w:r w:rsidRPr="00EB54A3">
        <w:rPr>
          <w:rFonts w:ascii="Verdana" w:hAnsi="Verdana"/>
          <w:sz w:val="16"/>
          <w:szCs w:val="16"/>
          <w:lang w:val="en-GB"/>
        </w:rPr>
        <w:t>Kritéria</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transformace</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humanizace</w:t>
      </w:r>
      <w:proofErr w:type="spellEnd"/>
      <w:r w:rsidRPr="00EB54A3">
        <w:rPr>
          <w:rFonts w:ascii="Verdana" w:hAnsi="Verdana"/>
          <w:sz w:val="16"/>
          <w:szCs w:val="16"/>
          <w:lang w:val="en-GB"/>
        </w:rPr>
        <w:t xml:space="preserve"> a </w:t>
      </w:r>
      <w:proofErr w:type="spellStart"/>
      <w:r w:rsidRPr="00EB54A3">
        <w:rPr>
          <w:rFonts w:ascii="Verdana" w:hAnsi="Verdana"/>
          <w:sz w:val="16"/>
          <w:szCs w:val="16"/>
          <w:lang w:val="en-GB"/>
        </w:rPr>
        <w:t>deinstitucionalizace</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vybraných</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služeb</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sociální</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péče</w:t>
      </w:r>
      <w:proofErr w:type="spellEnd"/>
      <w:r w:rsidRPr="00EB54A3">
        <w:rPr>
          <w:rFonts w:ascii="Verdana" w:hAnsi="Verdana"/>
          <w:sz w:val="16"/>
          <w:szCs w:val="16"/>
          <w:lang w:val="en-GB"/>
        </w:rPr>
        <w:t xml:space="preserve"> (Criteria of the transformation, humanization and deinstitutionalization of selected social care services)</w:t>
      </w:r>
    </w:p>
    <w:p w14:paraId="451FC280" w14:textId="77777777" w:rsidR="001A2429" w:rsidRPr="00EB54A3" w:rsidRDefault="001A2429" w:rsidP="00464D56">
      <w:pPr>
        <w:pStyle w:val="FootnoteText"/>
        <w:rPr>
          <w:rFonts w:ascii="Verdana" w:hAnsi="Verdana"/>
          <w:sz w:val="16"/>
          <w:szCs w:val="16"/>
          <w:lang w:val="en-GB"/>
        </w:rPr>
      </w:pPr>
      <w:proofErr w:type="spellStart"/>
      <w:r w:rsidRPr="00EB54A3">
        <w:rPr>
          <w:rFonts w:ascii="Verdana" w:hAnsi="Verdana"/>
          <w:sz w:val="16"/>
          <w:szCs w:val="16"/>
          <w:lang w:val="en-GB"/>
        </w:rPr>
        <w:t>Sociální</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služby</w:t>
      </w:r>
      <w:proofErr w:type="spellEnd"/>
      <w:r w:rsidRPr="00EB54A3">
        <w:rPr>
          <w:rFonts w:ascii="Verdana" w:hAnsi="Verdana"/>
          <w:sz w:val="16"/>
          <w:szCs w:val="16"/>
          <w:lang w:val="en-GB"/>
        </w:rPr>
        <w:t xml:space="preserve"> a </w:t>
      </w:r>
      <w:proofErr w:type="spellStart"/>
      <w:r w:rsidRPr="00EB54A3">
        <w:rPr>
          <w:rFonts w:ascii="Verdana" w:hAnsi="Verdana"/>
          <w:sz w:val="16"/>
          <w:szCs w:val="16"/>
          <w:lang w:val="en-GB"/>
        </w:rPr>
        <w:t>způsob</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financování</w:t>
      </w:r>
      <w:proofErr w:type="spellEnd"/>
      <w:r w:rsidRPr="00EB54A3">
        <w:rPr>
          <w:rFonts w:ascii="Verdana" w:hAnsi="Verdana"/>
          <w:sz w:val="16"/>
          <w:szCs w:val="16"/>
          <w:lang w:val="en-GB"/>
        </w:rPr>
        <w:t xml:space="preserve"> – </w:t>
      </w:r>
      <w:proofErr w:type="spellStart"/>
      <w:r w:rsidRPr="00EB54A3">
        <w:rPr>
          <w:rFonts w:ascii="Verdana" w:hAnsi="Verdana"/>
          <w:sz w:val="16"/>
          <w:szCs w:val="16"/>
          <w:lang w:val="en-GB"/>
        </w:rPr>
        <w:t>podklad</w:t>
      </w:r>
      <w:proofErr w:type="spellEnd"/>
      <w:r w:rsidRPr="00EB54A3">
        <w:rPr>
          <w:rFonts w:ascii="Verdana" w:hAnsi="Verdana"/>
          <w:sz w:val="16"/>
          <w:szCs w:val="16"/>
          <w:lang w:val="en-GB"/>
        </w:rPr>
        <w:t xml:space="preserve"> k </w:t>
      </w:r>
      <w:proofErr w:type="spellStart"/>
      <w:r w:rsidRPr="00EB54A3">
        <w:rPr>
          <w:rFonts w:ascii="Verdana" w:hAnsi="Verdana"/>
          <w:sz w:val="16"/>
          <w:szCs w:val="16"/>
          <w:lang w:val="en-GB"/>
        </w:rPr>
        <w:t>odborné</w:t>
      </w:r>
      <w:proofErr w:type="spellEnd"/>
      <w:r w:rsidRPr="00EB54A3">
        <w:rPr>
          <w:rFonts w:ascii="Verdana" w:hAnsi="Verdana"/>
          <w:sz w:val="16"/>
          <w:szCs w:val="16"/>
          <w:lang w:val="en-GB"/>
        </w:rPr>
        <w:t xml:space="preserve"> </w:t>
      </w:r>
      <w:proofErr w:type="spellStart"/>
      <w:r w:rsidRPr="00EB54A3">
        <w:rPr>
          <w:rFonts w:ascii="Verdana" w:hAnsi="Verdana"/>
          <w:sz w:val="16"/>
          <w:szCs w:val="16"/>
          <w:lang w:val="en-GB"/>
        </w:rPr>
        <w:t>diskusi</w:t>
      </w:r>
      <w:proofErr w:type="spellEnd"/>
      <w:r w:rsidRPr="00EB54A3">
        <w:rPr>
          <w:rFonts w:ascii="Verdana" w:hAnsi="Verdana"/>
          <w:sz w:val="16"/>
          <w:szCs w:val="16"/>
          <w:lang w:val="en-GB"/>
        </w:rPr>
        <w:t xml:space="preserve"> (Social services and method of financing – base for professional discussion)</w:t>
      </w:r>
    </w:p>
    <w:p w14:paraId="6E7582C9" w14:textId="77777777" w:rsidR="001A2429" w:rsidRPr="00677E70" w:rsidRDefault="001A2429" w:rsidP="00464D56">
      <w:pPr>
        <w:pStyle w:val="FootnoteText"/>
        <w:rPr>
          <w:rFonts w:ascii="Verdana" w:hAnsi="Verdana" w:cs="Helvetica"/>
          <w:sz w:val="16"/>
          <w:szCs w:val="16"/>
          <w:lang w:val="en-GB" w:eastAsia="cs-CZ"/>
        </w:rPr>
      </w:pPr>
      <w:proofErr w:type="spellStart"/>
      <w:r w:rsidRPr="00677E70">
        <w:rPr>
          <w:rFonts w:ascii="Verdana" w:hAnsi="Verdana" w:cs="Helvetica"/>
          <w:sz w:val="16"/>
          <w:szCs w:val="16"/>
          <w:lang w:val="en-GB" w:eastAsia="cs-CZ"/>
        </w:rPr>
        <w:t>Analýza</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dat</w:t>
      </w:r>
      <w:proofErr w:type="spellEnd"/>
      <w:r w:rsidRPr="00677E70">
        <w:rPr>
          <w:rFonts w:ascii="Verdana" w:hAnsi="Verdana" w:cs="Helvetica"/>
          <w:sz w:val="16"/>
          <w:szCs w:val="16"/>
          <w:lang w:val="en-GB" w:eastAsia="cs-CZ"/>
        </w:rPr>
        <w:t xml:space="preserve"> z </w:t>
      </w:r>
      <w:proofErr w:type="spellStart"/>
      <w:r w:rsidRPr="00677E70">
        <w:rPr>
          <w:rFonts w:ascii="Verdana" w:hAnsi="Verdana" w:cs="Helvetica"/>
          <w:sz w:val="16"/>
          <w:szCs w:val="16"/>
          <w:lang w:val="en-GB" w:eastAsia="cs-CZ"/>
        </w:rPr>
        <w:t>vykazování</w:t>
      </w:r>
      <w:proofErr w:type="spellEnd"/>
      <w:r w:rsidRPr="00677E70">
        <w:rPr>
          <w:rFonts w:ascii="Verdana" w:hAnsi="Verdana" w:cs="Helvetica"/>
          <w:sz w:val="16"/>
          <w:szCs w:val="16"/>
          <w:lang w:val="en-GB" w:eastAsia="cs-CZ"/>
        </w:rPr>
        <w:t xml:space="preserve"> a </w:t>
      </w:r>
      <w:proofErr w:type="spellStart"/>
      <w:r w:rsidRPr="00677E70">
        <w:rPr>
          <w:rFonts w:ascii="Verdana" w:hAnsi="Verdana" w:cs="Helvetica"/>
          <w:sz w:val="16"/>
          <w:szCs w:val="16"/>
          <w:lang w:val="en-GB" w:eastAsia="cs-CZ"/>
        </w:rPr>
        <w:t>ze</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žádosti</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poskytovatel</w:t>
      </w:r>
      <w:r w:rsidRPr="00677E70">
        <w:rPr>
          <w:rFonts w:ascii="Verdana" w:hAnsi="Verdana"/>
          <w:sz w:val="16"/>
          <w:szCs w:val="16"/>
          <w:lang w:val="en-GB" w:eastAsia="cs-CZ"/>
        </w:rPr>
        <w:t>ů</w:t>
      </w:r>
      <w:proofErr w:type="spellEnd"/>
      <w:r w:rsidRPr="00677E70">
        <w:rPr>
          <w:rFonts w:ascii="Verdana" w:hAnsi="Verdana"/>
          <w:sz w:val="16"/>
          <w:szCs w:val="16"/>
          <w:lang w:val="en-GB" w:eastAsia="cs-CZ"/>
        </w:rPr>
        <w:t xml:space="preserve"> </w:t>
      </w:r>
      <w:proofErr w:type="spellStart"/>
      <w:r w:rsidRPr="00677E70">
        <w:rPr>
          <w:rFonts w:ascii="Verdana" w:hAnsi="Verdana" w:cs="Helvetica"/>
          <w:sz w:val="16"/>
          <w:szCs w:val="16"/>
          <w:lang w:val="en-GB" w:eastAsia="cs-CZ"/>
        </w:rPr>
        <w:t>sociálních</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služeb</w:t>
      </w:r>
      <w:proofErr w:type="spellEnd"/>
      <w:r w:rsidRPr="00677E70">
        <w:rPr>
          <w:rFonts w:ascii="Verdana" w:hAnsi="Verdana" w:cs="Helvetica"/>
          <w:sz w:val="16"/>
          <w:szCs w:val="16"/>
          <w:lang w:val="en-GB" w:eastAsia="cs-CZ"/>
        </w:rPr>
        <w:t xml:space="preserve"> o </w:t>
      </w:r>
      <w:proofErr w:type="spellStart"/>
      <w:r w:rsidRPr="00677E70">
        <w:rPr>
          <w:rFonts w:ascii="Verdana" w:hAnsi="Verdana" w:cs="Helvetica"/>
          <w:sz w:val="16"/>
          <w:szCs w:val="16"/>
          <w:lang w:val="en-GB" w:eastAsia="cs-CZ"/>
        </w:rPr>
        <w:t>dotaci</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za</w:t>
      </w:r>
      <w:proofErr w:type="spellEnd"/>
    </w:p>
    <w:p w14:paraId="2D275481" w14:textId="77777777" w:rsidR="001A2429" w:rsidRPr="00677E70" w:rsidRDefault="001A2429" w:rsidP="00464D56">
      <w:pPr>
        <w:pStyle w:val="FootnoteText"/>
        <w:rPr>
          <w:rFonts w:ascii="Verdana" w:hAnsi="Verdana" w:cs="Helvetica"/>
          <w:sz w:val="16"/>
          <w:szCs w:val="16"/>
          <w:lang w:val="en-GB" w:eastAsia="cs-CZ"/>
        </w:rPr>
      </w:pPr>
      <w:proofErr w:type="spellStart"/>
      <w:r w:rsidRPr="00677E70">
        <w:rPr>
          <w:rFonts w:ascii="Verdana" w:hAnsi="Verdana" w:cs="Helvetica"/>
          <w:sz w:val="16"/>
          <w:szCs w:val="16"/>
          <w:lang w:val="en-GB" w:eastAsia="cs-CZ"/>
        </w:rPr>
        <w:t>roky</w:t>
      </w:r>
      <w:proofErr w:type="spellEnd"/>
      <w:r w:rsidRPr="00677E70">
        <w:rPr>
          <w:rFonts w:ascii="Verdana" w:hAnsi="Verdana" w:cs="Helvetica"/>
          <w:sz w:val="16"/>
          <w:szCs w:val="16"/>
          <w:lang w:val="en-GB" w:eastAsia="cs-CZ"/>
        </w:rPr>
        <w:t xml:space="preserve"> 2011 – 2013, MPSV </w:t>
      </w:r>
      <w:proofErr w:type="spellStart"/>
      <w:r w:rsidRPr="00677E70">
        <w:rPr>
          <w:rFonts w:ascii="Verdana" w:hAnsi="Verdana"/>
          <w:sz w:val="16"/>
          <w:szCs w:val="16"/>
          <w:lang w:val="en-GB" w:eastAsia="cs-CZ"/>
        </w:rPr>
        <w:t>č</w:t>
      </w:r>
      <w:r w:rsidRPr="00677E70">
        <w:rPr>
          <w:rFonts w:ascii="Verdana" w:hAnsi="Verdana" w:cs="Helvetica"/>
          <w:sz w:val="16"/>
          <w:szCs w:val="16"/>
          <w:lang w:val="en-GB" w:eastAsia="cs-CZ"/>
        </w:rPr>
        <w:t>ervenec</w:t>
      </w:r>
      <w:proofErr w:type="spellEnd"/>
      <w:r w:rsidRPr="00677E70">
        <w:rPr>
          <w:rFonts w:ascii="Verdana" w:hAnsi="Verdana" w:cs="Helvetica"/>
          <w:sz w:val="16"/>
          <w:szCs w:val="16"/>
          <w:lang w:val="en-GB" w:eastAsia="cs-CZ"/>
        </w:rPr>
        <w:t xml:space="preserve"> 2013 (Data analysis from report and social service providers’ request for grants for the years 2011 – 2013, Ministry of </w:t>
      </w:r>
      <w:proofErr w:type="spellStart"/>
      <w:r w:rsidRPr="00677E70">
        <w:rPr>
          <w:rFonts w:ascii="Verdana" w:hAnsi="Verdana" w:cs="Helvetica"/>
          <w:sz w:val="16"/>
          <w:szCs w:val="16"/>
          <w:lang w:val="en-GB" w:eastAsia="cs-CZ"/>
        </w:rPr>
        <w:t>Labor</w:t>
      </w:r>
      <w:proofErr w:type="spellEnd"/>
      <w:r w:rsidRPr="00677E70">
        <w:rPr>
          <w:rFonts w:ascii="Verdana" w:hAnsi="Verdana" w:cs="Helvetica"/>
          <w:sz w:val="16"/>
          <w:szCs w:val="16"/>
          <w:lang w:val="en-GB" w:eastAsia="cs-CZ"/>
        </w:rPr>
        <w:t xml:space="preserve"> and Social Affairs, July 2013)</w:t>
      </w:r>
    </w:p>
    <w:p w14:paraId="76449E1B" w14:textId="247FE3CC" w:rsidR="001A2429" w:rsidRPr="00677E70" w:rsidRDefault="001A2429" w:rsidP="00464D56">
      <w:pPr>
        <w:pStyle w:val="FootnoteText"/>
        <w:rPr>
          <w:rFonts w:ascii="Verdana" w:hAnsi="Verdana"/>
          <w:sz w:val="16"/>
          <w:szCs w:val="16"/>
          <w:lang w:val="en-GB"/>
        </w:rPr>
      </w:pPr>
      <w:proofErr w:type="spellStart"/>
      <w:r w:rsidRPr="00677E70">
        <w:rPr>
          <w:rFonts w:ascii="Verdana" w:hAnsi="Verdana"/>
          <w:sz w:val="16"/>
          <w:szCs w:val="16"/>
          <w:lang w:val="en-GB"/>
        </w:rPr>
        <w:t>Příspěvek</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na</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péči</w:t>
      </w:r>
      <w:proofErr w:type="spellEnd"/>
      <w:r w:rsidRPr="00677E70">
        <w:rPr>
          <w:rFonts w:ascii="Verdana" w:hAnsi="Verdana"/>
          <w:sz w:val="16"/>
          <w:szCs w:val="16"/>
          <w:lang w:val="en-GB"/>
        </w:rPr>
        <w:t xml:space="preserve"> – </w:t>
      </w:r>
      <w:proofErr w:type="spellStart"/>
      <w:r w:rsidRPr="00677E70">
        <w:rPr>
          <w:rFonts w:ascii="Verdana" w:hAnsi="Verdana"/>
          <w:sz w:val="16"/>
          <w:szCs w:val="16"/>
          <w:lang w:val="en-GB"/>
        </w:rPr>
        <w:t>analýza</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dostupných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datových</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zdrojů</w:t>
      </w:r>
      <w:proofErr w:type="spellEnd"/>
      <w:r w:rsidRPr="00677E70">
        <w:rPr>
          <w:rFonts w:ascii="Verdana" w:hAnsi="Verdana"/>
          <w:sz w:val="16"/>
          <w:szCs w:val="16"/>
          <w:lang w:val="en-GB"/>
        </w:rPr>
        <w:t xml:space="preserve"> (Welfare contribution – analysis of available data sources)</w:t>
      </w:r>
    </w:p>
    <w:p w14:paraId="201C92B9" w14:textId="77777777" w:rsidR="001A2429" w:rsidRPr="00677E70" w:rsidRDefault="001A2429" w:rsidP="00464D56">
      <w:pPr>
        <w:pStyle w:val="FootnoteText"/>
        <w:rPr>
          <w:rFonts w:ascii="Verdana" w:hAnsi="Verdana"/>
          <w:sz w:val="16"/>
          <w:szCs w:val="16"/>
          <w:lang w:val="en-GB" w:eastAsia="cs-CZ"/>
        </w:rPr>
      </w:pPr>
      <w:proofErr w:type="spellStart"/>
      <w:r w:rsidRPr="00677E70">
        <w:rPr>
          <w:rFonts w:ascii="Verdana" w:hAnsi="Verdana" w:cs="Helvetica"/>
          <w:sz w:val="16"/>
          <w:szCs w:val="16"/>
          <w:lang w:val="en-GB" w:eastAsia="cs-CZ"/>
        </w:rPr>
        <w:t>Výroční</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zpráva</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Slezská</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diakonie</w:t>
      </w:r>
      <w:proofErr w:type="spellEnd"/>
      <w:r w:rsidRPr="00677E70">
        <w:rPr>
          <w:rFonts w:ascii="Verdana" w:hAnsi="Verdana" w:cs="Helvetica"/>
          <w:sz w:val="16"/>
          <w:szCs w:val="16"/>
          <w:lang w:val="en-GB" w:eastAsia="cs-CZ"/>
        </w:rPr>
        <w:t xml:space="preserve"> (Annual report of  </w:t>
      </w:r>
      <w:proofErr w:type="spellStart"/>
      <w:r w:rsidRPr="00677E70">
        <w:rPr>
          <w:rFonts w:ascii="Verdana" w:hAnsi="Verdana" w:cs="Helvetica"/>
          <w:sz w:val="16"/>
          <w:szCs w:val="16"/>
          <w:lang w:val="en-GB" w:eastAsia="cs-CZ"/>
        </w:rPr>
        <w:t>Slezská</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Diakonie</w:t>
      </w:r>
      <w:proofErr w:type="spellEnd"/>
      <w:r w:rsidRPr="00677E70">
        <w:rPr>
          <w:rFonts w:ascii="Verdana" w:hAnsi="Verdana" w:cs="Helvetica"/>
          <w:sz w:val="16"/>
          <w:szCs w:val="16"/>
          <w:lang w:val="en-GB" w:eastAsia="cs-CZ"/>
        </w:rPr>
        <w:t>)</w:t>
      </w:r>
    </w:p>
    <w:p w14:paraId="65CAAD19" w14:textId="72B7D367" w:rsidR="001A2429" w:rsidRPr="00464D56" w:rsidRDefault="001A2429" w:rsidP="00464D56">
      <w:pPr>
        <w:pStyle w:val="FootnoteText"/>
        <w:rPr>
          <w:rFonts w:cs="Helvetica"/>
          <w:lang w:val="en-GB" w:eastAsia="cs-CZ"/>
        </w:rPr>
      </w:pPr>
      <w:proofErr w:type="spellStart"/>
      <w:r w:rsidRPr="00677E70">
        <w:rPr>
          <w:rFonts w:ascii="Verdana" w:hAnsi="Verdana" w:cs="Helvetica"/>
          <w:sz w:val="16"/>
          <w:szCs w:val="16"/>
          <w:lang w:val="en-GB" w:eastAsia="cs-CZ"/>
        </w:rPr>
        <w:t>Výroční</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zpráva</w:t>
      </w:r>
      <w:proofErr w:type="spellEnd"/>
      <w:r w:rsidRPr="00677E70">
        <w:rPr>
          <w:rFonts w:ascii="Verdana" w:hAnsi="Verdana" w:cs="Helvetica"/>
          <w:sz w:val="16"/>
          <w:szCs w:val="16"/>
          <w:lang w:val="en-GB" w:eastAsia="cs-CZ"/>
        </w:rPr>
        <w:t xml:space="preserve"> 2013 (Annual report 2013)</w:t>
      </w:r>
      <w:r w:rsidRPr="00677E70">
        <w:rPr>
          <w:rFonts w:ascii="Verdana" w:hAnsi="Verdana"/>
          <w:sz w:val="16"/>
          <w:szCs w:val="16"/>
          <w:lang w:val="en-GB" w:eastAsia="cs-CZ"/>
        </w:rPr>
        <w:t xml:space="preserve">, </w:t>
      </w:r>
      <w:proofErr w:type="spellStart"/>
      <w:r w:rsidRPr="00677E70">
        <w:rPr>
          <w:rFonts w:ascii="Verdana" w:hAnsi="Verdana" w:cs="Helvetica"/>
          <w:sz w:val="16"/>
          <w:szCs w:val="16"/>
          <w:lang w:val="en-GB" w:eastAsia="cs-CZ"/>
        </w:rPr>
        <w:t>Charita</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Česká</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republika</w:t>
      </w:r>
      <w:proofErr w:type="spellEnd"/>
      <w:r w:rsidRPr="00677E70">
        <w:rPr>
          <w:rFonts w:ascii="Verdana" w:hAnsi="Verdana" w:cs="Helvetica"/>
          <w:sz w:val="16"/>
          <w:szCs w:val="16"/>
          <w:lang w:val="en-GB" w:eastAsia="cs-CZ"/>
        </w:rPr>
        <w:t xml:space="preserve"> (</w:t>
      </w:r>
      <w:proofErr w:type="spellStart"/>
      <w:r w:rsidRPr="00677E70">
        <w:rPr>
          <w:rFonts w:ascii="Verdana" w:hAnsi="Verdana" w:cs="Helvetica"/>
          <w:sz w:val="16"/>
          <w:szCs w:val="16"/>
          <w:lang w:val="en-GB" w:eastAsia="cs-CZ"/>
        </w:rPr>
        <w:t>Charita</w:t>
      </w:r>
      <w:proofErr w:type="spellEnd"/>
      <w:r w:rsidRPr="00677E70">
        <w:rPr>
          <w:rFonts w:ascii="Verdana" w:hAnsi="Verdana" w:cs="Helvetica"/>
          <w:sz w:val="16"/>
          <w:szCs w:val="16"/>
          <w:lang w:val="en-GB" w:eastAsia="cs-CZ"/>
        </w:rPr>
        <w:t xml:space="preserve"> Czech Republic)</w:t>
      </w:r>
    </w:p>
  </w:footnote>
  <w:footnote w:id="23">
    <w:p w14:paraId="6B5C0813" w14:textId="576B623D" w:rsidR="001A2429" w:rsidRPr="00677E70" w:rsidRDefault="001A2429" w:rsidP="00464D56">
      <w:pPr>
        <w:pStyle w:val="FootnoteText"/>
        <w:rPr>
          <w:rFonts w:ascii="Verdana" w:hAnsi="Verdana"/>
          <w:sz w:val="16"/>
          <w:szCs w:val="16"/>
          <w:lang w:val="en-GB"/>
        </w:rPr>
      </w:pPr>
      <w:r w:rsidRPr="00677E70">
        <w:rPr>
          <w:rStyle w:val="FootnoteReference"/>
          <w:rFonts w:ascii="Verdana" w:hAnsi="Verdana"/>
          <w:sz w:val="16"/>
          <w:szCs w:val="16"/>
          <w:lang w:val="en-GB"/>
        </w:rPr>
        <w:footnoteRef/>
      </w:r>
      <w:r w:rsidRPr="00677E70">
        <w:rPr>
          <w:rFonts w:ascii="Verdana" w:hAnsi="Verdana"/>
          <w:sz w:val="16"/>
          <w:szCs w:val="16"/>
          <w:lang w:val="en-GB"/>
        </w:rPr>
        <w:t xml:space="preserve"> </w:t>
      </w:r>
      <w:proofErr w:type="spellStart"/>
      <w:r w:rsidRPr="00677E70">
        <w:rPr>
          <w:rFonts w:ascii="Verdana" w:hAnsi="Verdana"/>
          <w:sz w:val="16"/>
          <w:szCs w:val="16"/>
          <w:lang w:val="en-GB"/>
        </w:rPr>
        <w:t>Občanský</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zákoník</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zákon</w:t>
      </w:r>
      <w:proofErr w:type="spellEnd"/>
      <w:r w:rsidRPr="00677E70">
        <w:rPr>
          <w:rFonts w:ascii="Verdana" w:hAnsi="Verdana"/>
          <w:sz w:val="16"/>
          <w:szCs w:val="16"/>
          <w:lang w:val="en-GB"/>
        </w:rPr>
        <w:t xml:space="preserve"> č. 89/2012 Sb. (Civil Code Act no. 89/2012 Coll.)</w:t>
      </w:r>
    </w:p>
    <w:p w14:paraId="5E2B84DA" w14:textId="13D126E5" w:rsidR="001A2429" w:rsidRPr="00464D56" w:rsidRDefault="001A2429" w:rsidP="00464D56">
      <w:pPr>
        <w:pStyle w:val="FootnoteText"/>
        <w:rPr>
          <w:lang w:val="en-GB"/>
        </w:rPr>
      </w:pPr>
      <w:proofErr w:type="spellStart"/>
      <w:r w:rsidRPr="00677E70">
        <w:rPr>
          <w:rFonts w:ascii="Verdana" w:hAnsi="Verdana"/>
          <w:sz w:val="16"/>
          <w:szCs w:val="16"/>
          <w:lang w:val="en-GB"/>
        </w:rPr>
        <w:t>Sociální</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služby</w:t>
      </w:r>
      <w:proofErr w:type="spellEnd"/>
      <w:r w:rsidRPr="00677E70">
        <w:rPr>
          <w:rFonts w:ascii="Verdana" w:hAnsi="Verdana"/>
          <w:sz w:val="16"/>
          <w:szCs w:val="16"/>
          <w:lang w:val="en-GB"/>
        </w:rPr>
        <w:t xml:space="preserve"> a </w:t>
      </w:r>
      <w:proofErr w:type="spellStart"/>
      <w:r w:rsidRPr="00677E70">
        <w:rPr>
          <w:rFonts w:ascii="Verdana" w:hAnsi="Verdana"/>
          <w:sz w:val="16"/>
          <w:szCs w:val="16"/>
          <w:lang w:val="en-GB"/>
        </w:rPr>
        <w:t>způsob</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financování</w:t>
      </w:r>
      <w:proofErr w:type="spellEnd"/>
      <w:r w:rsidRPr="00677E70">
        <w:rPr>
          <w:rFonts w:ascii="Verdana" w:hAnsi="Verdana"/>
          <w:sz w:val="16"/>
          <w:szCs w:val="16"/>
          <w:lang w:val="en-GB"/>
        </w:rPr>
        <w:t xml:space="preserve"> – </w:t>
      </w:r>
      <w:proofErr w:type="spellStart"/>
      <w:r w:rsidRPr="00677E70">
        <w:rPr>
          <w:rFonts w:ascii="Verdana" w:hAnsi="Verdana"/>
          <w:sz w:val="16"/>
          <w:szCs w:val="16"/>
          <w:lang w:val="en-GB"/>
        </w:rPr>
        <w:t>podklad</w:t>
      </w:r>
      <w:proofErr w:type="spellEnd"/>
      <w:r w:rsidRPr="00677E70">
        <w:rPr>
          <w:rFonts w:ascii="Verdana" w:hAnsi="Verdana"/>
          <w:sz w:val="16"/>
          <w:szCs w:val="16"/>
          <w:lang w:val="en-GB"/>
        </w:rPr>
        <w:t xml:space="preserve"> k </w:t>
      </w:r>
      <w:proofErr w:type="spellStart"/>
      <w:r w:rsidRPr="00677E70">
        <w:rPr>
          <w:rFonts w:ascii="Verdana" w:hAnsi="Verdana"/>
          <w:sz w:val="16"/>
          <w:szCs w:val="16"/>
          <w:lang w:val="en-GB"/>
        </w:rPr>
        <w:t>odborné</w:t>
      </w:r>
      <w:proofErr w:type="spellEnd"/>
      <w:r w:rsidRPr="00677E70">
        <w:rPr>
          <w:rFonts w:ascii="Verdana" w:hAnsi="Verdana"/>
          <w:sz w:val="16"/>
          <w:szCs w:val="16"/>
          <w:lang w:val="en-GB"/>
        </w:rPr>
        <w:t xml:space="preserve"> </w:t>
      </w:r>
      <w:proofErr w:type="spellStart"/>
      <w:r w:rsidRPr="00677E70">
        <w:rPr>
          <w:rFonts w:ascii="Verdana" w:hAnsi="Verdana"/>
          <w:sz w:val="16"/>
          <w:szCs w:val="16"/>
          <w:lang w:val="en-GB"/>
        </w:rPr>
        <w:t>diskusi</w:t>
      </w:r>
      <w:proofErr w:type="spellEnd"/>
      <w:r w:rsidRPr="00677E70">
        <w:rPr>
          <w:rFonts w:ascii="Verdana" w:hAnsi="Verdana"/>
          <w:sz w:val="16"/>
          <w:szCs w:val="16"/>
          <w:lang w:val="en-GB"/>
        </w:rPr>
        <w:t xml:space="preserve"> (Social services and method of financing – base for professional discussion)</w:t>
      </w:r>
      <w:r>
        <w:rPr>
          <w:rFonts w:ascii="Verdana" w:hAnsi="Verdana"/>
          <w:sz w:val="16"/>
          <w:szCs w:val="16"/>
          <w:lang w:val="en-GB"/>
        </w:rPr>
        <w:t>.</w:t>
      </w:r>
    </w:p>
  </w:footnote>
  <w:footnote w:id="24">
    <w:p w14:paraId="14D5A8C8" w14:textId="179181B3" w:rsidR="001A2429" w:rsidRPr="00EB54A3" w:rsidRDefault="001A2429" w:rsidP="00464D56">
      <w:pPr>
        <w:pStyle w:val="FootnoteText"/>
        <w:rPr>
          <w:rFonts w:ascii="Verdana" w:hAnsi="Verdana"/>
          <w:sz w:val="16"/>
          <w:szCs w:val="16"/>
          <w:lang w:val="en-GB"/>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hyperlink r:id="rId2" w:history="1">
        <w:r w:rsidRPr="00EB54A3">
          <w:rPr>
            <w:rStyle w:val="Hyperlink"/>
            <w:rFonts w:ascii="Verdana" w:hAnsi="Verdana" w:cs="Arial"/>
            <w:sz w:val="16"/>
            <w:szCs w:val="16"/>
            <w:lang w:val="en-GB"/>
          </w:rPr>
          <w:t>https://snzr.uzis.cz/viewzz/rzz.htm</w:t>
        </w:r>
      </w:hyperlink>
      <w:r w:rsidRPr="00EB54A3">
        <w:rPr>
          <w:rStyle w:val="Hyperlink"/>
          <w:rFonts w:ascii="Verdana" w:hAnsi="Verdana" w:cs="Arial"/>
          <w:sz w:val="16"/>
          <w:szCs w:val="16"/>
          <w:lang w:val="en-GB"/>
        </w:rPr>
        <w:t>.</w:t>
      </w:r>
    </w:p>
  </w:footnote>
  <w:footnote w:id="25">
    <w:p w14:paraId="14D5A8C9" w14:textId="4282B588" w:rsidR="001A2429" w:rsidRPr="00EB54A3" w:rsidRDefault="001A2429" w:rsidP="00464D56">
      <w:pPr>
        <w:pStyle w:val="FootnoteText"/>
        <w:rPr>
          <w:rFonts w:ascii="Verdana" w:hAnsi="Verdana"/>
          <w:sz w:val="16"/>
          <w:szCs w:val="16"/>
          <w:lang w:val="en-GB"/>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hyperlink r:id="rId3" w:history="1">
        <w:r w:rsidRPr="00EB54A3">
          <w:rPr>
            <w:rStyle w:val="Hyperlink"/>
            <w:rFonts w:ascii="Verdana" w:hAnsi="Verdana" w:cs="Arial"/>
            <w:sz w:val="16"/>
            <w:szCs w:val="16"/>
            <w:lang w:val="en-GB"/>
          </w:rPr>
          <w:t>http://iregistr.mpsv.cz/</w:t>
        </w:r>
      </w:hyperlink>
      <w:r w:rsidRPr="00EB54A3">
        <w:rPr>
          <w:rStyle w:val="Hyperlink"/>
          <w:rFonts w:ascii="Verdana" w:hAnsi="Verdana" w:cs="Arial"/>
          <w:sz w:val="16"/>
          <w:szCs w:val="16"/>
          <w:lang w:val="en-GB"/>
        </w:rPr>
        <w:t>.</w:t>
      </w:r>
    </w:p>
  </w:footnote>
  <w:footnote w:id="26">
    <w:p w14:paraId="5B0C0B56" w14:textId="2B7AF73A" w:rsidR="001A2429" w:rsidRPr="00EB54A3" w:rsidRDefault="001A2429" w:rsidP="00464D56">
      <w:pPr>
        <w:pStyle w:val="FootnoteText"/>
        <w:rPr>
          <w:rFonts w:ascii="Verdana" w:hAnsi="Verdana"/>
          <w:sz w:val="16"/>
          <w:szCs w:val="16"/>
          <w:lang w:val="en-GB"/>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Date of data extraction: 15.07.2014.</w:t>
      </w:r>
    </w:p>
  </w:footnote>
  <w:footnote w:id="27">
    <w:p w14:paraId="14D5A8CA" w14:textId="276B373A" w:rsidR="001A2429" w:rsidRPr="00EB54A3" w:rsidRDefault="001A2429" w:rsidP="00464D56">
      <w:pPr>
        <w:pStyle w:val="FootnoteText"/>
        <w:rPr>
          <w:rFonts w:ascii="Verdana" w:hAnsi="Verdana"/>
          <w:sz w:val="16"/>
          <w:szCs w:val="16"/>
          <w:lang w:val="en-GB"/>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hyperlink r:id="rId4" w:history="1">
        <w:r w:rsidRPr="00EB54A3">
          <w:rPr>
            <w:rStyle w:val="Hyperlink"/>
            <w:rFonts w:ascii="Verdana" w:hAnsi="Verdana" w:cs="Arial"/>
            <w:sz w:val="16"/>
            <w:szCs w:val="16"/>
            <w:lang w:val="en-GB"/>
          </w:rPr>
          <w:t>http://rejskol.msmt.cz/</w:t>
        </w:r>
      </w:hyperlink>
      <w:r w:rsidRPr="00EB54A3">
        <w:rPr>
          <w:rStyle w:val="Hyperlink"/>
          <w:rFonts w:ascii="Verdana" w:hAnsi="Verdana" w:cs="Arial"/>
          <w:sz w:val="16"/>
          <w:szCs w:val="16"/>
          <w:lang w:val="en-GB"/>
        </w:rPr>
        <w:t>.</w:t>
      </w:r>
    </w:p>
  </w:footnote>
  <w:footnote w:id="28">
    <w:p w14:paraId="14D5A8CB" w14:textId="573266AA" w:rsidR="001A2429" w:rsidRPr="00464D56" w:rsidRDefault="001A2429" w:rsidP="00464D56">
      <w:pPr>
        <w:pStyle w:val="FootnoteText"/>
        <w:rPr>
          <w:lang w:val="en-GB"/>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hyperlink r:id="rId5" w:history="1">
        <w:r w:rsidRPr="00EB54A3">
          <w:rPr>
            <w:rStyle w:val="Hyperlink"/>
            <w:rFonts w:ascii="Verdana" w:hAnsi="Verdana" w:cs="Arial"/>
            <w:sz w:val="16"/>
            <w:szCs w:val="16"/>
            <w:lang w:val="en-GB"/>
          </w:rPr>
          <w:t>http://rejspo.msmt.cz/</w:t>
        </w:r>
      </w:hyperlink>
      <w:r w:rsidRPr="00EB54A3">
        <w:rPr>
          <w:rStyle w:val="Hyperlink"/>
          <w:rFonts w:ascii="Verdana" w:hAnsi="Verdana" w:cs="Arial"/>
          <w:sz w:val="16"/>
          <w:szCs w:val="16"/>
          <w:lang w:val="en-GB"/>
        </w:rPr>
        <w:t>.</w:t>
      </w:r>
    </w:p>
  </w:footnote>
  <w:footnote w:id="29">
    <w:p w14:paraId="14D5A8CC" w14:textId="6C18B55A" w:rsidR="001A2429" w:rsidRPr="00EB54A3" w:rsidRDefault="001A2429" w:rsidP="00464D56">
      <w:pPr>
        <w:pStyle w:val="FootnoteText"/>
        <w:rPr>
          <w:rFonts w:ascii="Verdana" w:hAnsi="Verdana"/>
          <w:sz w:val="16"/>
          <w:szCs w:val="16"/>
          <w:lang w:val="en-GB"/>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hyperlink r:id="rId6" w:history="1">
        <w:r w:rsidRPr="00EB54A3">
          <w:rPr>
            <w:rStyle w:val="Hyperlink"/>
            <w:rFonts w:ascii="Verdana" w:hAnsi="Verdana" w:cs="Arial"/>
            <w:sz w:val="16"/>
            <w:szCs w:val="16"/>
            <w:lang w:val="en-GB"/>
          </w:rPr>
          <w:t>http://stistko.uiv.cz/registr/vybskolrn.asp</w:t>
        </w:r>
      </w:hyperlink>
      <w:r w:rsidRPr="00EB54A3">
        <w:rPr>
          <w:rStyle w:val="Hyperlink"/>
          <w:rFonts w:ascii="Verdana" w:hAnsi="Verdana" w:cs="Arial"/>
          <w:sz w:val="16"/>
          <w:szCs w:val="16"/>
          <w:lang w:val="en-GB"/>
        </w:rPr>
        <w:t>.</w:t>
      </w:r>
    </w:p>
  </w:footnote>
  <w:footnote w:id="30">
    <w:p w14:paraId="14D5A8CD" w14:textId="77777777" w:rsidR="001A2429" w:rsidRPr="00EB54A3" w:rsidRDefault="001A2429" w:rsidP="00464D56">
      <w:pPr>
        <w:pStyle w:val="FootnoteText"/>
        <w:rPr>
          <w:rFonts w:ascii="Verdana" w:hAnsi="Verdana"/>
          <w:color w:val="0000FF"/>
          <w:sz w:val="16"/>
          <w:szCs w:val="16"/>
          <w:u w:val="single"/>
          <w:lang w:val="en-GB"/>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r w:rsidRPr="00EB54A3">
        <w:rPr>
          <w:rFonts w:ascii="Verdana" w:hAnsi="Verdana"/>
          <w:color w:val="0000FF"/>
          <w:sz w:val="16"/>
          <w:szCs w:val="16"/>
          <w:u w:val="single"/>
          <w:lang w:val="en-GB"/>
        </w:rPr>
        <w:t>http://www.czso.cz/csu/2014edicniplan.</w:t>
      </w:r>
    </w:p>
    <w:p w14:paraId="14D5A8CE" w14:textId="7046EDAB" w:rsidR="001A2429" w:rsidRPr="00464D56" w:rsidRDefault="001A2429" w:rsidP="00464D56">
      <w:pPr>
        <w:pStyle w:val="FootnoteText"/>
        <w:rPr>
          <w:lang w:val="en-GB"/>
        </w:rPr>
      </w:pPr>
      <w:proofErr w:type="spellStart"/>
      <w:proofErr w:type="gramStart"/>
      <w:r w:rsidRPr="00EB54A3">
        <w:rPr>
          <w:rFonts w:ascii="Verdana" w:hAnsi="Verdana"/>
          <w:color w:val="0000FF"/>
          <w:sz w:val="16"/>
          <w:szCs w:val="16"/>
          <w:u w:val="single"/>
          <w:lang w:val="en-GB"/>
        </w:rPr>
        <w:t>nsf</w:t>
      </w:r>
      <w:proofErr w:type="spellEnd"/>
      <w:r w:rsidRPr="00EB54A3">
        <w:rPr>
          <w:rFonts w:ascii="Verdana" w:hAnsi="Verdana"/>
          <w:color w:val="0000FF"/>
          <w:sz w:val="16"/>
          <w:szCs w:val="16"/>
          <w:u w:val="single"/>
          <w:lang w:val="en-GB"/>
        </w:rPr>
        <w:t>/</w:t>
      </w:r>
      <w:proofErr w:type="spellStart"/>
      <w:r w:rsidRPr="00EB54A3">
        <w:rPr>
          <w:rFonts w:ascii="Verdana" w:hAnsi="Verdana"/>
          <w:color w:val="0000FF"/>
          <w:sz w:val="16"/>
          <w:szCs w:val="16"/>
          <w:u w:val="single"/>
          <w:lang w:val="en-GB"/>
        </w:rPr>
        <w:t>publ</w:t>
      </w:r>
      <w:proofErr w:type="spellEnd"/>
      <w:r w:rsidRPr="00EB54A3">
        <w:rPr>
          <w:rFonts w:ascii="Verdana" w:hAnsi="Verdana"/>
          <w:color w:val="0000FF"/>
          <w:sz w:val="16"/>
          <w:szCs w:val="16"/>
          <w:u w:val="single"/>
          <w:lang w:val="en-GB"/>
        </w:rPr>
        <w:t>/260006-14-n_2014</w:t>
      </w:r>
      <w:proofErr w:type="gramEnd"/>
      <w:r w:rsidRPr="00EB54A3">
        <w:rPr>
          <w:rFonts w:ascii="Verdana" w:hAnsi="Verdana"/>
          <w:color w:val="0000FF"/>
          <w:sz w:val="16"/>
          <w:szCs w:val="16"/>
          <w:u w:val="single"/>
          <w:lang w:val="en-GB"/>
        </w:rPr>
        <w:t>.</w:t>
      </w:r>
    </w:p>
  </w:footnote>
  <w:footnote w:id="31">
    <w:p w14:paraId="14D5A8CF" w14:textId="01F8F482" w:rsidR="001A2429" w:rsidRPr="00EB54A3" w:rsidRDefault="001A2429" w:rsidP="00464D56">
      <w:pPr>
        <w:pStyle w:val="FootnoteText"/>
        <w:rPr>
          <w:rFonts w:ascii="Verdana" w:hAnsi="Verdana"/>
          <w:sz w:val="16"/>
          <w:szCs w:val="16"/>
          <w:lang w:val="en-GB"/>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hyperlink r:id="rId7" w:history="1">
        <w:r w:rsidRPr="00EB54A3">
          <w:rPr>
            <w:rStyle w:val="Hyperlink"/>
            <w:rFonts w:ascii="Verdana" w:hAnsi="Verdana" w:cs="Arial"/>
            <w:sz w:val="16"/>
            <w:szCs w:val="16"/>
            <w:lang w:val="en-GB"/>
          </w:rPr>
          <w:t>http://www.czso.cz/csu/2008edicniplan.nsf/p/3309-08</w:t>
        </w:r>
      </w:hyperlink>
      <w:r w:rsidRPr="00EB54A3">
        <w:rPr>
          <w:rStyle w:val="Hyperlink"/>
          <w:rFonts w:ascii="Verdana" w:hAnsi="Verdana" w:cs="Arial"/>
          <w:sz w:val="16"/>
          <w:szCs w:val="16"/>
          <w:lang w:val="en-GB"/>
        </w:rPr>
        <w:t>.</w:t>
      </w:r>
    </w:p>
  </w:footnote>
  <w:footnote w:id="32">
    <w:p w14:paraId="14D5A8D0" w14:textId="46C8E057" w:rsidR="001A2429" w:rsidRPr="00464D56" w:rsidRDefault="001A2429" w:rsidP="00464D56">
      <w:pPr>
        <w:pStyle w:val="FootnoteText"/>
        <w:rPr>
          <w:lang w:val="en-GB"/>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hyperlink r:id="rId8" w:history="1">
        <w:r w:rsidRPr="00EB54A3">
          <w:rPr>
            <w:rStyle w:val="Hyperlink"/>
            <w:rFonts w:ascii="Verdana" w:hAnsi="Verdana" w:cs="Arial"/>
            <w:sz w:val="16"/>
            <w:szCs w:val="16"/>
            <w:lang w:val="en-GB"/>
          </w:rPr>
          <w:t>http://www.mpsv.cz/files/clanky/16366/rocenka_2012.pdf</w:t>
        </w:r>
      </w:hyperlink>
      <w:r w:rsidRPr="00EB54A3">
        <w:rPr>
          <w:rStyle w:val="Hyperlink"/>
          <w:rFonts w:ascii="Verdana" w:hAnsi="Verdana" w:cs="Arial"/>
          <w:sz w:val="16"/>
          <w:szCs w:val="16"/>
          <w:lang w:val="en-GB"/>
        </w:rPr>
        <w:t>.</w:t>
      </w:r>
    </w:p>
  </w:footnote>
  <w:footnote w:id="33">
    <w:p w14:paraId="14D5A8D1" w14:textId="2613D47C" w:rsidR="001A2429" w:rsidRPr="00EB54A3" w:rsidRDefault="001A2429" w:rsidP="00464D56">
      <w:pPr>
        <w:pStyle w:val="FootnoteText"/>
        <w:rPr>
          <w:rFonts w:ascii="Verdana" w:hAnsi="Verdana"/>
          <w:sz w:val="16"/>
          <w:szCs w:val="16"/>
          <w:lang w:val="en-GB"/>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hyperlink r:id="rId9" w:history="1">
        <w:r w:rsidRPr="00EB54A3">
          <w:rPr>
            <w:rStyle w:val="Hyperlink"/>
            <w:rFonts w:ascii="Verdana" w:hAnsi="Verdana" w:cs="Arial"/>
            <w:sz w:val="16"/>
            <w:szCs w:val="16"/>
            <w:lang w:val="en-GB"/>
          </w:rPr>
          <w:t>http://podporaprocesu.cz/wp-content/uploads/2013/02/prispevek_pece.pdf</w:t>
        </w:r>
      </w:hyperlink>
      <w:r w:rsidRPr="00EB54A3">
        <w:rPr>
          <w:rStyle w:val="Hyperlink"/>
          <w:rFonts w:ascii="Verdana" w:hAnsi="Verdana" w:cs="Arial"/>
          <w:sz w:val="16"/>
          <w:szCs w:val="16"/>
          <w:lang w:val="en-GB"/>
        </w:rPr>
        <w:t>.</w:t>
      </w:r>
    </w:p>
  </w:footnote>
  <w:footnote w:id="34">
    <w:p w14:paraId="14D5A8D2" w14:textId="61CB6DB7" w:rsidR="001A2429" w:rsidRPr="00EB54A3" w:rsidRDefault="001A2429" w:rsidP="00464D56">
      <w:pPr>
        <w:pStyle w:val="FootnoteText"/>
        <w:rPr>
          <w:rFonts w:ascii="Verdana" w:hAnsi="Verdana"/>
          <w:sz w:val="16"/>
          <w:szCs w:val="16"/>
          <w:lang w:val="en-GB"/>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hyperlink r:id="rId10" w:history="1">
        <w:r w:rsidRPr="00EB54A3">
          <w:rPr>
            <w:rStyle w:val="Hyperlink"/>
            <w:rFonts w:ascii="Verdana" w:hAnsi="Verdana" w:cs="Arial"/>
            <w:sz w:val="16"/>
            <w:szCs w:val="16"/>
            <w:lang w:val="en-GB"/>
          </w:rPr>
          <w:t>http://podporaprocesu.cz/wp-content/uploads/2013/01/Komplexni_analyza_zdroju.pdf</w:t>
        </w:r>
      </w:hyperlink>
      <w:r w:rsidRPr="00EB54A3">
        <w:rPr>
          <w:rStyle w:val="Hyperlink"/>
          <w:rFonts w:ascii="Verdana" w:hAnsi="Verdana" w:cs="Arial"/>
          <w:sz w:val="16"/>
          <w:szCs w:val="16"/>
          <w:lang w:val="en-GB"/>
        </w:rPr>
        <w:t>.</w:t>
      </w:r>
    </w:p>
  </w:footnote>
  <w:footnote w:id="35">
    <w:p w14:paraId="14D5A8D3" w14:textId="46C78B70" w:rsidR="001A2429" w:rsidRPr="00677E70" w:rsidRDefault="001A2429" w:rsidP="00464D56">
      <w:pPr>
        <w:pStyle w:val="FootnoteText"/>
        <w:rPr>
          <w:rFonts w:ascii="Verdana" w:hAnsi="Verdana"/>
          <w:sz w:val="16"/>
          <w:szCs w:val="16"/>
          <w:lang w:val="en-GB"/>
        </w:rPr>
      </w:pPr>
      <w:r w:rsidRPr="00EB54A3">
        <w:rPr>
          <w:rStyle w:val="FootnoteReference"/>
          <w:rFonts w:ascii="Verdana" w:hAnsi="Verdana"/>
          <w:sz w:val="16"/>
          <w:szCs w:val="16"/>
          <w:lang w:val="en-GB"/>
        </w:rPr>
        <w:footnoteRef/>
      </w:r>
      <w:hyperlink r:id="rId11" w:history="1">
        <w:r w:rsidRPr="00EB54A3">
          <w:rPr>
            <w:rStyle w:val="Hyperlink"/>
            <w:rFonts w:ascii="Verdana" w:hAnsi="Verdana" w:cs="Arial"/>
            <w:sz w:val="16"/>
            <w:szCs w:val="16"/>
            <w:lang w:val="en-GB"/>
          </w:rPr>
          <w:t>http://trass.cz/Download.aspx?param=T2lkOmk6OTE1ODw/JSQKDT5GaWxlSWQ6aTo5Mjk2PD8lJAoNPkNyYzpzOjE4NzYwMDI0MjM3MDY0NzQ1OTJmZjkwZmZhZmQ3ZTEyZjI2ZDE4OTk3MzU1M2EyM2I2Nzw/JSQKDT5UeXBlOnM6Q29udGVudDw/JSQKDT5NZXRob2Q6czpJbmxpbmU8PyUkCg0%2b</w:t>
        </w:r>
      </w:hyperlink>
      <w:r w:rsidRPr="00EB54A3">
        <w:rPr>
          <w:rStyle w:val="Hyperlink"/>
          <w:rFonts w:ascii="Verdana" w:hAnsi="Verdana" w:cs="Arial"/>
          <w:sz w:val="16"/>
          <w:szCs w:val="16"/>
          <w:lang w:val="en-GB"/>
        </w:rPr>
        <w:t>.</w:t>
      </w:r>
    </w:p>
  </w:footnote>
  <w:footnote w:id="36">
    <w:p w14:paraId="14D5A8D4" w14:textId="77777777" w:rsidR="001A2429" w:rsidRPr="00EB54A3" w:rsidRDefault="001A2429" w:rsidP="00677E70">
      <w:pPr>
        <w:pStyle w:val="FootnoteText"/>
        <w:rPr>
          <w:rFonts w:ascii="Verdana" w:hAnsi="Verdana"/>
          <w:sz w:val="16"/>
          <w:szCs w:val="16"/>
          <w:lang w:val="en-GB"/>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hyperlink r:id="rId12" w:history="1">
        <w:r w:rsidRPr="00EB54A3">
          <w:rPr>
            <w:rStyle w:val="Hyperlink"/>
            <w:rFonts w:ascii="Verdana" w:hAnsi="Verdana" w:cs="Arial"/>
            <w:sz w:val="16"/>
            <w:szCs w:val="16"/>
            <w:lang w:val="en-GB"/>
          </w:rPr>
          <w:t>http://trass.cz/TrassDefault.aspx?rid=40364&amp;app=Article&amp;grp=Content&amp;mod=ContentPortal&amp;sta=DetailFolder&amp;pst=DetailFolder&amp;p1=OID_INT_9117&amp;acode=60062004</w:t>
        </w:r>
      </w:hyperlink>
    </w:p>
  </w:footnote>
  <w:footnote w:id="37">
    <w:p w14:paraId="14D5A8D5" w14:textId="3C8873AF" w:rsidR="001A2429" w:rsidRPr="00464D56" w:rsidRDefault="001A2429" w:rsidP="00677E70">
      <w:pPr>
        <w:pStyle w:val="FootnoteText"/>
        <w:rPr>
          <w:lang w:val="en-GB"/>
        </w:rPr>
      </w:pPr>
      <w:r w:rsidRPr="00EB54A3">
        <w:rPr>
          <w:rStyle w:val="FootnoteReference"/>
          <w:rFonts w:ascii="Verdana" w:hAnsi="Verdana"/>
          <w:sz w:val="16"/>
          <w:szCs w:val="16"/>
          <w:lang w:val="en-GB"/>
        </w:rPr>
        <w:footnoteRef/>
      </w:r>
      <w:hyperlink r:id="rId13" w:history="1">
        <w:r w:rsidRPr="00EB54A3">
          <w:rPr>
            <w:rStyle w:val="Hyperlink"/>
            <w:rFonts w:ascii="Verdana" w:hAnsi="Verdana" w:cs="Arial"/>
            <w:sz w:val="16"/>
            <w:szCs w:val="16"/>
            <w:lang w:val="en-GB"/>
          </w:rPr>
          <w:t>http://trass.cz/Download.aspx?param=T2lkOmk6OTE4ODw/JSQKDT5GaWxlSWQ6aTo5MTg5PD8lJAoNPkNyYzpzOjE5NDQ4MjgyMzgzMjYyOTk0NTQ2YWU3YjllOGE1MTc1MmMyOGJjN2JmYjRmMTE5ZThlMDw/JSQKDT5UeXBlOnM6Q29udGVudDw/JSQKDT5NZXRob2Q6czpJbmxpbmU8PyUkCg0%2b</w:t>
        </w:r>
      </w:hyperlink>
      <w:r w:rsidR="00EB54A3">
        <w:rPr>
          <w:rStyle w:val="Hyperlink"/>
          <w:rFonts w:ascii="Verdana" w:hAnsi="Verdana" w:cs="Arial"/>
          <w:sz w:val="16"/>
          <w:szCs w:val="16"/>
          <w:lang w:val="en-GB"/>
        </w:rPr>
        <w:t>.</w:t>
      </w:r>
    </w:p>
  </w:footnote>
  <w:footnote w:id="38">
    <w:p w14:paraId="14D5A8D6" w14:textId="205BB797" w:rsidR="001A2429" w:rsidRPr="00EB54A3" w:rsidRDefault="001A2429" w:rsidP="00677E70">
      <w:pPr>
        <w:pStyle w:val="FootnoteText"/>
        <w:rPr>
          <w:rFonts w:ascii="Verdana" w:hAnsi="Verdana"/>
          <w:sz w:val="16"/>
          <w:szCs w:val="16"/>
          <w:lang w:val="en-GB"/>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hyperlink r:id="rId14" w:history="1">
        <w:r w:rsidRPr="00EB54A3">
          <w:rPr>
            <w:rStyle w:val="Hyperlink"/>
            <w:rFonts w:ascii="Verdana" w:hAnsi="Verdana" w:cs="Arial"/>
            <w:sz w:val="16"/>
            <w:szCs w:val="16"/>
            <w:lang w:val="en-GB"/>
          </w:rPr>
          <w:t>http://www.mpsv.cz/files/clanky/7871/priloha_1B.pdf</w:t>
        </w:r>
      </w:hyperlink>
      <w:r w:rsidRPr="00EB54A3">
        <w:rPr>
          <w:rStyle w:val="Hyperlink"/>
          <w:rFonts w:ascii="Verdana" w:hAnsi="Verdana" w:cs="Arial"/>
          <w:sz w:val="16"/>
          <w:szCs w:val="16"/>
          <w:lang w:val="en-GB"/>
        </w:rPr>
        <w:t>.</w:t>
      </w:r>
    </w:p>
  </w:footnote>
  <w:footnote w:id="39">
    <w:p w14:paraId="14D5A8D7" w14:textId="799ED193" w:rsidR="001A2429" w:rsidRPr="00EB54A3" w:rsidRDefault="001A2429" w:rsidP="00677E70">
      <w:pPr>
        <w:pStyle w:val="FootnoteText"/>
        <w:rPr>
          <w:rFonts w:ascii="Verdana" w:hAnsi="Verdana"/>
          <w:sz w:val="16"/>
          <w:szCs w:val="16"/>
          <w:lang w:val="en-GB"/>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hyperlink r:id="rId15" w:history="1">
        <w:r w:rsidRPr="00EB54A3">
          <w:rPr>
            <w:rStyle w:val="Hyperlink"/>
            <w:rFonts w:ascii="Verdana" w:hAnsi="Verdana" w:cs="Arial"/>
            <w:sz w:val="16"/>
            <w:szCs w:val="16"/>
            <w:lang w:val="en-GB"/>
          </w:rPr>
          <w:t>http://podporaprocesu.cz/wp-content/uploads/2013/01/Varianty-financov%C3%A1n%C3%AD.pdf</w:t>
        </w:r>
      </w:hyperlink>
      <w:r w:rsidRPr="00EB54A3">
        <w:rPr>
          <w:rStyle w:val="Hyperlink"/>
          <w:rFonts w:ascii="Verdana" w:hAnsi="Verdana" w:cs="Arial"/>
          <w:sz w:val="16"/>
          <w:szCs w:val="16"/>
          <w:lang w:val="en-GB"/>
        </w:rPr>
        <w:t>.</w:t>
      </w:r>
    </w:p>
  </w:footnote>
  <w:footnote w:id="40">
    <w:p w14:paraId="14D5A8D8" w14:textId="5CDAFDAB" w:rsidR="001A2429" w:rsidRPr="00464D56" w:rsidRDefault="001A2429" w:rsidP="00677E70">
      <w:pPr>
        <w:pStyle w:val="FootnoteText"/>
        <w:rPr>
          <w:lang w:val="en-GB"/>
        </w:rPr>
      </w:pPr>
      <w:r w:rsidRPr="00EB54A3">
        <w:rPr>
          <w:rStyle w:val="FootnoteReference"/>
          <w:rFonts w:ascii="Verdana" w:hAnsi="Verdana"/>
          <w:sz w:val="16"/>
          <w:szCs w:val="16"/>
          <w:lang w:val="en-GB"/>
        </w:rPr>
        <w:footnoteRef/>
      </w:r>
      <w:hyperlink r:id="rId16" w:history="1">
        <w:r w:rsidRPr="00EB54A3">
          <w:rPr>
            <w:rStyle w:val="Hyperlink"/>
            <w:rFonts w:ascii="Verdana" w:hAnsi="Verdana" w:cs="Arial"/>
            <w:sz w:val="16"/>
            <w:szCs w:val="16"/>
            <w:lang w:val="en-GB"/>
          </w:rPr>
          <w:t>http://trass.cz/Download.aspx?param=T2lkOmk6OTAwMTw/JSQKDT5GaWxlSWQ6aTo5MTkwPD8lJAoNPkNyYzpzOjE4NjI2MDA4NTUyMzIzMzY1NTA4MzAzMWU2YmI3YjJhZjlhNjEzY2UzYjQ4NWVmMTIyNGE8PyUkCg0%2bVHlwZTpzOkNvbnRlbnQ8PyUkCg0%2bTWV0aG9kOnM6SW5saW5lPD8lJAoNPg%3d%3d</w:t>
        </w:r>
      </w:hyperlink>
      <w:r w:rsidRPr="00EB54A3">
        <w:rPr>
          <w:rFonts w:ascii="Verdana" w:hAnsi="Verdana"/>
          <w:sz w:val="16"/>
          <w:szCs w:val="16"/>
          <w:lang w:val="en-GB"/>
        </w:rPr>
        <w:t xml:space="preserve"> .</w:t>
      </w:r>
    </w:p>
  </w:footnote>
  <w:footnote w:id="41">
    <w:p w14:paraId="14D5A8D9" w14:textId="37FB92A7" w:rsidR="001A2429" w:rsidRPr="00EB54A3" w:rsidRDefault="001A2429" w:rsidP="00464D56">
      <w:pPr>
        <w:pStyle w:val="FootnoteText"/>
        <w:rPr>
          <w:rFonts w:ascii="Verdana" w:hAnsi="Verdana"/>
          <w:sz w:val="16"/>
          <w:szCs w:val="16"/>
          <w:lang w:val="en-GB"/>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hyperlink r:id="rId17" w:history="1">
        <w:r w:rsidRPr="00EB54A3">
          <w:rPr>
            <w:rStyle w:val="Hyperlink"/>
            <w:rFonts w:ascii="Verdana" w:hAnsi="Verdana" w:cs="Arial"/>
            <w:sz w:val="16"/>
            <w:szCs w:val="16"/>
            <w:lang w:val="en-GB"/>
          </w:rPr>
          <w:t>http://www.psychiatrie.cz/images/stories/OZ_zkr_komplet.pdf</w:t>
        </w:r>
      </w:hyperlink>
      <w:r w:rsidRPr="00EB54A3">
        <w:rPr>
          <w:rStyle w:val="Hyperlink"/>
          <w:rFonts w:ascii="Verdana" w:hAnsi="Verdana" w:cs="Arial"/>
          <w:sz w:val="16"/>
          <w:szCs w:val="16"/>
          <w:lang w:val="en-GB"/>
        </w:rPr>
        <w:t>.</w:t>
      </w:r>
    </w:p>
  </w:footnote>
  <w:footnote w:id="42">
    <w:p w14:paraId="14D5A8DA" w14:textId="13D39B5A" w:rsidR="001A2429" w:rsidRPr="00464D56" w:rsidRDefault="001A2429" w:rsidP="00464D56">
      <w:pPr>
        <w:pStyle w:val="FootnoteText"/>
        <w:rPr>
          <w:lang w:val="en-GB"/>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hyperlink r:id="rId18" w:history="1">
        <w:r w:rsidRPr="00EB54A3">
          <w:rPr>
            <w:rStyle w:val="Hyperlink"/>
            <w:rFonts w:ascii="Verdana" w:hAnsi="Verdana" w:cs="Arial"/>
            <w:sz w:val="16"/>
            <w:szCs w:val="16"/>
            <w:lang w:val="en-GB"/>
          </w:rPr>
          <w:t>http://www.reformapsychiatrie.cz/wp-content/uploads/2013/10/SRPP_publikace_web_9-10-2013.pdf</w:t>
        </w:r>
      </w:hyperlink>
      <w:r w:rsidRPr="00EB54A3">
        <w:rPr>
          <w:rStyle w:val="Hyperlink"/>
          <w:rFonts w:ascii="Verdana" w:hAnsi="Verdana" w:cs="Arial"/>
          <w:sz w:val="16"/>
          <w:szCs w:val="16"/>
          <w:lang w:val="en-GB"/>
        </w:rPr>
        <w:t>.</w:t>
      </w:r>
    </w:p>
  </w:footnote>
  <w:footnote w:id="43">
    <w:p w14:paraId="14D5A8DB" w14:textId="6BBBD005" w:rsidR="001A2429" w:rsidRPr="00EB54A3" w:rsidRDefault="001A2429" w:rsidP="00464D56">
      <w:pPr>
        <w:pStyle w:val="FootnoteText"/>
        <w:rPr>
          <w:rFonts w:ascii="Verdana" w:hAnsi="Verdana" w:cs="Helvetica"/>
          <w:sz w:val="16"/>
          <w:szCs w:val="16"/>
          <w:lang w:val="en-GB" w:eastAsia="cs-CZ"/>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hyperlink r:id="rId19" w:history="1">
        <w:r w:rsidRPr="00EB54A3">
          <w:rPr>
            <w:rStyle w:val="Hyperlink"/>
            <w:rFonts w:ascii="Verdana" w:hAnsi="Verdana" w:cs="Helvetica"/>
            <w:sz w:val="16"/>
            <w:szCs w:val="16"/>
            <w:lang w:val="en-GB" w:eastAsia="cs-CZ"/>
          </w:rPr>
          <w:t>http://www.nahradnirodina.cz/files/File/Projekty/Pravni_uprava_NRP_v_CR_2014.pdf</w:t>
        </w:r>
      </w:hyperlink>
      <w:r w:rsidRPr="00EB54A3">
        <w:rPr>
          <w:rStyle w:val="Hyperlink"/>
          <w:rFonts w:ascii="Verdana" w:hAnsi="Verdana" w:cs="Helvetica"/>
          <w:sz w:val="16"/>
          <w:szCs w:val="16"/>
          <w:lang w:val="en-GB" w:eastAsia="cs-CZ"/>
        </w:rPr>
        <w:t>.</w:t>
      </w:r>
    </w:p>
  </w:footnote>
  <w:footnote w:id="44">
    <w:p w14:paraId="14D5A8DC" w14:textId="1F284289" w:rsidR="001A2429" w:rsidRPr="00EB54A3" w:rsidRDefault="001A2429" w:rsidP="00464D56">
      <w:pPr>
        <w:pStyle w:val="FootnoteText"/>
        <w:rPr>
          <w:rFonts w:ascii="Verdana" w:hAnsi="Verdana"/>
          <w:sz w:val="16"/>
          <w:szCs w:val="16"/>
          <w:lang w:val="en-GB"/>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hyperlink r:id="rId20" w:history="1">
        <w:r w:rsidRPr="00EB54A3">
          <w:rPr>
            <w:rStyle w:val="Hyperlink"/>
            <w:rFonts w:ascii="Verdana" w:hAnsi="Verdana" w:cs="Arial"/>
            <w:sz w:val="16"/>
            <w:szCs w:val="16"/>
            <w:lang w:val="en-GB"/>
          </w:rPr>
          <w:t>http://www.nuv.cz/vzdelavani-v-cr/specialni-vzdelavani</w:t>
        </w:r>
      </w:hyperlink>
      <w:r w:rsidRPr="00EB54A3">
        <w:rPr>
          <w:rStyle w:val="Hyperlink"/>
          <w:rFonts w:ascii="Verdana" w:hAnsi="Verdana" w:cs="Arial"/>
          <w:sz w:val="16"/>
          <w:szCs w:val="16"/>
          <w:lang w:val="en-GB"/>
        </w:rPr>
        <w:t>.</w:t>
      </w:r>
    </w:p>
  </w:footnote>
  <w:footnote w:id="45">
    <w:p w14:paraId="14D5A8DD" w14:textId="668D38D7" w:rsidR="001A2429" w:rsidRPr="00EB54A3" w:rsidRDefault="001A2429" w:rsidP="00464D56">
      <w:pPr>
        <w:pStyle w:val="FootnoteText"/>
        <w:rPr>
          <w:rFonts w:ascii="Verdana" w:hAnsi="Verdana"/>
          <w:sz w:val="16"/>
          <w:szCs w:val="16"/>
          <w:lang w:val="en-GB"/>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hyperlink r:id="rId21" w:history="1">
        <w:r w:rsidRPr="00EB54A3">
          <w:rPr>
            <w:rStyle w:val="Hyperlink"/>
            <w:rFonts w:ascii="Verdana" w:hAnsi="Verdana" w:cs="Arial"/>
            <w:sz w:val="16"/>
            <w:szCs w:val="16"/>
            <w:lang w:val="en-GB"/>
          </w:rPr>
          <w:t>www.portal.gov.cz</w:t>
        </w:r>
      </w:hyperlink>
      <w:r w:rsidRPr="00EB54A3">
        <w:rPr>
          <w:rStyle w:val="Hyperlink"/>
          <w:rFonts w:ascii="Verdana" w:hAnsi="Verdana" w:cs="Arial"/>
          <w:sz w:val="16"/>
          <w:szCs w:val="16"/>
          <w:lang w:val="en-GB"/>
        </w:rPr>
        <w:t>.</w:t>
      </w:r>
    </w:p>
  </w:footnote>
  <w:footnote w:id="46">
    <w:p w14:paraId="14D5A8DE" w14:textId="52CA7D5A" w:rsidR="001A2429" w:rsidRPr="00464D56" w:rsidRDefault="001A2429" w:rsidP="00464D56">
      <w:pPr>
        <w:pStyle w:val="FootnoteText"/>
        <w:rPr>
          <w:lang w:val="en-GB"/>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hyperlink r:id="rId22" w:history="1">
        <w:r w:rsidRPr="00EB54A3">
          <w:rPr>
            <w:rStyle w:val="Hyperlink"/>
            <w:rFonts w:ascii="Verdana" w:hAnsi="Verdana" w:cs="Arial"/>
            <w:sz w:val="16"/>
            <w:szCs w:val="16"/>
            <w:lang w:val="en-GB"/>
          </w:rPr>
          <w:t>www.portal.gov.cz</w:t>
        </w:r>
      </w:hyperlink>
      <w:r w:rsidRPr="00EB54A3">
        <w:rPr>
          <w:rStyle w:val="Hyperlink"/>
          <w:rFonts w:ascii="Verdana" w:hAnsi="Verdana" w:cs="Arial"/>
          <w:sz w:val="16"/>
          <w:szCs w:val="16"/>
          <w:lang w:val="en-GB"/>
        </w:rPr>
        <w:t>.</w:t>
      </w:r>
    </w:p>
  </w:footnote>
  <w:footnote w:id="47">
    <w:p w14:paraId="14D5A8DF" w14:textId="47187F57" w:rsidR="001A2429" w:rsidRPr="00EB54A3" w:rsidRDefault="001A2429" w:rsidP="00464D56">
      <w:pPr>
        <w:pStyle w:val="FootnoteText"/>
        <w:rPr>
          <w:rFonts w:ascii="Verdana" w:hAnsi="Verdana"/>
          <w:sz w:val="16"/>
          <w:szCs w:val="16"/>
          <w:lang w:val="en-GB"/>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hyperlink r:id="rId23" w:history="1">
        <w:r w:rsidRPr="00EB54A3">
          <w:rPr>
            <w:rStyle w:val="Hyperlink"/>
            <w:rFonts w:ascii="Verdana" w:hAnsi="Verdana" w:cs="Arial"/>
            <w:sz w:val="16"/>
            <w:szCs w:val="16"/>
            <w:lang w:val="en-GB"/>
          </w:rPr>
          <w:t>www.portal.gov.cz</w:t>
        </w:r>
      </w:hyperlink>
      <w:r w:rsidRPr="00EB54A3">
        <w:rPr>
          <w:rStyle w:val="Hyperlink"/>
          <w:rFonts w:ascii="Verdana" w:hAnsi="Verdana" w:cs="Arial"/>
          <w:sz w:val="16"/>
          <w:szCs w:val="16"/>
          <w:lang w:val="en-GB"/>
        </w:rPr>
        <w:t>.</w:t>
      </w:r>
    </w:p>
  </w:footnote>
  <w:footnote w:id="48">
    <w:p w14:paraId="14D5A8E0" w14:textId="76219EF8" w:rsidR="001A2429" w:rsidRPr="00EB54A3" w:rsidRDefault="001A2429" w:rsidP="00464D56">
      <w:pPr>
        <w:pStyle w:val="FootnoteText"/>
        <w:rPr>
          <w:rFonts w:ascii="Verdana" w:hAnsi="Verdana"/>
          <w:sz w:val="16"/>
          <w:szCs w:val="16"/>
          <w:lang w:val="en-GB"/>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hyperlink r:id="rId24" w:history="1">
        <w:r w:rsidRPr="00EB54A3">
          <w:rPr>
            <w:rStyle w:val="Hyperlink"/>
            <w:rFonts w:ascii="Verdana" w:hAnsi="Verdana" w:cs="Arial"/>
            <w:sz w:val="16"/>
            <w:szCs w:val="16"/>
            <w:lang w:val="en-GB"/>
          </w:rPr>
          <w:t>www.portal.gov.cz</w:t>
        </w:r>
      </w:hyperlink>
      <w:r w:rsidRPr="00EB54A3">
        <w:rPr>
          <w:rStyle w:val="Hyperlink"/>
          <w:rFonts w:ascii="Verdana" w:hAnsi="Verdana" w:cs="Arial"/>
          <w:sz w:val="16"/>
          <w:szCs w:val="16"/>
          <w:lang w:val="en-GB"/>
        </w:rPr>
        <w:t>.</w:t>
      </w:r>
    </w:p>
  </w:footnote>
  <w:footnote w:id="49">
    <w:p w14:paraId="14D5A8E1" w14:textId="11DA1343" w:rsidR="001A2429" w:rsidRPr="00EB54A3" w:rsidRDefault="001A2429" w:rsidP="00464D56">
      <w:pPr>
        <w:pStyle w:val="FootnoteText"/>
        <w:rPr>
          <w:rFonts w:ascii="Verdana" w:hAnsi="Verdana"/>
          <w:sz w:val="16"/>
          <w:szCs w:val="16"/>
          <w:lang w:val="en-GB"/>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hyperlink r:id="rId25" w:history="1">
        <w:r w:rsidRPr="00EB54A3">
          <w:rPr>
            <w:rStyle w:val="Hyperlink"/>
            <w:rFonts w:ascii="Verdana" w:hAnsi="Verdana" w:cs="Arial"/>
            <w:sz w:val="16"/>
            <w:szCs w:val="16"/>
            <w:lang w:val="en-GB"/>
          </w:rPr>
          <w:t>www.portal.gov.cz</w:t>
        </w:r>
      </w:hyperlink>
      <w:r w:rsidRPr="00EB54A3">
        <w:rPr>
          <w:rStyle w:val="Hyperlink"/>
          <w:rFonts w:ascii="Verdana" w:hAnsi="Verdana" w:cs="Arial"/>
          <w:sz w:val="16"/>
          <w:szCs w:val="16"/>
          <w:lang w:val="en-GB"/>
        </w:rPr>
        <w:t>.</w:t>
      </w:r>
    </w:p>
  </w:footnote>
  <w:footnote w:id="50">
    <w:p w14:paraId="14D5A8E2" w14:textId="02DC81B0" w:rsidR="001A2429" w:rsidRPr="00464D56" w:rsidRDefault="001A2429" w:rsidP="00464D56">
      <w:pPr>
        <w:pStyle w:val="FootnoteText"/>
        <w:rPr>
          <w:lang w:val="en-GB"/>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hyperlink r:id="rId26" w:history="1">
        <w:r w:rsidRPr="00EB54A3">
          <w:rPr>
            <w:rStyle w:val="Hyperlink"/>
            <w:rFonts w:ascii="Verdana" w:hAnsi="Verdana" w:cs="Arial"/>
            <w:sz w:val="16"/>
            <w:szCs w:val="16"/>
            <w:lang w:val="en-GB"/>
          </w:rPr>
          <w:t>www.portal.gov.cz</w:t>
        </w:r>
      </w:hyperlink>
      <w:r>
        <w:rPr>
          <w:rStyle w:val="Hyperlink"/>
          <w:rFonts w:ascii="Verdana" w:hAnsi="Verdana" w:cs="Arial"/>
          <w:sz w:val="16"/>
          <w:szCs w:val="16"/>
          <w:lang w:val="en-GB"/>
        </w:rPr>
        <w:t>.</w:t>
      </w:r>
    </w:p>
  </w:footnote>
  <w:footnote w:id="51">
    <w:p w14:paraId="14D5A8E3" w14:textId="535C8993" w:rsidR="001A2429" w:rsidRPr="00EB54A3" w:rsidRDefault="001A2429" w:rsidP="00464D56">
      <w:pPr>
        <w:pStyle w:val="FootnoteText"/>
        <w:rPr>
          <w:rFonts w:ascii="Verdana" w:hAnsi="Verdana"/>
          <w:sz w:val="16"/>
          <w:szCs w:val="16"/>
          <w:lang w:val="en-GB"/>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hyperlink r:id="rId27" w:history="1">
        <w:r w:rsidRPr="00EB54A3">
          <w:rPr>
            <w:rStyle w:val="Hyperlink"/>
            <w:rFonts w:ascii="Verdana" w:hAnsi="Verdana" w:cs="Arial"/>
            <w:sz w:val="16"/>
            <w:szCs w:val="16"/>
            <w:lang w:val="en-GB"/>
          </w:rPr>
          <w:t>www.portal.gov.cz</w:t>
        </w:r>
      </w:hyperlink>
      <w:r w:rsidRPr="00EB54A3">
        <w:rPr>
          <w:rStyle w:val="Hyperlink"/>
          <w:rFonts w:ascii="Verdana" w:hAnsi="Verdana" w:cs="Arial"/>
          <w:sz w:val="16"/>
          <w:szCs w:val="16"/>
          <w:lang w:val="en-GB"/>
        </w:rPr>
        <w:t>.</w:t>
      </w:r>
    </w:p>
  </w:footnote>
  <w:footnote w:id="52">
    <w:p w14:paraId="14D5A8E4" w14:textId="3E86C5BC" w:rsidR="001A2429" w:rsidRPr="00464D56" w:rsidRDefault="001A2429" w:rsidP="00464D56">
      <w:pPr>
        <w:pStyle w:val="FootnoteText"/>
        <w:rPr>
          <w:lang w:val="en-GB"/>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hyperlink r:id="rId28" w:history="1">
        <w:r w:rsidRPr="00EB54A3">
          <w:rPr>
            <w:rStyle w:val="Hyperlink"/>
            <w:rFonts w:ascii="Verdana" w:hAnsi="Verdana" w:cs="Arial"/>
            <w:sz w:val="16"/>
            <w:szCs w:val="16"/>
            <w:lang w:val="en-GB"/>
          </w:rPr>
          <w:t>www.portal.gov.cz</w:t>
        </w:r>
      </w:hyperlink>
      <w:r w:rsidRPr="00EB54A3">
        <w:rPr>
          <w:rStyle w:val="Hyperlink"/>
          <w:rFonts w:ascii="Verdana" w:hAnsi="Verdana" w:cs="Arial"/>
          <w:sz w:val="16"/>
          <w:szCs w:val="16"/>
          <w:lang w:val="en-GB"/>
        </w:rPr>
        <w:t>.</w:t>
      </w:r>
    </w:p>
  </w:footnote>
  <w:footnote w:id="53">
    <w:p w14:paraId="14D5A8E5" w14:textId="779129DD" w:rsidR="001A2429" w:rsidRPr="00EB54A3" w:rsidRDefault="001A2429" w:rsidP="00464D56">
      <w:pPr>
        <w:pStyle w:val="FootnoteText"/>
        <w:rPr>
          <w:rFonts w:ascii="Verdana" w:hAnsi="Verdana"/>
          <w:sz w:val="16"/>
          <w:szCs w:val="16"/>
          <w:lang w:val="en-GB"/>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hyperlink r:id="rId29" w:history="1">
        <w:r w:rsidRPr="00EB54A3">
          <w:rPr>
            <w:rStyle w:val="Hyperlink"/>
            <w:rFonts w:ascii="Verdana" w:hAnsi="Verdana" w:cs="Arial"/>
            <w:sz w:val="16"/>
            <w:szCs w:val="16"/>
            <w:lang w:val="en-GB"/>
          </w:rPr>
          <w:t>www.portal.gov.cz</w:t>
        </w:r>
      </w:hyperlink>
      <w:r w:rsidRPr="00EB54A3">
        <w:rPr>
          <w:rStyle w:val="Hyperlink"/>
          <w:rFonts w:ascii="Verdana" w:hAnsi="Verdana" w:cs="Arial"/>
          <w:sz w:val="16"/>
          <w:szCs w:val="16"/>
          <w:lang w:val="en-GB"/>
        </w:rPr>
        <w:t>.</w:t>
      </w:r>
    </w:p>
  </w:footnote>
  <w:footnote w:id="54">
    <w:p w14:paraId="14D5A8E6" w14:textId="5D99FD24" w:rsidR="001A2429" w:rsidRPr="00464D56" w:rsidRDefault="001A2429" w:rsidP="00464D56">
      <w:pPr>
        <w:pStyle w:val="FootnoteText"/>
        <w:rPr>
          <w:lang w:val="en-GB"/>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hyperlink r:id="rId30" w:history="1">
        <w:r w:rsidRPr="00EB54A3">
          <w:rPr>
            <w:rStyle w:val="Hyperlink"/>
            <w:rFonts w:ascii="Verdana" w:hAnsi="Verdana" w:cs="Arial"/>
            <w:sz w:val="16"/>
            <w:szCs w:val="16"/>
            <w:lang w:val="en-GB"/>
          </w:rPr>
          <w:t>www.portal.gov.cz</w:t>
        </w:r>
      </w:hyperlink>
      <w:r w:rsidRPr="00EB54A3">
        <w:rPr>
          <w:rStyle w:val="Hyperlink"/>
          <w:rFonts w:ascii="Verdana" w:hAnsi="Verdana" w:cs="Arial"/>
          <w:sz w:val="16"/>
          <w:szCs w:val="16"/>
          <w:lang w:val="en-GB"/>
        </w:rPr>
        <w:t>.</w:t>
      </w:r>
    </w:p>
  </w:footnote>
  <w:footnote w:id="55">
    <w:p w14:paraId="14D5A8E7" w14:textId="62F9353A" w:rsidR="001A2429" w:rsidRPr="00EB54A3" w:rsidRDefault="001A2429" w:rsidP="00677E70">
      <w:pPr>
        <w:pStyle w:val="FootnoteText"/>
        <w:rPr>
          <w:rFonts w:ascii="Verdana" w:hAnsi="Verdana"/>
          <w:sz w:val="16"/>
          <w:szCs w:val="16"/>
          <w:lang w:val="en-GB"/>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hyperlink r:id="rId31" w:history="1">
        <w:r w:rsidRPr="00EB54A3">
          <w:rPr>
            <w:rStyle w:val="Hyperlink"/>
            <w:rFonts w:ascii="Verdana" w:hAnsi="Verdana" w:cs="Arial"/>
            <w:sz w:val="16"/>
            <w:szCs w:val="16"/>
            <w:lang w:val="en-GB"/>
          </w:rPr>
          <w:t>http://podporaprocesu.cz/</w:t>
        </w:r>
      </w:hyperlink>
      <w:r w:rsidRPr="00EB54A3">
        <w:rPr>
          <w:rStyle w:val="Hyperlink"/>
          <w:rFonts w:ascii="Verdana" w:hAnsi="Verdana" w:cs="Arial"/>
          <w:sz w:val="16"/>
          <w:szCs w:val="16"/>
          <w:lang w:val="en-GB"/>
        </w:rPr>
        <w:t>.</w:t>
      </w:r>
    </w:p>
  </w:footnote>
  <w:footnote w:id="56">
    <w:p w14:paraId="14D5A8E8" w14:textId="0D7BD009" w:rsidR="001A2429" w:rsidRPr="00EB54A3" w:rsidRDefault="001A2429" w:rsidP="00677E70">
      <w:pPr>
        <w:pStyle w:val="FootnoteText"/>
        <w:rPr>
          <w:rFonts w:ascii="Verdana" w:hAnsi="Verdana"/>
          <w:sz w:val="16"/>
          <w:szCs w:val="16"/>
          <w:lang w:val="en-GB"/>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hyperlink r:id="rId32" w:history="1">
        <w:r w:rsidRPr="00EB54A3">
          <w:rPr>
            <w:rStyle w:val="Hyperlink"/>
            <w:rFonts w:ascii="Verdana" w:hAnsi="Verdana" w:cs="Arial"/>
            <w:sz w:val="16"/>
            <w:szCs w:val="16"/>
            <w:lang w:val="en-GB"/>
          </w:rPr>
          <w:t>http://www.trass.cz</w:t>
        </w:r>
      </w:hyperlink>
      <w:r w:rsidRPr="00EB54A3">
        <w:rPr>
          <w:rStyle w:val="Hyperlink"/>
          <w:rFonts w:ascii="Verdana" w:hAnsi="Verdana" w:cs="Arial"/>
          <w:sz w:val="16"/>
          <w:szCs w:val="16"/>
          <w:lang w:val="en-GB"/>
        </w:rPr>
        <w:t>.</w:t>
      </w:r>
    </w:p>
  </w:footnote>
  <w:footnote w:id="57">
    <w:p w14:paraId="14D5A8E9" w14:textId="328A6BCE" w:rsidR="001A2429" w:rsidRPr="00EB54A3" w:rsidRDefault="001A2429" w:rsidP="00677E70">
      <w:pPr>
        <w:pStyle w:val="FootnoteText"/>
        <w:rPr>
          <w:rFonts w:ascii="Verdana" w:hAnsi="Verdana"/>
          <w:sz w:val="16"/>
          <w:szCs w:val="16"/>
          <w:lang w:val="en-GB"/>
        </w:rPr>
      </w:pPr>
      <w:r w:rsidRPr="00EB54A3">
        <w:rPr>
          <w:rStyle w:val="FootnoteReference"/>
          <w:rFonts w:ascii="Verdana" w:hAnsi="Verdana"/>
          <w:sz w:val="16"/>
          <w:szCs w:val="16"/>
          <w:lang w:val="en-GB"/>
        </w:rPr>
        <w:footnoteRef/>
      </w:r>
      <w:hyperlink r:id="rId33" w:history="1">
        <w:r w:rsidRPr="00EB54A3">
          <w:rPr>
            <w:rStyle w:val="Hyperlink"/>
            <w:rFonts w:ascii="Verdana" w:hAnsi="Verdana" w:cs="Arial"/>
            <w:sz w:val="16"/>
            <w:szCs w:val="16"/>
            <w:lang w:val="en-GB"/>
          </w:rPr>
          <w:t>http://www.trass.cz/TrassDefault.aspx?rid=19520&amp;app=NavBar&amp;grp=AtonPortlets&amp;mod=Menu&amp;sta=NavBarMenu&amp;pst=NavBarLightMenu&amp;p1=OID_INT_2295&amp;p2=RoundPanel_BOOL_True&amp;p3=ExpandAll_BOOL_True&amp;p4=ShowRoundPanel_BOOL_True&amp;acode=24205172</w:t>
        </w:r>
      </w:hyperlink>
      <w:r w:rsidRPr="00EB54A3">
        <w:rPr>
          <w:rStyle w:val="Hyperlink"/>
          <w:rFonts w:ascii="Verdana" w:hAnsi="Verdana" w:cs="Arial"/>
          <w:sz w:val="16"/>
          <w:szCs w:val="16"/>
          <w:lang w:val="en-GB"/>
        </w:rPr>
        <w:t>.</w:t>
      </w:r>
    </w:p>
  </w:footnote>
  <w:footnote w:id="58">
    <w:p w14:paraId="14D5A8EA" w14:textId="03567A4F" w:rsidR="001A2429" w:rsidRPr="00464D56" w:rsidRDefault="001A2429" w:rsidP="00677E70">
      <w:pPr>
        <w:pStyle w:val="FootnoteText"/>
        <w:rPr>
          <w:lang w:val="en-GB"/>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hyperlink r:id="rId34" w:history="1">
        <w:r w:rsidRPr="00EB54A3">
          <w:rPr>
            <w:rStyle w:val="Hyperlink"/>
            <w:rFonts w:ascii="Verdana" w:hAnsi="Verdana" w:cs="Arial"/>
            <w:sz w:val="16"/>
            <w:szCs w:val="16"/>
            <w:lang w:val="en-GB"/>
          </w:rPr>
          <w:t>http://trass.cz/TrassDefault.aspx?rid=84575&amp;app=Article&amp;grp=Content&amp;mod=ContentPortal&amp;sta=DetailFolder&amp;pst=DetailFolder&amp;p1=OID_INT_8941&amp;acode=125847972</w:t>
        </w:r>
      </w:hyperlink>
      <w:r w:rsidRPr="00EB54A3">
        <w:rPr>
          <w:rStyle w:val="Hyperlink"/>
          <w:rFonts w:ascii="Verdana" w:hAnsi="Verdana" w:cs="Arial"/>
          <w:sz w:val="16"/>
          <w:szCs w:val="16"/>
          <w:lang w:val="en-GB"/>
        </w:rPr>
        <w:t>.</w:t>
      </w:r>
    </w:p>
  </w:footnote>
  <w:footnote w:id="59">
    <w:p w14:paraId="14D5A8EB" w14:textId="66C22EC2" w:rsidR="001A2429" w:rsidRPr="00EB54A3" w:rsidRDefault="001A2429" w:rsidP="00464D56">
      <w:pPr>
        <w:pStyle w:val="FootnoteText"/>
        <w:rPr>
          <w:rFonts w:ascii="Verdana" w:hAnsi="Verdana" w:cs="Helvetica"/>
          <w:sz w:val="16"/>
          <w:szCs w:val="16"/>
          <w:lang w:val="en-GB" w:eastAsia="cs-CZ"/>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hyperlink r:id="rId35" w:history="1">
        <w:r w:rsidRPr="00EB54A3">
          <w:rPr>
            <w:rStyle w:val="Hyperlink"/>
            <w:rFonts w:ascii="Verdana" w:hAnsi="Verdana" w:cs="Helvetica"/>
            <w:sz w:val="16"/>
            <w:szCs w:val="16"/>
            <w:lang w:val="en-GB" w:eastAsia="cs-CZ"/>
          </w:rPr>
          <w:t>http://www.plbohnice.cz/UserFiles/files/VYROCNI_ZPRAVA_2011-v3.pdf</w:t>
        </w:r>
      </w:hyperlink>
      <w:r w:rsidRPr="00EB54A3">
        <w:rPr>
          <w:rStyle w:val="Hyperlink"/>
          <w:rFonts w:ascii="Verdana" w:hAnsi="Verdana" w:cs="Helvetica"/>
          <w:sz w:val="16"/>
          <w:szCs w:val="16"/>
          <w:lang w:val="en-GB" w:eastAsia="cs-CZ"/>
        </w:rPr>
        <w:t>.</w:t>
      </w:r>
    </w:p>
  </w:footnote>
  <w:footnote w:id="60">
    <w:p w14:paraId="14D5A8EC" w14:textId="4288BBB7" w:rsidR="001A2429" w:rsidRPr="00EB54A3" w:rsidRDefault="001A2429" w:rsidP="00464D56">
      <w:pPr>
        <w:pStyle w:val="FootnoteText"/>
        <w:rPr>
          <w:rFonts w:ascii="Verdana" w:hAnsi="Verdana" w:cs="Helvetica"/>
          <w:sz w:val="16"/>
          <w:szCs w:val="16"/>
          <w:lang w:val="en-GB" w:eastAsia="cs-CZ"/>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hyperlink r:id="rId36" w:history="1">
        <w:r w:rsidRPr="00EB54A3">
          <w:rPr>
            <w:rStyle w:val="Hyperlink"/>
            <w:rFonts w:ascii="Verdana" w:hAnsi="Verdana" w:cs="Helvetica"/>
            <w:sz w:val="16"/>
            <w:szCs w:val="16"/>
            <w:lang w:val="en-GB" w:eastAsia="cs-CZ"/>
          </w:rPr>
          <w:t>http://www.slezskadiakonie.cz/o-nas/pro-verejnost/vyrocni-zpravy</w:t>
        </w:r>
      </w:hyperlink>
      <w:r w:rsidRPr="00EB54A3">
        <w:rPr>
          <w:rStyle w:val="Hyperlink"/>
          <w:rFonts w:ascii="Verdana" w:hAnsi="Verdana" w:cs="Helvetica"/>
          <w:sz w:val="16"/>
          <w:szCs w:val="16"/>
          <w:lang w:val="en-GB" w:eastAsia="cs-CZ"/>
        </w:rPr>
        <w:t>.</w:t>
      </w:r>
    </w:p>
  </w:footnote>
  <w:footnote w:id="61">
    <w:p w14:paraId="14D5A8ED" w14:textId="12964342" w:rsidR="001A2429" w:rsidRPr="00EB54A3" w:rsidRDefault="001A2429" w:rsidP="00464D56">
      <w:pPr>
        <w:pStyle w:val="FootnoteText"/>
        <w:rPr>
          <w:rFonts w:ascii="Verdana" w:hAnsi="Verdana" w:cs="Helvetica"/>
          <w:sz w:val="16"/>
          <w:szCs w:val="16"/>
          <w:lang w:val="en-GB" w:eastAsia="cs-CZ"/>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hyperlink r:id="rId37" w:history="1">
        <w:r w:rsidRPr="00EB54A3">
          <w:rPr>
            <w:rStyle w:val="Hyperlink"/>
            <w:rFonts w:ascii="Verdana" w:hAnsi="Verdana" w:cs="Helvetica"/>
            <w:sz w:val="16"/>
            <w:szCs w:val="16"/>
            <w:lang w:val="en-GB" w:eastAsia="cs-CZ"/>
          </w:rPr>
          <w:t>http://www.charita.cz/res/data/016/001794.pdf?seek=1404990829</w:t>
        </w:r>
      </w:hyperlink>
      <w:r w:rsidRPr="00EB54A3">
        <w:rPr>
          <w:rStyle w:val="Hyperlink"/>
          <w:rFonts w:ascii="Verdana" w:hAnsi="Verdana" w:cs="Helvetica"/>
          <w:sz w:val="16"/>
          <w:szCs w:val="16"/>
          <w:lang w:val="en-GB" w:eastAsia="cs-CZ"/>
        </w:rPr>
        <w:t>.</w:t>
      </w:r>
    </w:p>
  </w:footnote>
  <w:footnote w:id="62">
    <w:p w14:paraId="14D5A8EE" w14:textId="299F0468" w:rsidR="001A2429" w:rsidRPr="00EB54A3" w:rsidRDefault="001A2429" w:rsidP="00464D56">
      <w:pPr>
        <w:pStyle w:val="FootnoteText"/>
        <w:rPr>
          <w:rFonts w:ascii="Verdana" w:hAnsi="Verdana" w:cs="Helvetica"/>
          <w:sz w:val="16"/>
          <w:szCs w:val="16"/>
          <w:lang w:val="en-GB" w:eastAsia="cs-CZ"/>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hyperlink r:id="rId38" w:history="1">
        <w:r w:rsidRPr="00EB54A3">
          <w:rPr>
            <w:rStyle w:val="Hyperlink"/>
            <w:rFonts w:ascii="Verdana" w:hAnsi="Verdana" w:cs="Helvetica"/>
            <w:sz w:val="16"/>
            <w:szCs w:val="16"/>
            <w:lang w:val="en-GB" w:eastAsia="cs-CZ"/>
          </w:rPr>
          <w:t>http://www.diakonie.cz/res/data/008/001359.pdf?seek=1358257762</w:t>
        </w:r>
      </w:hyperlink>
      <w:r w:rsidRPr="00EB54A3">
        <w:rPr>
          <w:rStyle w:val="Hyperlink"/>
          <w:rFonts w:ascii="Verdana" w:hAnsi="Verdana" w:cs="Helvetica"/>
          <w:sz w:val="16"/>
          <w:szCs w:val="16"/>
          <w:lang w:val="en-GB" w:eastAsia="cs-CZ"/>
        </w:rPr>
        <w:t>.</w:t>
      </w:r>
    </w:p>
  </w:footnote>
  <w:footnote w:id="63">
    <w:p w14:paraId="14D5A8EF" w14:textId="5478E3EB" w:rsidR="001A2429" w:rsidRPr="00464D56" w:rsidRDefault="001A2429" w:rsidP="00464D56">
      <w:pPr>
        <w:pStyle w:val="FootnoteText"/>
        <w:rPr>
          <w:rFonts w:cs="Helvetica"/>
          <w:lang w:val="en-GB" w:eastAsia="cs-CZ"/>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hyperlink r:id="rId39" w:history="1">
        <w:r w:rsidRPr="00EB54A3">
          <w:rPr>
            <w:rStyle w:val="Hyperlink"/>
            <w:rFonts w:ascii="Verdana" w:hAnsi="Verdana" w:cs="Helvetica"/>
            <w:sz w:val="16"/>
            <w:szCs w:val="16"/>
            <w:lang w:val="en-GB" w:eastAsia="cs-CZ"/>
          </w:rPr>
          <w:t>http://www.kojenecky-ustav.cz/zprava-o-cinnosti-2011/</w:t>
        </w:r>
      </w:hyperlink>
      <w:r w:rsidRPr="001A2429">
        <w:rPr>
          <w:rStyle w:val="Hyperlink"/>
          <w:rFonts w:ascii="Verdana" w:hAnsi="Verdana" w:cs="Helvetica"/>
          <w:sz w:val="16"/>
          <w:szCs w:val="16"/>
          <w:lang w:val="en-GB" w:eastAsia="cs-CZ"/>
        </w:rPr>
        <w:t>.</w:t>
      </w:r>
    </w:p>
  </w:footnote>
  <w:footnote w:id="64">
    <w:p w14:paraId="14D5A8F0" w14:textId="6F44230F" w:rsidR="001A2429" w:rsidRPr="001A2429" w:rsidRDefault="001A2429" w:rsidP="00464D56">
      <w:pPr>
        <w:pStyle w:val="FootnoteText"/>
        <w:rPr>
          <w:rFonts w:ascii="Verdana" w:hAnsi="Verdana" w:cs="Helvetica"/>
          <w:sz w:val="16"/>
          <w:szCs w:val="16"/>
          <w:lang w:val="en-GB" w:eastAsia="cs-CZ"/>
        </w:rPr>
      </w:pPr>
      <w:r w:rsidRPr="001A2429">
        <w:rPr>
          <w:rStyle w:val="FootnoteReference"/>
          <w:rFonts w:ascii="Verdana" w:hAnsi="Verdana"/>
          <w:sz w:val="16"/>
          <w:szCs w:val="16"/>
          <w:lang w:val="en-GB"/>
        </w:rPr>
        <w:footnoteRef/>
      </w:r>
      <w:r w:rsidRPr="001A2429">
        <w:rPr>
          <w:rFonts w:ascii="Verdana" w:hAnsi="Verdana"/>
          <w:sz w:val="16"/>
          <w:szCs w:val="16"/>
          <w:lang w:val="en-GB"/>
        </w:rPr>
        <w:t xml:space="preserve"> </w:t>
      </w:r>
      <w:hyperlink r:id="rId40" w:history="1">
        <w:r w:rsidRPr="001A2429">
          <w:rPr>
            <w:rStyle w:val="Hyperlink"/>
            <w:rFonts w:ascii="Verdana" w:hAnsi="Verdana" w:cs="Helvetica"/>
            <w:sz w:val="16"/>
            <w:szCs w:val="16"/>
            <w:lang w:val="en-GB" w:eastAsia="cs-CZ"/>
          </w:rPr>
          <w:t>http://www.jus.cz/files/dokumenty/zprava-CSI.pdf</w:t>
        </w:r>
      </w:hyperlink>
      <w:r w:rsidRPr="001A2429">
        <w:rPr>
          <w:rStyle w:val="Hyperlink"/>
          <w:rFonts w:ascii="Verdana" w:hAnsi="Verdana" w:cs="Helvetica"/>
          <w:sz w:val="16"/>
          <w:szCs w:val="16"/>
          <w:lang w:val="en-GB" w:eastAsia="cs-CZ"/>
        </w:rPr>
        <w:t>.</w:t>
      </w:r>
    </w:p>
  </w:footnote>
  <w:footnote w:id="65">
    <w:p w14:paraId="14D5A8F1" w14:textId="2401E2F3" w:rsidR="001A2429" w:rsidRPr="001A2429" w:rsidRDefault="001A2429" w:rsidP="00464D56">
      <w:pPr>
        <w:pStyle w:val="FootnoteText"/>
        <w:rPr>
          <w:rFonts w:ascii="Verdana" w:hAnsi="Verdana" w:cs="Helvetica"/>
          <w:sz w:val="16"/>
          <w:szCs w:val="16"/>
          <w:lang w:val="en-GB" w:eastAsia="cs-CZ"/>
        </w:rPr>
      </w:pPr>
      <w:r w:rsidRPr="001A2429">
        <w:rPr>
          <w:rStyle w:val="FootnoteReference"/>
          <w:rFonts w:ascii="Verdana" w:hAnsi="Verdana"/>
          <w:sz w:val="16"/>
          <w:szCs w:val="16"/>
          <w:lang w:val="en-GB"/>
        </w:rPr>
        <w:footnoteRef/>
      </w:r>
      <w:r w:rsidRPr="001A2429">
        <w:rPr>
          <w:rFonts w:ascii="Verdana" w:hAnsi="Verdana"/>
          <w:sz w:val="16"/>
          <w:szCs w:val="16"/>
          <w:lang w:val="en-GB"/>
        </w:rPr>
        <w:t xml:space="preserve"> </w:t>
      </w:r>
      <w:hyperlink r:id="rId41" w:history="1">
        <w:r w:rsidRPr="001A2429">
          <w:rPr>
            <w:rStyle w:val="Hyperlink"/>
            <w:rFonts w:ascii="Verdana" w:hAnsi="Verdana" w:cs="Helvetica"/>
            <w:sz w:val="16"/>
            <w:szCs w:val="16"/>
            <w:lang w:val="en-GB" w:eastAsia="cs-CZ"/>
          </w:rPr>
          <w:t>http://www.fokus-cr.cz/index.php/dokumenty/file/252-vyrocni-zprava-2012</w:t>
        </w:r>
      </w:hyperlink>
      <w:r w:rsidRPr="001A2429">
        <w:rPr>
          <w:rStyle w:val="Hyperlink"/>
          <w:rFonts w:ascii="Verdana" w:hAnsi="Verdana" w:cs="Helvetica"/>
          <w:sz w:val="16"/>
          <w:szCs w:val="16"/>
          <w:lang w:val="en-GB" w:eastAsia="cs-CZ"/>
        </w:rPr>
        <w:t>.</w:t>
      </w:r>
    </w:p>
  </w:footnote>
  <w:footnote w:id="66">
    <w:p w14:paraId="14D5A8F2" w14:textId="776C4F6D" w:rsidR="001A2429" w:rsidRPr="00464D56" w:rsidRDefault="001A2429" w:rsidP="00464D56">
      <w:pPr>
        <w:pStyle w:val="FootnoteText"/>
        <w:rPr>
          <w:rFonts w:cs="Helvetica"/>
          <w:lang w:val="en-GB" w:eastAsia="cs-CZ"/>
        </w:rPr>
      </w:pPr>
      <w:r w:rsidRPr="001A2429">
        <w:rPr>
          <w:rStyle w:val="FootnoteReference"/>
          <w:rFonts w:ascii="Verdana" w:hAnsi="Verdana"/>
          <w:sz w:val="16"/>
          <w:szCs w:val="16"/>
          <w:lang w:val="en-GB"/>
        </w:rPr>
        <w:footnoteRef/>
      </w:r>
      <w:r w:rsidRPr="001A2429">
        <w:rPr>
          <w:rFonts w:ascii="Verdana" w:hAnsi="Verdana"/>
          <w:sz w:val="16"/>
          <w:szCs w:val="16"/>
          <w:lang w:val="en-GB"/>
        </w:rPr>
        <w:t xml:space="preserve"> </w:t>
      </w:r>
      <w:hyperlink r:id="rId42" w:history="1">
        <w:r w:rsidRPr="001A2429">
          <w:rPr>
            <w:rStyle w:val="Hyperlink"/>
            <w:rFonts w:ascii="Verdana" w:hAnsi="Verdana" w:cs="Helvetica"/>
            <w:sz w:val="16"/>
            <w:szCs w:val="16"/>
            <w:lang w:val="en-GB" w:eastAsia="cs-CZ"/>
          </w:rPr>
          <w:t>http://www.palata.cz/userfiles/file/vyrocni-zpravy/vyrocni_zprava_2013.pdf</w:t>
        </w:r>
      </w:hyperlink>
      <w:r w:rsidRPr="001A2429">
        <w:rPr>
          <w:rStyle w:val="Hyperlink"/>
          <w:rFonts w:ascii="Verdana" w:hAnsi="Verdana" w:cs="Helvetica"/>
          <w:sz w:val="16"/>
          <w:szCs w:val="16"/>
          <w:lang w:val="en-GB" w:eastAsia="cs-CZ"/>
        </w:rPr>
        <w:t>.</w:t>
      </w:r>
    </w:p>
  </w:footnote>
  <w:footnote w:id="67">
    <w:p w14:paraId="14D5A8F3" w14:textId="11300FEC" w:rsidR="001A2429" w:rsidRPr="001A2429" w:rsidRDefault="001A2429" w:rsidP="00464D56">
      <w:pPr>
        <w:pStyle w:val="FootnoteText"/>
        <w:rPr>
          <w:rFonts w:ascii="Verdana" w:hAnsi="Verdana"/>
          <w:sz w:val="16"/>
          <w:szCs w:val="16"/>
          <w:lang w:val="en-GB"/>
        </w:rPr>
      </w:pPr>
      <w:r w:rsidRPr="001A2429">
        <w:rPr>
          <w:rStyle w:val="FootnoteReference"/>
          <w:rFonts w:ascii="Verdana" w:hAnsi="Verdana"/>
          <w:sz w:val="16"/>
          <w:szCs w:val="16"/>
          <w:lang w:val="en-GB"/>
        </w:rPr>
        <w:footnoteRef/>
      </w:r>
      <w:r w:rsidRPr="001A2429">
        <w:rPr>
          <w:rFonts w:ascii="Verdana" w:hAnsi="Verdana"/>
          <w:sz w:val="16"/>
          <w:szCs w:val="16"/>
          <w:lang w:val="en-GB"/>
        </w:rPr>
        <w:t xml:space="preserve"> </w:t>
      </w:r>
      <w:hyperlink r:id="rId43" w:history="1">
        <w:r w:rsidRPr="001A2429">
          <w:rPr>
            <w:rStyle w:val="Hyperlink"/>
            <w:rFonts w:ascii="Verdana" w:hAnsi="Verdana" w:cs="Helvetica"/>
            <w:sz w:val="16"/>
            <w:szCs w:val="16"/>
            <w:lang w:val="en-GB" w:eastAsia="cs-CZ"/>
          </w:rPr>
          <w:t>http://www.centrumchrlice.cz/soubory/Vyrocni_zprava_2013.pdf</w:t>
        </w:r>
      </w:hyperlink>
      <w:r w:rsidRPr="001A2429">
        <w:rPr>
          <w:rStyle w:val="Hyperlink"/>
          <w:rFonts w:ascii="Verdana" w:hAnsi="Verdana" w:cs="Helvetica"/>
          <w:sz w:val="16"/>
          <w:szCs w:val="16"/>
          <w:lang w:val="en-GB" w:eastAsia="cs-CZ"/>
        </w:rPr>
        <w:t>.</w:t>
      </w:r>
    </w:p>
  </w:footnote>
  <w:footnote w:id="68">
    <w:p w14:paraId="14D5A8F4" w14:textId="2CCF85D8" w:rsidR="001A2429" w:rsidRPr="00677E70" w:rsidRDefault="001A2429" w:rsidP="00464D56">
      <w:pPr>
        <w:pStyle w:val="FootnoteText"/>
        <w:rPr>
          <w:rFonts w:ascii="Verdana" w:hAnsi="Verdana" w:cs="Helvetica"/>
          <w:sz w:val="16"/>
          <w:szCs w:val="16"/>
          <w:lang w:val="en-GB" w:eastAsia="cs-CZ"/>
        </w:rPr>
      </w:pPr>
      <w:r w:rsidRPr="001A2429">
        <w:rPr>
          <w:rStyle w:val="FootnoteReference"/>
          <w:rFonts w:ascii="Verdana" w:hAnsi="Verdana"/>
          <w:sz w:val="16"/>
          <w:szCs w:val="16"/>
          <w:lang w:val="en-GB"/>
        </w:rPr>
        <w:footnoteRef/>
      </w:r>
      <w:r w:rsidRPr="001A2429">
        <w:rPr>
          <w:rFonts w:ascii="Verdana" w:hAnsi="Verdana"/>
          <w:sz w:val="16"/>
          <w:szCs w:val="16"/>
          <w:lang w:val="en-GB"/>
        </w:rPr>
        <w:t xml:space="preserve"> </w:t>
      </w:r>
      <w:hyperlink r:id="rId44" w:history="1">
        <w:r w:rsidRPr="001A2429">
          <w:rPr>
            <w:rStyle w:val="Hyperlink"/>
            <w:rFonts w:ascii="Verdana" w:hAnsi="Verdana" w:cs="Helvetica"/>
            <w:sz w:val="16"/>
            <w:szCs w:val="16"/>
            <w:lang w:val="en-GB" w:eastAsia="cs-CZ"/>
          </w:rPr>
          <w:t>http://www.usphrabyne.cz/UserFiles/files/vyrocni-zprava/885178990vyrocni-zprava-2010.pdf</w:t>
        </w:r>
      </w:hyperlink>
      <w:r w:rsidRPr="001A2429">
        <w:rPr>
          <w:rStyle w:val="Hyperlink"/>
          <w:rFonts w:ascii="Verdana" w:hAnsi="Verdana" w:cs="Helvetica"/>
          <w:sz w:val="16"/>
          <w:szCs w:val="16"/>
          <w:lang w:val="en-GB" w:eastAsia="cs-CZ"/>
        </w:rPr>
        <w:t>.</w:t>
      </w:r>
    </w:p>
  </w:footnote>
  <w:footnote w:id="69">
    <w:p w14:paraId="14D5A8F5" w14:textId="304E784D" w:rsidR="001A2429" w:rsidRPr="001A2429" w:rsidRDefault="001A2429" w:rsidP="00464D56">
      <w:pPr>
        <w:pStyle w:val="FootnoteText"/>
        <w:rPr>
          <w:rFonts w:ascii="Verdana" w:hAnsi="Verdana" w:cs="Helvetica"/>
          <w:sz w:val="16"/>
          <w:szCs w:val="16"/>
          <w:lang w:val="en-GB" w:eastAsia="cs-CZ"/>
        </w:rPr>
      </w:pPr>
      <w:r w:rsidRPr="001A2429">
        <w:rPr>
          <w:rStyle w:val="FootnoteReference"/>
          <w:rFonts w:ascii="Verdana" w:hAnsi="Verdana"/>
          <w:sz w:val="16"/>
          <w:szCs w:val="16"/>
          <w:lang w:val="en-GB"/>
        </w:rPr>
        <w:footnoteRef/>
      </w:r>
      <w:r w:rsidRPr="001A2429">
        <w:rPr>
          <w:rFonts w:ascii="Verdana" w:hAnsi="Verdana"/>
          <w:sz w:val="16"/>
          <w:szCs w:val="16"/>
          <w:lang w:val="en-GB"/>
        </w:rPr>
        <w:t xml:space="preserve"> </w:t>
      </w:r>
      <w:hyperlink r:id="rId45" w:history="1">
        <w:r w:rsidRPr="001A2429">
          <w:rPr>
            <w:rStyle w:val="Hyperlink"/>
            <w:rFonts w:ascii="Verdana" w:hAnsi="Verdana" w:cs="Helvetica"/>
            <w:sz w:val="16"/>
            <w:szCs w:val="16"/>
            <w:lang w:val="en-GB" w:eastAsia="cs-CZ"/>
          </w:rPr>
          <w:t>http://www.rehabilitace.cz/open/doc/vyrocni_zprava_za_rok_2013.pdf</w:t>
        </w:r>
      </w:hyperlink>
      <w:r w:rsidRPr="001A2429">
        <w:rPr>
          <w:rStyle w:val="Hyperlink"/>
          <w:rFonts w:ascii="Verdana" w:hAnsi="Verdana" w:cs="Helvetica"/>
          <w:sz w:val="16"/>
          <w:szCs w:val="16"/>
          <w:lang w:val="en-GB" w:eastAsia="cs-CZ"/>
        </w:rPr>
        <w:t>.</w:t>
      </w:r>
    </w:p>
  </w:footnote>
  <w:footnote w:id="70">
    <w:p w14:paraId="14D5A8F6" w14:textId="4930AF13" w:rsidR="001A2429" w:rsidRPr="001A2429" w:rsidRDefault="001A2429" w:rsidP="00464D56">
      <w:pPr>
        <w:pStyle w:val="FootnoteText"/>
        <w:rPr>
          <w:rFonts w:ascii="Verdana" w:hAnsi="Verdana" w:cs="Helvetica"/>
          <w:sz w:val="16"/>
          <w:szCs w:val="16"/>
          <w:lang w:val="en-GB" w:eastAsia="cs-CZ"/>
        </w:rPr>
      </w:pPr>
      <w:r w:rsidRPr="001A2429">
        <w:rPr>
          <w:rStyle w:val="FootnoteReference"/>
          <w:rFonts w:ascii="Verdana" w:hAnsi="Verdana"/>
          <w:sz w:val="16"/>
          <w:szCs w:val="16"/>
          <w:lang w:val="en-GB"/>
        </w:rPr>
        <w:footnoteRef/>
      </w:r>
      <w:r w:rsidRPr="001A2429">
        <w:rPr>
          <w:rFonts w:ascii="Verdana" w:hAnsi="Verdana"/>
          <w:sz w:val="16"/>
          <w:szCs w:val="16"/>
          <w:lang w:val="en-GB"/>
        </w:rPr>
        <w:t xml:space="preserve"> </w:t>
      </w:r>
      <w:hyperlink r:id="rId46" w:history="1">
        <w:r w:rsidRPr="001A2429">
          <w:rPr>
            <w:rStyle w:val="Hyperlink"/>
            <w:rFonts w:ascii="Verdana" w:hAnsi="Verdana" w:cs="Helvetica"/>
            <w:sz w:val="16"/>
            <w:szCs w:val="16"/>
            <w:lang w:val="en-GB" w:eastAsia="cs-CZ"/>
          </w:rPr>
          <w:t>http://www.marianum-opava.cz/index.html</w:t>
        </w:r>
      </w:hyperlink>
      <w:r w:rsidRPr="001A2429">
        <w:rPr>
          <w:rStyle w:val="Hyperlink"/>
          <w:rFonts w:ascii="Verdana" w:hAnsi="Verdana" w:cs="Helvetica"/>
          <w:sz w:val="16"/>
          <w:szCs w:val="16"/>
          <w:lang w:val="en-GB" w:eastAsia="cs-CZ"/>
        </w:rPr>
        <w:t>.</w:t>
      </w:r>
    </w:p>
    <w:p w14:paraId="14D5A8F7" w14:textId="77777777" w:rsidR="001A2429" w:rsidRPr="00464D56" w:rsidRDefault="001A2429" w:rsidP="00464D56">
      <w:pPr>
        <w:pStyle w:val="FootnoteText"/>
        <w:rPr>
          <w:b/>
          <w:bCs/>
          <w:lang w:val="en-GB"/>
        </w:rPr>
      </w:pPr>
    </w:p>
  </w:footnote>
  <w:footnote w:id="71">
    <w:p w14:paraId="3028EEBB" w14:textId="2935EF77" w:rsidR="001A2429" w:rsidRPr="00EB54A3" w:rsidRDefault="001A2429" w:rsidP="00677E70">
      <w:pPr>
        <w:pStyle w:val="FootnoteText"/>
        <w:rPr>
          <w:rFonts w:ascii="Verdana" w:hAnsi="Verdana"/>
          <w:sz w:val="16"/>
          <w:szCs w:val="16"/>
          <w:lang w:val="cs-CZ"/>
        </w:rPr>
      </w:pPr>
      <w:r w:rsidRPr="00EB54A3">
        <w:rPr>
          <w:rStyle w:val="FootnoteReference"/>
          <w:rFonts w:ascii="Verdana" w:hAnsi="Verdana"/>
          <w:sz w:val="16"/>
          <w:szCs w:val="16"/>
        </w:rPr>
        <w:footnoteRef/>
      </w:r>
      <w:r w:rsidRPr="00EB54A3">
        <w:rPr>
          <w:rFonts w:ascii="Verdana" w:hAnsi="Verdana"/>
          <w:sz w:val="16"/>
          <w:szCs w:val="16"/>
        </w:rPr>
        <w:t xml:space="preserve"> </w:t>
      </w:r>
      <w:r w:rsidRPr="00EB54A3">
        <w:rPr>
          <w:rFonts w:ascii="Verdana" w:eastAsia="Times New Roman" w:hAnsi="Verdana"/>
          <w:sz w:val="16"/>
          <w:szCs w:val="16"/>
        </w:rPr>
        <w:t xml:space="preserve">Czech Republic, </w:t>
      </w:r>
      <w:r w:rsidRPr="00EB54A3">
        <w:rPr>
          <w:rFonts w:ascii="Verdana" w:eastAsia="Times New Roman" w:hAnsi="Verdana"/>
          <w:sz w:val="16"/>
          <w:szCs w:val="16"/>
          <w:lang w:val="en-GB" w:bidi="en-US"/>
        </w:rPr>
        <w:t xml:space="preserve">Social Services </w:t>
      </w:r>
      <w:r w:rsidRPr="00EB54A3">
        <w:rPr>
          <w:rFonts w:ascii="Verdana" w:eastAsiaTheme="minorHAnsi" w:hAnsi="Verdana"/>
          <w:sz w:val="16"/>
          <w:szCs w:val="16"/>
        </w:rPr>
        <w:t>Act No. 108/2006 Coll. (</w:t>
      </w:r>
      <w:r w:rsidRPr="00EB54A3">
        <w:rPr>
          <w:rFonts w:ascii="Verdana" w:eastAsiaTheme="minorHAnsi" w:hAnsi="Verdana"/>
          <w:i/>
          <w:sz w:val="16"/>
          <w:szCs w:val="16"/>
        </w:rPr>
        <w:t>Z</w:t>
      </w:r>
      <w:r w:rsidRPr="00EB54A3">
        <w:rPr>
          <w:rFonts w:ascii="Verdana" w:eastAsiaTheme="minorHAnsi" w:hAnsi="Verdana"/>
          <w:i/>
          <w:sz w:val="16"/>
          <w:szCs w:val="16"/>
          <w:lang w:val="cs-CZ"/>
        </w:rPr>
        <w:t xml:space="preserve">ákon o sociálních službách </w:t>
      </w:r>
      <w:r w:rsidRPr="00EB54A3">
        <w:rPr>
          <w:rFonts w:ascii="Verdana" w:eastAsia="Times New Roman" w:hAnsi="Verdana"/>
          <w:sz w:val="16"/>
          <w:szCs w:val="16"/>
        </w:rPr>
        <w:t>č. 108/2006 Sb.</w:t>
      </w:r>
      <w:r w:rsidRPr="00EB54A3">
        <w:rPr>
          <w:rFonts w:ascii="Verdana" w:eastAsiaTheme="minorHAnsi" w:hAnsi="Verdana"/>
          <w:sz w:val="16"/>
          <w:szCs w:val="16"/>
          <w:lang w:val="cs-CZ"/>
        </w:rPr>
        <w:t xml:space="preserve">), 14 March 2006; </w:t>
      </w:r>
      <w:r w:rsidRPr="00EB54A3">
        <w:rPr>
          <w:rFonts w:ascii="Verdana" w:eastAsiaTheme="minorHAnsi" w:hAnsi="Verdana"/>
          <w:sz w:val="16"/>
          <w:szCs w:val="16"/>
        </w:rPr>
        <w:t xml:space="preserve">available at: </w:t>
      </w:r>
      <w:hyperlink r:id="rId47" w:history="1">
        <w:r w:rsidRPr="00EB54A3">
          <w:rPr>
            <w:rStyle w:val="Hyperlink"/>
            <w:rFonts w:ascii="Verdana" w:eastAsiaTheme="minorHAnsi" w:hAnsi="Verdana"/>
            <w:sz w:val="16"/>
            <w:szCs w:val="16"/>
          </w:rPr>
          <w:t>www.mpsv.cz/files/clanky/7372/108_2006_Sb.pdf</w:t>
        </w:r>
      </w:hyperlink>
      <w:r w:rsidRPr="00EB54A3">
        <w:rPr>
          <w:rFonts w:ascii="Verdana" w:eastAsiaTheme="minorHAnsi" w:hAnsi="Verdana"/>
          <w:sz w:val="16"/>
          <w:szCs w:val="16"/>
        </w:rPr>
        <w:t xml:space="preserve"> .</w:t>
      </w:r>
    </w:p>
  </w:footnote>
  <w:footnote w:id="72">
    <w:p w14:paraId="2D5B545A" w14:textId="66AB24C1" w:rsidR="001A2429" w:rsidRPr="00EB54A3" w:rsidRDefault="001A2429" w:rsidP="00677E70">
      <w:pPr>
        <w:pStyle w:val="FootnoteText"/>
        <w:rPr>
          <w:rFonts w:ascii="Verdana" w:hAnsi="Verdana"/>
          <w:sz w:val="16"/>
          <w:szCs w:val="16"/>
          <w:lang w:val="cs-CZ"/>
        </w:rPr>
      </w:pPr>
      <w:r w:rsidRPr="00EB54A3">
        <w:rPr>
          <w:rStyle w:val="FootnoteReference"/>
          <w:rFonts w:ascii="Verdana" w:hAnsi="Verdana"/>
          <w:sz w:val="16"/>
          <w:szCs w:val="16"/>
        </w:rPr>
        <w:footnoteRef/>
      </w:r>
      <w:r w:rsidRPr="00EB54A3">
        <w:rPr>
          <w:rFonts w:ascii="Verdana" w:hAnsi="Verdana"/>
          <w:sz w:val="16"/>
          <w:szCs w:val="16"/>
        </w:rPr>
        <w:t xml:space="preserve"> </w:t>
      </w:r>
      <w:r w:rsidRPr="00EB54A3">
        <w:rPr>
          <w:rFonts w:ascii="Verdana" w:hAnsi="Verdana"/>
          <w:sz w:val="16"/>
          <w:szCs w:val="16"/>
          <w:lang w:val="cs-CZ"/>
        </w:rPr>
        <w:t xml:space="preserve">For specifications see </w:t>
      </w:r>
      <w:r w:rsidRPr="00EB54A3">
        <w:rPr>
          <w:rFonts w:ascii="Verdana" w:eastAsia="Times New Roman" w:hAnsi="Verdana"/>
          <w:sz w:val="16"/>
          <w:szCs w:val="16"/>
        </w:rPr>
        <w:t xml:space="preserve">Czech Republic, </w:t>
      </w:r>
      <w:r w:rsidRPr="00EB54A3">
        <w:rPr>
          <w:rFonts w:ascii="Verdana" w:eastAsia="Times New Roman" w:hAnsi="Verdana"/>
          <w:sz w:val="16"/>
          <w:szCs w:val="16"/>
          <w:lang w:val="en-GB" w:bidi="en-US"/>
        </w:rPr>
        <w:t xml:space="preserve">Social Services </w:t>
      </w:r>
      <w:r w:rsidRPr="00EB54A3">
        <w:rPr>
          <w:rFonts w:ascii="Verdana" w:eastAsiaTheme="minorHAnsi" w:hAnsi="Verdana"/>
          <w:sz w:val="16"/>
          <w:szCs w:val="16"/>
        </w:rPr>
        <w:t>Act No. 108/2006 Coll. (</w:t>
      </w:r>
      <w:r w:rsidRPr="00EB54A3">
        <w:rPr>
          <w:rFonts w:ascii="Verdana" w:eastAsiaTheme="minorHAnsi" w:hAnsi="Verdana"/>
          <w:i/>
          <w:sz w:val="16"/>
          <w:szCs w:val="16"/>
        </w:rPr>
        <w:t>Z</w:t>
      </w:r>
      <w:r w:rsidRPr="00EB54A3">
        <w:rPr>
          <w:rFonts w:ascii="Verdana" w:eastAsiaTheme="minorHAnsi" w:hAnsi="Verdana"/>
          <w:i/>
          <w:sz w:val="16"/>
          <w:szCs w:val="16"/>
          <w:lang w:val="cs-CZ"/>
        </w:rPr>
        <w:t xml:space="preserve">ákon o sociálních službách </w:t>
      </w:r>
      <w:r w:rsidRPr="00EB54A3">
        <w:rPr>
          <w:rFonts w:ascii="Verdana" w:eastAsia="Times New Roman" w:hAnsi="Verdana"/>
          <w:sz w:val="16"/>
          <w:szCs w:val="16"/>
        </w:rPr>
        <w:t>č. 108/2006 Sb.</w:t>
      </w:r>
      <w:r w:rsidRPr="00EB54A3">
        <w:rPr>
          <w:rFonts w:ascii="Verdana" w:eastAsiaTheme="minorHAnsi" w:hAnsi="Verdana"/>
          <w:sz w:val="16"/>
          <w:szCs w:val="16"/>
          <w:lang w:val="cs-CZ"/>
        </w:rPr>
        <w:t>), 14 March 2006</w:t>
      </w:r>
      <w:proofErr w:type="gramStart"/>
      <w:r w:rsidRPr="00EB54A3">
        <w:rPr>
          <w:rFonts w:ascii="Verdana" w:eastAsiaTheme="minorHAnsi" w:hAnsi="Verdana"/>
          <w:sz w:val="16"/>
          <w:szCs w:val="16"/>
        </w:rPr>
        <w:t>;specifically</w:t>
      </w:r>
      <w:proofErr w:type="gramEnd"/>
      <w:r w:rsidRPr="00EB54A3">
        <w:rPr>
          <w:rFonts w:ascii="Verdana" w:eastAsiaTheme="minorHAnsi" w:hAnsi="Verdana"/>
          <w:sz w:val="16"/>
          <w:szCs w:val="16"/>
        </w:rPr>
        <w:t xml:space="preserve"> Section II, Head I, §4; available at: </w:t>
      </w:r>
      <w:hyperlink r:id="rId48" w:history="1">
        <w:r w:rsidRPr="00EB54A3">
          <w:rPr>
            <w:rStyle w:val="Hyperlink"/>
            <w:rFonts w:ascii="Verdana" w:eastAsiaTheme="minorHAnsi" w:hAnsi="Verdana"/>
            <w:sz w:val="16"/>
            <w:szCs w:val="16"/>
          </w:rPr>
          <w:t>www.mpsv.cz/files/clanky/7372/108_2006_Sb.pdf</w:t>
        </w:r>
      </w:hyperlink>
      <w:r w:rsidRPr="00EB54A3">
        <w:rPr>
          <w:rFonts w:ascii="Verdana" w:eastAsiaTheme="minorHAnsi" w:hAnsi="Verdana"/>
          <w:sz w:val="16"/>
          <w:szCs w:val="16"/>
        </w:rPr>
        <w:t xml:space="preserve"> .</w:t>
      </w:r>
    </w:p>
  </w:footnote>
  <w:footnote w:id="73">
    <w:p w14:paraId="23BFC110" w14:textId="4EADE411" w:rsidR="001A2429" w:rsidRPr="00EB54A3" w:rsidRDefault="001A2429" w:rsidP="00677E70">
      <w:pPr>
        <w:pStyle w:val="FootnoteText"/>
        <w:rPr>
          <w:rFonts w:ascii="Verdana" w:hAnsi="Verdana"/>
          <w:sz w:val="16"/>
          <w:szCs w:val="16"/>
          <w:lang w:val="cs-CZ"/>
        </w:rPr>
      </w:pPr>
      <w:r w:rsidRPr="00EB54A3">
        <w:rPr>
          <w:rStyle w:val="FootnoteReference"/>
          <w:rFonts w:ascii="Verdana" w:hAnsi="Verdana"/>
          <w:sz w:val="16"/>
          <w:szCs w:val="16"/>
        </w:rPr>
        <w:footnoteRef/>
      </w:r>
      <w:r w:rsidRPr="00EB54A3">
        <w:rPr>
          <w:rFonts w:ascii="Verdana" w:hAnsi="Verdana"/>
          <w:sz w:val="16"/>
          <w:szCs w:val="16"/>
        </w:rPr>
        <w:t xml:space="preserve"> </w:t>
      </w:r>
      <w:r w:rsidRPr="00EB54A3">
        <w:rPr>
          <w:rFonts w:ascii="Verdana" w:eastAsia="Times New Roman" w:hAnsi="Verdana"/>
          <w:sz w:val="16"/>
          <w:szCs w:val="16"/>
        </w:rPr>
        <w:t xml:space="preserve">Czech Republic, </w:t>
      </w:r>
      <w:r w:rsidRPr="00EB54A3">
        <w:rPr>
          <w:rFonts w:ascii="Verdana" w:eastAsia="Times New Roman" w:hAnsi="Verdana"/>
          <w:sz w:val="16"/>
          <w:szCs w:val="16"/>
          <w:lang w:val="en-GB" w:bidi="en-US"/>
        </w:rPr>
        <w:t xml:space="preserve">Social Services </w:t>
      </w:r>
      <w:r w:rsidRPr="00EB54A3">
        <w:rPr>
          <w:rFonts w:ascii="Verdana" w:eastAsiaTheme="minorHAnsi" w:hAnsi="Verdana"/>
          <w:sz w:val="16"/>
          <w:szCs w:val="16"/>
        </w:rPr>
        <w:t>Act No. 108/2006 Coll. (</w:t>
      </w:r>
      <w:r w:rsidRPr="00EB54A3">
        <w:rPr>
          <w:rFonts w:ascii="Verdana" w:eastAsiaTheme="minorHAnsi" w:hAnsi="Verdana"/>
          <w:i/>
          <w:sz w:val="16"/>
          <w:szCs w:val="16"/>
        </w:rPr>
        <w:t>Z</w:t>
      </w:r>
      <w:r w:rsidRPr="00EB54A3">
        <w:rPr>
          <w:rFonts w:ascii="Verdana" w:eastAsiaTheme="minorHAnsi" w:hAnsi="Verdana"/>
          <w:i/>
          <w:sz w:val="16"/>
          <w:szCs w:val="16"/>
          <w:lang w:val="cs-CZ"/>
        </w:rPr>
        <w:t xml:space="preserve">ákon o sociálních službách </w:t>
      </w:r>
      <w:r w:rsidRPr="00EB54A3">
        <w:rPr>
          <w:rFonts w:ascii="Verdana" w:eastAsia="Times New Roman" w:hAnsi="Verdana"/>
          <w:sz w:val="16"/>
          <w:szCs w:val="16"/>
        </w:rPr>
        <w:t>č. 108/2006 Sb.</w:t>
      </w:r>
      <w:r w:rsidRPr="00EB54A3">
        <w:rPr>
          <w:rFonts w:ascii="Verdana" w:eastAsiaTheme="minorHAnsi" w:hAnsi="Verdana"/>
          <w:sz w:val="16"/>
          <w:szCs w:val="16"/>
          <w:lang w:val="cs-CZ"/>
        </w:rPr>
        <w:t>), 14 March 2006</w:t>
      </w:r>
      <w:proofErr w:type="gramStart"/>
      <w:r w:rsidRPr="00EB54A3">
        <w:rPr>
          <w:rFonts w:ascii="Verdana" w:eastAsiaTheme="minorHAnsi" w:hAnsi="Verdana"/>
          <w:sz w:val="16"/>
          <w:szCs w:val="16"/>
        </w:rPr>
        <w:t>;specifically</w:t>
      </w:r>
      <w:proofErr w:type="gramEnd"/>
      <w:r w:rsidRPr="00EB54A3">
        <w:rPr>
          <w:rFonts w:ascii="Verdana" w:eastAsiaTheme="minorHAnsi" w:hAnsi="Verdana"/>
          <w:sz w:val="16"/>
          <w:szCs w:val="16"/>
        </w:rPr>
        <w:t xml:space="preserve"> Section II, Head VI</w:t>
      </w:r>
      <w:r w:rsidRPr="00EB54A3">
        <w:rPr>
          <w:rFonts w:ascii="Verdana" w:eastAsiaTheme="minorHAnsi" w:hAnsi="Verdana"/>
          <w:bCs/>
          <w:sz w:val="16"/>
          <w:szCs w:val="16"/>
          <w:lang w:val="en-GB"/>
        </w:rPr>
        <w:t xml:space="preserve"> </w:t>
      </w:r>
      <w:r w:rsidRPr="00EB54A3">
        <w:rPr>
          <w:rFonts w:ascii="Verdana" w:hAnsi="Verdana"/>
          <w:sz w:val="16"/>
          <w:szCs w:val="16"/>
          <w:lang w:val="en-GB"/>
        </w:rPr>
        <w:t xml:space="preserve">of </w:t>
      </w:r>
      <w:r w:rsidRPr="00EB54A3">
        <w:rPr>
          <w:rFonts w:ascii="Verdana" w:eastAsiaTheme="minorHAnsi" w:hAnsi="Verdana"/>
          <w:sz w:val="16"/>
          <w:szCs w:val="16"/>
          <w:lang w:val="en-GB"/>
        </w:rPr>
        <w:t xml:space="preserve">the Act; </w:t>
      </w:r>
      <w:r w:rsidRPr="00EB54A3">
        <w:rPr>
          <w:rFonts w:ascii="Verdana" w:eastAsiaTheme="minorHAnsi" w:hAnsi="Verdana"/>
          <w:sz w:val="16"/>
          <w:szCs w:val="16"/>
        </w:rPr>
        <w:t xml:space="preserve">available at: </w:t>
      </w:r>
      <w:hyperlink r:id="rId49" w:history="1">
        <w:r w:rsidRPr="00EB54A3">
          <w:rPr>
            <w:rStyle w:val="Hyperlink"/>
            <w:rFonts w:ascii="Verdana" w:eastAsiaTheme="minorHAnsi" w:hAnsi="Verdana"/>
            <w:sz w:val="16"/>
            <w:szCs w:val="16"/>
          </w:rPr>
          <w:t>www.mpsv.cz/files/clanky/7372/108_2006_Sb.pdf</w:t>
        </w:r>
      </w:hyperlink>
      <w:r w:rsidRPr="00EB54A3">
        <w:rPr>
          <w:rFonts w:ascii="Verdana" w:eastAsiaTheme="minorHAnsi" w:hAnsi="Verdana"/>
          <w:sz w:val="16"/>
          <w:szCs w:val="16"/>
        </w:rPr>
        <w:t xml:space="preserve"> .</w:t>
      </w:r>
    </w:p>
  </w:footnote>
  <w:footnote w:id="74">
    <w:p w14:paraId="0E5E376A" w14:textId="77777777" w:rsidR="001A2429" w:rsidRPr="00E67AD6" w:rsidRDefault="001A2429" w:rsidP="00677E70">
      <w:pPr>
        <w:pStyle w:val="FootnoteText"/>
        <w:rPr>
          <w:szCs w:val="24"/>
          <w:lang w:val="cs-CZ"/>
        </w:rPr>
      </w:pPr>
      <w:r w:rsidRPr="00EB54A3">
        <w:rPr>
          <w:rStyle w:val="FootnoteReference"/>
          <w:rFonts w:ascii="Verdana" w:hAnsi="Verdana"/>
          <w:sz w:val="16"/>
          <w:szCs w:val="16"/>
        </w:rPr>
        <w:footnoteRef/>
      </w:r>
      <w:r w:rsidRPr="00EB54A3">
        <w:rPr>
          <w:rFonts w:ascii="Verdana" w:hAnsi="Verdana"/>
          <w:sz w:val="16"/>
          <w:szCs w:val="16"/>
        </w:rPr>
        <w:t xml:space="preserve"> </w:t>
      </w:r>
      <w:r w:rsidRPr="00EB54A3">
        <w:rPr>
          <w:rFonts w:ascii="Verdana" w:hAnsi="Verdana"/>
          <w:sz w:val="16"/>
          <w:szCs w:val="16"/>
          <w:lang w:val="en-GB"/>
        </w:rPr>
        <w:t xml:space="preserve">Ministry of Labour and Social </w:t>
      </w:r>
      <w:proofErr w:type="spellStart"/>
      <w:r w:rsidRPr="00EB54A3">
        <w:rPr>
          <w:rFonts w:ascii="Verdana" w:hAnsi="Verdana"/>
          <w:sz w:val="16"/>
          <w:szCs w:val="16"/>
          <w:lang w:val="en-GB"/>
        </w:rPr>
        <w:t>Affaires</w:t>
      </w:r>
      <w:proofErr w:type="spellEnd"/>
      <w:r w:rsidRPr="00EB54A3">
        <w:rPr>
          <w:rFonts w:ascii="Verdana" w:hAnsi="Verdana"/>
          <w:sz w:val="16"/>
          <w:szCs w:val="16"/>
          <w:lang w:val="en-GB"/>
        </w:rPr>
        <w:t xml:space="preserve">, </w:t>
      </w:r>
      <w:r w:rsidRPr="00EB54A3">
        <w:rPr>
          <w:rFonts w:ascii="Verdana" w:hAnsi="Verdana"/>
          <w:i/>
          <w:sz w:val="16"/>
          <w:szCs w:val="16"/>
          <w:lang w:val="en-GB" w:bidi="en-US"/>
        </w:rPr>
        <w:t>Yearbook of Statistics of Social Services</w:t>
      </w:r>
      <w:r w:rsidRPr="00EB54A3">
        <w:rPr>
          <w:rFonts w:ascii="Verdana" w:hAnsi="Verdana"/>
          <w:sz w:val="16"/>
          <w:szCs w:val="16"/>
          <w:lang w:val="en-GB" w:bidi="en-US"/>
        </w:rPr>
        <w:t xml:space="preserve"> (</w:t>
      </w:r>
      <w:proofErr w:type="spellStart"/>
      <w:r w:rsidRPr="00EB54A3">
        <w:rPr>
          <w:rFonts w:ascii="Verdana" w:hAnsi="Verdana"/>
          <w:i/>
          <w:sz w:val="16"/>
          <w:szCs w:val="16"/>
          <w:lang w:val="en-GB" w:bidi="en-US"/>
        </w:rPr>
        <w:t>Statistická</w:t>
      </w:r>
      <w:proofErr w:type="spellEnd"/>
      <w:r w:rsidRPr="00EB54A3">
        <w:rPr>
          <w:rFonts w:ascii="Verdana" w:hAnsi="Verdana"/>
          <w:i/>
          <w:sz w:val="16"/>
          <w:szCs w:val="16"/>
          <w:lang w:val="en-GB" w:bidi="en-US"/>
        </w:rPr>
        <w:t xml:space="preserve"> </w:t>
      </w:r>
      <w:proofErr w:type="spellStart"/>
      <w:r w:rsidRPr="00EB54A3">
        <w:rPr>
          <w:rFonts w:ascii="Verdana" w:hAnsi="Verdana"/>
          <w:i/>
          <w:sz w:val="16"/>
          <w:szCs w:val="16"/>
          <w:lang w:val="en-GB" w:bidi="en-US"/>
        </w:rPr>
        <w:t>ročenka</w:t>
      </w:r>
      <w:proofErr w:type="spellEnd"/>
      <w:r w:rsidRPr="00EB54A3">
        <w:rPr>
          <w:rFonts w:ascii="Verdana" w:hAnsi="Verdana"/>
          <w:i/>
          <w:sz w:val="16"/>
          <w:szCs w:val="16"/>
          <w:lang w:val="en-GB" w:bidi="en-US"/>
        </w:rPr>
        <w:t xml:space="preserve"> z </w:t>
      </w:r>
      <w:proofErr w:type="spellStart"/>
      <w:r w:rsidRPr="00EB54A3">
        <w:rPr>
          <w:rFonts w:ascii="Verdana" w:hAnsi="Verdana"/>
          <w:i/>
          <w:sz w:val="16"/>
          <w:szCs w:val="16"/>
          <w:lang w:val="en-GB" w:bidi="en-US"/>
        </w:rPr>
        <w:t>oblasti</w:t>
      </w:r>
      <w:proofErr w:type="spellEnd"/>
      <w:r w:rsidRPr="00EB54A3">
        <w:rPr>
          <w:rFonts w:ascii="Verdana" w:hAnsi="Verdana"/>
          <w:i/>
          <w:sz w:val="16"/>
          <w:szCs w:val="16"/>
          <w:lang w:val="en-GB" w:bidi="en-US"/>
        </w:rPr>
        <w:t xml:space="preserve"> </w:t>
      </w:r>
      <w:proofErr w:type="spellStart"/>
      <w:r w:rsidRPr="00EB54A3">
        <w:rPr>
          <w:rFonts w:ascii="Verdana" w:hAnsi="Verdana"/>
          <w:i/>
          <w:sz w:val="16"/>
          <w:szCs w:val="16"/>
          <w:lang w:val="en-GB" w:bidi="en-US"/>
        </w:rPr>
        <w:t>práce</w:t>
      </w:r>
      <w:proofErr w:type="spellEnd"/>
      <w:r w:rsidRPr="00EB54A3">
        <w:rPr>
          <w:rFonts w:ascii="Verdana" w:hAnsi="Verdana"/>
          <w:i/>
          <w:sz w:val="16"/>
          <w:szCs w:val="16"/>
          <w:lang w:val="en-GB" w:bidi="en-US"/>
        </w:rPr>
        <w:t xml:space="preserve"> a </w:t>
      </w:r>
      <w:proofErr w:type="spellStart"/>
      <w:r w:rsidRPr="00EB54A3">
        <w:rPr>
          <w:rFonts w:ascii="Verdana" w:hAnsi="Verdana"/>
          <w:i/>
          <w:sz w:val="16"/>
          <w:szCs w:val="16"/>
          <w:lang w:val="en-GB" w:bidi="en-US"/>
        </w:rPr>
        <w:t>sociálních</w:t>
      </w:r>
      <w:proofErr w:type="spellEnd"/>
      <w:r w:rsidRPr="00EB54A3">
        <w:rPr>
          <w:rFonts w:ascii="Verdana" w:hAnsi="Verdana"/>
          <w:i/>
          <w:sz w:val="16"/>
          <w:szCs w:val="16"/>
          <w:lang w:val="en-GB" w:bidi="en-US"/>
        </w:rPr>
        <w:t xml:space="preserve"> </w:t>
      </w:r>
      <w:proofErr w:type="spellStart"/>
      <w:r w:rsidRPr="00EB54A3">
        <w:rPr>
          <w:rFonts w:ascii="Verdana" w:hAnsi="Verdana"/>
          <w:i/>
          <w:sz w:val="16"/>
          <w:szCs w:val="16"/>
          <w:lang w:val="en-GB" w:bidi="en-US"/>
        </w:rPr>
        <w:t>věcí</w:t>
      </w:r>
      <w:proofErr w:type="spellEnd"/>
      <w:r w:rsidRPr="00EB54A3">
        <w:rPr>
          <w:rFonts w:ascii="Verdana" w:hAnsi="Verdana"/>
          <w:i/>
          <w:sz w:val="16"/>
          <w:szCs w:val="16"/>
          <w:lang w:val="en-GB" w:bidi="en-US"/>
        </w:rPr>
        <w:t>, MPSV)</w:t>
      </w:r>
      <w:r w:rsidRPr="00EB54A3">
        <w:rPr>
          <w:rFonts w:ascii="Verdana" w:hAnsi="Verdana"/>
          <w:sz w:val="16"/>
          <w:szCs w:val="16"/>
          <w:lang w:val="en-GB" w:bidi="en-US"/>
        </w:rPr>
        <w:t>;</w:t>
      </w:r>
      <w:r w:rsidRPr="00EB54A3">
        <w:rPr>
          <w:rFonts w:ascii="Verdana" w:hAnsi="Verdana"/>
          <w:i/>
          <w:sz w:val="16"/>
          <w:szCs w:val="16"/>
          <w:lang w:val="en-GB" w:bidi="en-US"/>
        </w:rPr>
        <w:t xml:space="preserve"> </w:t>
      </w:r>
      <w:r w:rsidRPr="00EB54A3">
        <w:rPr>
          <w:rFonts w:ascii="Verdana" w:hAnsi="Verdana"/>
          <w:sz w:val="16"/>
          <w:szCs w:val="16"/>
          <w:lang w:val="en-GB" w:bidi="en-US"/>
        </w:rPr>
        <w:t xml:space="preserve">the 2013 edition is the most recent one available to date; available at: </w:t>
      </w:r>
      <w:hyperlink r:id="rId50" w:history="1">
        <w:r w:rsidRPr="00EB54A3">
          <w:rPr>
            <w:rStyle w:val="Hyperlink"/>
            <w:rFonts w:ascii="Verdana" w:hAnsi="Verdana"/>
            <w:sz w:val="16"/>
            <w:szCs w:val="16"/>
            <w:lang w:val="en-GB"/>
          </w:rPr>
          <w:t>www.mpsv.cz/files/clanky/19296/MPSV_rocenka2013_061114.pdf</w:t>
        </w:r>
      </w:hyperlink>
      <w:r w:rsidRPr="00EB54A3">
        <w:rPr>
          <w:rFonts w:ascii="Verdana" w:hAnsi="Verdana"/>
          <w:sz w:val="16"/>
          <w:szCs w:val="16"/>
          <w:lang w:val="en-GB"/>
        </w:rPr>
        <w:t xml:space="preserve">  p. 143, table no. 14.5.</w:t>
      </w:r>
    </w:p>
  </w:footnote>
  <w:footnote w:id="75">
    <w:p w14:paraId="4F80A49D" w14:textId="0ABDC958" w:rsidR="001A2429" w:rsidRPr="00EB54A3" w:rsidRDefault="001A2429" w:rsidP="00677E70">
      <w:pPr>
        <w:pStyle w:val="FootnoteText"/>
        <w:rPr>
          <w:rFonts w:ascii="Verdana" w:hAnsi="Verdana"/>
          <w:sz w:val="16"/>
          <w:szCs w:val="16"/>
          <w:lang w:val="cs-CZ"/>
        </w:rPr>
      </w:pPr>
      <w:r w:rsidRPr="00EB54A3">
        <w:rPr>
          <w:rStyle w:val="FootnoteReference"/>
          <w:rFonts w:ascii="Verdana" w:hAnsi="Verdana"/>
          <w:sz w:val="16"/>
          <w:szCs w:val="16"/>
        </w:rPr>
        <w:footnoteRef/>
      </w:r>
      <w:r w:rsidRPr="00EB54A3">
        <w:rPr>
          <w:rFonts w:ascii="Verdana" w:hAnsi="Verdana"/>
          <w:sz w:val="16"/>
          <w:szCs w:val="16"/>
        </w:rPr>
        <w:t xml:space="preserve"> </w:t>
      </w:r>
      <w:r w:rsidRPr="00EB54A3">
        <w:rPr>
          <w:rFonts w:ascii="Verdana" w:eastAsia="Times New Roman" w:hAnsi="Verdana"/>
          <w:sz w:val="16"/>
          <w:szCs w:val="16"/>
        </w:rPr>
        <w:t xml:space="preserve">Czech Republic, </w:t>
      </w:r>
      <w:r w:rsidRPr="00EB54A3">
        <w:rPr>
          <w:rFonts w:ascii="Verdana" w:eastAsia="Times New Roman" w:hAnsi="Verdana"/>
          <w:sz w:val="16"/>
          <w:szCs w:val="16"/>
          <w:lang w:val="en-GB" w:bidi="en-US"/>
        </w:rPr>
        <w:t xml:space="preserve">Social Services </w:t>
      </w:r>
      <w:r w:rsidRPr="00EB54A3">
        <w:rPr>
          <w:rFonts w:ascii="Verdana" w:eastAsiaTheme="minorHAnsi" w:hAnsi="Verdana"/>
          <w:sz w:val="16"/>
          <w:szCs w:val="16"/>
        </w:rPr>
        <w:t>Act No. 108/2006 Coll. (</w:t>
      </w:r>
      <w:r w:rsidRPr="00EB54A3">
        <w:rPr>
          <w:rFonts w:ascii="Verdana" w:eastAsiaTheme="minorHAnsi" w:hAnsi="Verdana"/>
          <w:i/>
          <w:sz w:val="16"/>
          <w:szCs w:val="16"/>
        </w:rPr>
        <w:t>Z</w:t>
      </w:r>
      <w:r w:rsidRPr="00EB54A3">
        <w:rPr>
          <w:rFonts w:ascii="Verdana" w:eastAsiaTheme="minorHAnsi" w:hAnsi="Verdana"/>
          <w:i/>
          <w:sz w:val="16"/>
          <w:szCs w:val="16"/>
          <w:lang w:val="cs-CZ"/>
        </w:rPr>
        <w:t xml:space="preserve">ákon o sociálních službách </w:t>
      </w:r>
      <w:r w:rsidRPr="00EB54A3">
        <w:rPr>
          <w:rFonts w:ascii="Verdana" w:eastAsia="Times New Roman" w:hAnsi="Verdana"/>
          <w:sz w:val="16"/>
          <w:szCs w:val="16"/>
        </w:rPr>
        <w:t>č. 108/2006 Sb.</w:t>
      </w:r>
      <w:r w:rsidRPr="00EB54A3">
        <w:rPr>
          <w:rFonts w:ascii="Verdana" w:eastAsiaTheme="minorHAnsi" w:hAnsi="Verdana"/>
          <w:sz w:val="16"/>
          <w:szCs w:val="16"/>
          <w:lang w:val="cs-CZ"/>
        </w:rPr>
        <w:t>), 14 March 2006</w:t>
      </w:r>
      <w:proofErr w:type="gramStart"/>
      <w:r w:rsidRPr="00EB54A3">
        <w:rPr>
          <w:rFonts w:ascii="Verdana" w:eastAsiaTheme="minorHAnsi" w:hAnsi="Verdana"/>
          <w:sz w:val="16"/>
          <w:szCs w:val="16"/>
        </w:rPr>
        <w:t>;specifically</w:t>
      </w:r>
      <w:proofErr w:type="gramEnd"/>
      <w:r w:rsidRPr="00EB54A3">
        <w:rPr>
          <w:rFonts w:ascii="Verdana" w:eastAsiaTheme="minorHAnsi" w:hAnsi="Verdana"/>
          <w:sz w:val="16"/>
          <w:szCs w:val="16"/>
        </w:rPr>
        <w:t xml:space="preserve"> Head VI</w:t>
      </w:r>
      <w:r w:rsidRPr="00EB54A3">
        <w:rPr>
          <w:rFonts w:ascii="Verdana" w:hAnsi="Verdana"/>
          <w:sz w:val="16"/>
          <w:szCs w:val="16"/>
          <w:lang w:val="en-GB"/>
        </w:rPr>
        <w:t xml:space="preserve"> of </w:t>
      </w:r>
      <w:r w:rsidRPr="00EB54A3">
        <w:rPr>
          <w:rFonts w:ascii="Verdana" w:eastAsiaTheme="minorHAnsi" w:hAnsi="Verdana"/>
          <w:sz w:val="16"/>
          <w:szCs w:val="16"/>
          <w:lang w:val="en-GB"/>
        </w:rPr>
        <w:t xml:space="preserve">the Act.; </w:t>
      </w:r>
      <w:r w:rsidRPr="00EB54A3">
        <w:rPr>
          <w:rFonts w:ascii="Verdana" w:eastAsiaTheme="minorHAnsi" w:hAnsi="Verdana"/>
          <w:sz w:val="16"/>
          <w:szCs w:val="16"/>
        </w:rPr>
        <w:t xml:space="preserve">available at: </w:t>
      </w:r>
      <w:hyperlink r:id="rId51" w:history="1">
        <w:r w:rsidRPr="00EB54A3">
          <w:rPr>
            <w:rStyle w:val="Hyperlink"/>
            <w:rFonts w:ascii="Verdana" w:eastAsiaTheme="minorHAnsi" w:hAnsi="Verdana"/>
            <w:sz w:val="16"/>
            <w:szCs w:val="16"/>
          </w:rPr>
          <w:t>www.mpsv.cz/files/clanky/7372/108_2006_Sb.pdf</w:t>
        </w:r>
      </w:hyperlink>
      <w:r w:rsidRPr="00EB54A3">
        <w:rPr>
          <w:rFonts w:ascii="Verdana" w:eastAsiaTheme="minorHAnsi" w:hAnsi="Verdana"/>
          <w:sz w:val="16"/>
          <w:szCs w:val="16"/>
        </w:rPr>
        <w:t xml:space="preserve"> .</w:t>
      </w:r>
    </w:p>
  </w:footnote>
  <w:footnote w:id="76">
    <w:p w14:paraId="15380357" w14:textId="1B112B97" w:rsidR="001A2429" w:rsidRPr="001A2429" w:rsidRDefault="001A2429" w:rsidP="00677E70">
      <w:pPr>
        <w:pStyle w:val="FootnoteText"/>
        <w:rPr>
          <w:rFonts w:ascii="Verdana" w:hAnsi="Verdana" w:cs="AngsanaUPC"/>
          <w:sz w:val="16"/>
          <w:szCs w:val="16"/>
          <w:lang w:val="cs-CZ"/>
        </w:rPr>
      </w:pPr>
      <w:r w:rsidRPr="001A2429">
        <w:rPr>
          <w:rStyle w:val="FootnoteReference"/>
          <w:rFonts w:ascii="Verdana" w:hAnsi="Verdana" w:cs="AngsanaUPC"/>
          <w:sz w:val="16"/>
          <w:szCs w:val="16"/>
        </w:rPr>
        <w:footnoteRef/>
      </w:r>
      <w:r w:rsidRPr="001A2429">
        <w:rPr>
          <w:rFonts w:ascii="Verdana" w:hAnsi="Verdana" w:cs="AngsanaUPC"/>
          <w:sz w:val="16"/>
          <w:szCs w:val="16"/>
        </w:rPr>
        <w:t xml:space="preserve"> </w:t>
      </w:r>
      <w:r w:rsidRPr="001A2429">
        <w:rPr>
          <w:rFonts w:ascii="Verdana" w:hAnsi="Verdana" w:cs="AngsanaUPC"/>
          <w:sz w:val="16"/>
          <w:szCs w:val="16"/>
          <w:lang w:val="cs-CZ"/>
        </w:rPr>
        <w:t>MoLSA, Register of the providers of social services (Registr poskytovatel</w:t>
      </w:r>
      <w:r w:rsidRPr="001A2429">
        <w:rPr>
          <w:rFonts w:ascii="Verdana" w:hAnsi="Verdana" w:cs="Cambria"/>
          <w:sz w:val="16"/>
          <w:szCs w:val="16"/>
          <w:lang w:val="cs-CZ"/>
        </w:rPr>
        <w:t>ů</w:t>
      </w:r>
      <w:r w:rsidRPr="001A2429">
        <w:rPr>
          <w:rFonts w:ascii="Verdana" w:hAnsi="Verdana" w:cs="AngsanaUPC"/>
          <w:sz w:val="16"/>
          <w:szCs w:val="16"/>
          <w:lang w:val="cs-CZ"/>
        </w:rPr>
        <w:t xml:space="preserve"> sociálních služeb) </w:t>
      </w:r>
      <w:hyperlink r:id="rId52" w:history="1">
        <w:r w:rsidRPr="001A2429">
          <w:rPr>
            <w:rStyle w:val="Hyperlink"/>
            <w:rFonts w:ascii="Verdana" w:hAnsi="Verdana" w:cs="AngsanaUPC"/>
            <w:sz w:val="16"/>
            <w:szCs w:val="16"/>
            <w:lang w:val="cs-CZ"/>
          </w:rPr>
          <w:t>http://iregistr.mpsv.cz/socreg/vitejte.fw.do;jsessionid=F8339151C9BF20730794148280DCDC0D.node1?SUBSESSION_ID=1435865765685_1</w:t>
        </w:r>
      </w:hyperlink>
      <w:r w:rsidRPr="001A2429">
        <w:rPr>
          <w:rFonts w:ascii="Verdana" w:hAnsi="Verdana" w:cs="AngsanaUPC"/>
          <w:sz w:val="16"/>
          <w:szCs w:val="16"/>
          <w:lang w:val="cs-CZ"/>
        </w:rPr>
        <w:t xml:space="preserve"> </w:t>
      </w:r>
      <w:r>
        <w:rPr>
          <w:rFonts w:ascii="Verdana" w:hAnsi="Verdana" w:cs="AngsanaUPC"/>
          <w:sz w:val="16"/>
          <w:szCs w:val="16"/>
          <w:lang w:val="cs-CZ"/>
        </w:rPr>
        <w:t>.</w:t>
      </w:r>
    </w:p>
  </w:footnote>
  <w:footnote w:id="77">
    <w:p w14:paraId="20E4CE17" w14:textId="3CB1690B" w:rsidR="001A2429" w:rsidRPr="00EB54A3" w:rsidRDefault="001A2429" w:rsidP="00677E70">
      <w:pPr>
        <w:pStyle w:val="FootnoteText"/>
        <w:rPr>
          <w:rFonts w:ascii="Verdana" w:hAnsi="Verdana"/>
          <w:sz w:val="16"/>
          <w:szCs w:val="16"/>
          <w:lang w:val="cs-CZ"/>
        </w:rPr>
      </w:pPr>
      <w:r w:rsidRPr="00EB54A3">
        <w:rPr>
          <w:rStyle w:val="FootnoteReference"/>
          <w:rFonts w:ascii="Verdana" w:hAnsi="Verdana"/>
          <w:sz w:val="16"/>
          <w:szCs w:val="16"/>
        </w:rPr>
        <w:footnoteRef/>
      </w:r>
      <w:r w:rsidRPr="00EB54A3">
        <w:rPr>
          <w:rFonts w:ascii="Verdana" w:hAnsi="Verdana"/>
          <w:sz w:val="16"/>
          <w:szCs w:val="16"/>
        </w:rPr>
        <w:t xml:space="preserve"> </w:t>
      </w:r>
      <w:r w:rsidRPr="00EB54A3">
        <w:rPr>
          <w:rFonts w:ascii="Verdana" w:hAnsi="Verdana"/>
          <w:sz w:val="16"/>
          <w:szCs w:val="16"/>
          <w:lang w:val="en-GB"/>
        </w:rPr>
        <w:t xml:space="preserve">Ministry of Labour and Social </w:t>
      </w:r>
      <w:proofErr w:type="spellStart"/>
      <w:r w:rsidRPr="00EB54A3">
        <w:rPr>
          <w:rFonts w:ascii="Verdana" w:hAnsi="Verdana"/>
          <w:sz w:val="16"/>
          <w:szCs w:val="16"/>
          <w:lang w:val="en-GB"/>
        </w:rPr>
        <w:t>Affaires</w:t>
      </w:r>
      <w:proofErr w:type="spellEnd"/>
      <w:r w:rsidRPr="00EB54A3">
        <w:rPr>
          <w:rFonts w:ascii="Verdana" w:hAnsi="Verdana"/>
          <w:sz w:val="16"/>
          <w:szCs w:val="16"/>
          <w:lang w:val="en-GB"/>
        </w:rPr>
        <w:t xml:space="preserve">, </w:t>
      </w:r>
      <w:r w:rsidRPr="00EB54A3">
        <w:rPr>
          <w:rFonts w:ascii="Verdana" w:hAnsi="Verdana"/>
          <w:i/>
          <w:sz w:val="16"/>
          <w:szCs w:val="16"/>
          <w:lang w:val="en-GB" w:bidi="en-US"/>
        </w:rPr>
        <w:t>Yearbook of Statistics of Social Services</w:t>
      </w:r>
      <w:r w:rsidRPr="00EB54A3">
        <w:rPr>
          <w:rFonts w:ascii="Verdana" w:hAnsi="Verdana"/>
          <w:sz w:val="16"/>
          <w:szCs w:val="16"/>
          <w:lang w:val="en-GB" w:bidi="en-US"/>
        </w:rPr>
        <w:t xml:space="preserve"> (</w:t>
      </w:r>
      <w:proofErr w:type="spellStart"/>
      <w:r w:rsidRPr="00EB54A3">
        <w:rPr>
          <w:rFonts w:ascii="Verdana" w:hAnsi="Verdana"/>
          <w:i/>
          <w:sz w:val="16"/>
          <w:szCs w:val="16"/>
          <w:lang w:val="en-GB" w:bidi="en-US"/>
        </w:rPr>
        <w:t>Statistická</w:t>
      </w:r>
      <w:proofErr w:type="spellEnd"/>
      <w:r w:rsidRPr="00EB54A3">
        <w:rPr>
          <w:rFonts w:ascii="Verdana" w:hAnsi="Verdana"/>
          <w:i/>
          <w:sz w:val="16"/>
          <w:szCs w:val="16"/>
          <w:lang w:val="en-GB" w:bidi="en-US"/>
        </w:rPr>
        <w:t xml:space="preserve"> </w:t>
      </w:r>
      <w:proofErr w:type="spellStart"/>
      <w:r w:rsidRPr="00EB54A3">
        <w:rPr>
          <w:rFonts w:ascii="Verdana" w:hAnsi="Verdana"/>
          <w:i/>
          <w:sz w:val="16"/>
          <w:szCs w:val="16"/>
          <w:lang w:val="en-GB" w:bidi="en-US"/>
        </w:rPr>
        <w:t>ročenka</w:t>
      </w:r>
      <w:proofErr w:type="spellEnd"/>
      <w:r w:rsidRPr="00EB54A3">
        <w:rPr>
          <w:rFonts w:ascii="Verdana" w:hAnsi="Verdana"/>
          <w:i/>
          <w:sz w:val="16"/>
          <w:szCs w:val="16"/>
          <w:lang w:val="en-GB" w:bidi="en-US"/>
        </w:rPr>
        <w:t xml:space="preserve"> z </w:t>
      </w:r>
      <w:proofErr w:type="spellStart"/>
      <w:r w:rsidRPr="00EB54A3">
        <w:rPr>
          <w:rFonts w:ascii="Verdana" w:hAnsi="Verdana"/>
          <w:i/>
          <w:sz w:val="16"/>
          <w:szCs w:val="16"/>
          <w:lang w:val="en-GB" w:bidi="en-US"/>
        </w:rPr>
        <w:t>oblasti</w:t>
      </w:r>
      <w:proofErr w:type="spellEnd"/>
      <w:r w:rsidRPr="00EB54A3">
        <w:rPr>
          <w:rFonts w:ascii="Verdana" w:hAnsi="Verdana"/>
          <w:i/>
          <w:sz w:val="16"/>
          <w:szCs w:val="16"/>
          <w:lang w:val="en-GB" w:bidi="en-US"/>
        </w:rPr>
        <w:t xml:space="preserve"> </w:t>
      </w:r>
      <w:proofErr w:type="spellStart"/>
      <w:r w:rsidRPr="00EB54A3">
        <w:rPr>
          <w:rFonts w:ascii="Verdana" w:hAnsi="Verdana"/>
          <w:i/>
          <w:sz w:val="16"/>
          <w:szCs w:val="16"/>
          <w:lang w:val="en-GB" w:bidi="en-US"/>
        </w:rPr>
        <w:t>práce</w:t>
      </w:r>
      <w:proofErr w:type="spellEnd"/>
      <w:r w:rsidRPr="00EB54A3">
        <w:rPr>
          <w:rFonts w:ascii="Verdana" w:hAnsi="Verdana"/>
          <w:i/>
          <w:sz w:val="16"/>
          <w:szCs w:val="16"/>
          <w:lang w:val="en-GB" w:bidi="en-US"/>
        </w:rPr>
        <w:t xml:space="preserve"> a </w:t>
      </w:r>
      <w:proofErr w:type="spellStart"/>
      <w:r w:rsidRPr="00EB54A3">
        <w:rPr>
          <w:rFonts w:ascii="Verdana" w:hAnsi="Verdana"/>
          <w:i/>
          <w:sz w:val="16"/>
          <w:szCs w:val="16"/>
          <w:lang w:val="en-GB" w:bidi="en-US"/>
        </w:rPr>
        <w:t>sociálních</w:t>
      </w:r>
      <w:proofErr w:type="spellEnd"/>
      <w:r w:rsidRPr="00EB54A3">
        <w:rPr>
          <w:rFonts w:ascii="Verdana" w:hAnsi="Verdana"/>
          <w:i/>
          <w:sz w:val="16"/>
          <w:szCs w:val="16"/>
          <w:lang w:val="en-GB" w:bidi="en-US"/>
        </w:rPr>
        <w:t xml:space="preserve"> </w:t>
      </w:r>
      <w:proofErr w:type="spellStart"/>
      <w:r w:rsidRPr="00EB54A3">
        <w:rPr>
          <w:rFonts w:ascii="Verdana" w:hAnsi="Verdana"/>
          <w:i/>
          <w:sz w:val="16"/>
          <w:szCs w:val="16"/>
          <w:lang w:val="en-GB" w:bidi="en-US"/>
        </w:rPr>
        <w:t>věcí</w:t>
      </w:r>
      <w:proofErr w:type="spellEnd"/>
      <w:r w:rsidRPr="00EB54A3">
        <w:rPr>
          <w:rFonts w:ascii="Verdana" w:hAnsi="Verdana"/>
          <w:i/>
          <w:sz w:val="16"/>
          <w:szCs w:val="16"/>
          <w:lang w:val="en-GB" w:bidi="en-US"/>
        </w:rPr>
        <w:t>, MPSV)</w:t>
      </w:r>
      <w:r w:rsidRPr="00EB54A3">
        <w:rPr>
          <w:rFonts w:ascii="Verdana" w:hAnsi="Verdana"/>
          <w:sz w:val="16"/>
          <w:szCs w:val="16"/>
          <w:lang w:val="en-GB" w:bidi="en-US"/>
        </w:rPr>
        <w:t>;</w:t>
      </w:r>
      <w:r w:rsidRPr="00EB54A3">
        <w:rPr>
          <w:rFonts w:ascii="Verdana" w:hAnsi="Verdana"/>
          <w:i/>
          <w:sz w:val="16"/>
          <w:szCs w:val="16"/>
          <w:lang w:val="en-GB" w:bidi="en-US"/>
        </w:rPr>
        <w:t xml:space="preserve"> </w:t>
      </w:r>
      <w:r w:rsidRPr="00EB54A3">
        <w:rPr>
          <w:rFonts w:ascii="Verdana" w:hAnsi="Verdana"/>
          <w:sz w:val="16"/>
          <w:szCs w:val="16"/>
          <w:lang w:val="en-GB" w:bidi="en-US"/>
        </w:rPr>
        <w:t xml:space="preserve">the 2013 edition is the most recent one available to date; available at: </w:t>
      </w:r>
      <w:hyperlink r:id="rId53" w:history="1">
        <w:r w:rsidRPr="00EB54A3">
          <w:rPr>
            <w:rStyle w:val="Hyperlink"/>
            <w:rFonts w:ascii="Verdana" w:hAnsi="Verdana"/>
            <w:sz w:val="16"/>
            <w:szCs w:val="16"/>
            <w:lang w:val="en-GB"/>
          </w:rPr>
          <w:t>www.mpsv.cz/files/clanky/19296/MPSV_rocenka2013_061114.pdf</w:t>
        </w:r>
      </w:hyperlink>
      <w:r w:rsidRPr="00EB54A3">
        <w:rPr>
          <w:rFonts w:ascii="Verdana" w:hAnsi="Verdana"/>
          <w:sz w:val="16"/>
          <w:szCs w:val="16"/>
          <w:lang w:val="en-GB"/>
        </w:rPr>
        <w:t xml:space="preserve"> </w:t>
      </w:r>
      <w:proofErr w:type="gramStart"/>
      <w:r w:rsidRPr="00EB54A3">
        <w:rPr>
          <w:rFonts w:ascii="Verdana" w:hAnsi="Verdana"/>
          <w:sz w:val="16"/>
          <w:szCs w:val="16"/>
          <w:lang w:val="en-GB"/>
        </w:rPr>
        <w:t>;  p</w:t>
      </w:r>
      <w:proofErr w:type="gramEnd"/>
      <w:r w:rsidRPr="00EB54A3">
        <w:rPr>
          <w:rFonts w:ascii="Verdana" w:hAnsi="Verdana"/>
          <w:sz w:val="16"/>
          <w:szCs w:val="16"/>
          <w:lang w:val="en-GB"/>
        </w:rPr>
        <w:t>. 65.</w:t>
      </w:r>
    </w:p>
  </w:footnote>
  <w:footnote w:id="78">
    <w:p w14:paraId="04C305A7" w14:textId="35F44A44" w:rsidR="001A2429" w:rsidRPr="00EB54A3" w:rsidRDefault="001A2429" w:rsidP="001A2429">
      <w:pPr>
        <w:spacing w:after="0" w:line="240" w:lineRule="auto"/>
        <w:rPr>
          <w:rFonts w:ascii="Verdana" w:eastAsiaTheme="minorHAnsi" w:hAnsi="Verdana"/>
          <w:sz w:val="16"/>
          <w:szCs w:val="16"/>
        </w:rPr>
      </w:pPr>
      <w:r w:rsidRPr="00EB54A3">
        <w:rPr>
          <w:rStyle w:val="FootnoteReference"/>
          <w:rFonts w:ascii="Verdana" w:hAnsi="Verdana"/>
          <w:sz w:val="16"/>
          <w:szCs w:val="16"/>
          <w:lang w:val="en-GB"/>
        </w:rPr>
        <w:footnoteRef/>
      </w:r>
      <w:r w:rsidRPr="00EB54A3">
        <w:rPr>
          <w:rFonts w:ascii="Verdana" w:eastAsiaTheme="minorHAnsi" w:hAnsi="Verdana"/>
          <w:bCs/>
          <w:sz w:val="16"/>
          <w:szCs w:val="16"/>
          <w:lang w:val="en-GB"/>
        </w:rPr>
        <w:t xml:space="preserve"> </w:t>
      </w:r>
      <w:r w:rsidRPr="00EB54A3">
        <w:rPr>
          <w:rFonts w:ascii="Verdana" w:eastAsia="Times New Roman" w:hAnsi="Verdana"/>
          <w:sz w:val="16"/>
          <w:szCs w:val="16"/>
        </w:rPr>
        <w:t xml:space="preserve">Czech Republic, </w:t>
      </w:r>
      <w:r w:rsidRPr="00EB54A3">
        <w:rPr>
          <w:rFonts w:ascii="Verdana" w:eastAsia="Times New Roman" w:hAnsi="Verdana"/>
          <w:sz w:val="16"/>
          <w:szCs w:val="16"/>
          <w:lang w:val="en-GB" w:bidi="en-US"/>
        </w:rPr>
        <w:t xml:space="preserve">Social Services </w:t>
      </w:r>
      <w:r w:rsidRPr="00EB54A3">
        <w:rPr>
          <w:rFonts w:ascii="Verdana" w:eastAsiaTheme="minorHAnsi" w:hAnsi="Verdana"/>
          <w:sz w:val="16"/>
          <w:szCs w:val="16"/>
        </w:rPr>
        <w:t>Act No. 108/2006 Coll. (</w:t>
      </w:r>
      <w:r w:rsidRPr="00EB54A3">
        <w:rPr>
          <w:rFonts w:ascii="Verdana" w:eastAsiaTheme="minorHAnsi" w:hAnsi="Verdana"/>
          <w:i/>
          <w:sz w:val="16"/>
          <w:szCs w:val="16"/>
        </w:rPr>
        <w:t>Z</w:t>
      </w:r>
      <w:r w:rsidRPr="00EB54A3">
        <w:rPr>
          <w:rFonts w:ascii="Verdana" w:eastAsiaTheme="minorHAnsi" w:hAnsi="Verdana"/>
          <w:i/>
          <w:sz w:val="16"/>
          <w:szCs w:val="16"/>
          <w:lang w:val="cs-CZ"/>
        </w:rPr>
        <w:t xml:space="preserve">ákon o sociálních službách </w:t>
      </w:r>
      <w:r w:rsidRPr="00EB54A3">
        <w:rPr>
          <w:rFonts w:ascii="Verdana" w:eastAsia="Times New Roman" w:hAnsi="Verdana"/>
          <w:sz w:val="16"/>
          <w:szCs w:val="16"/>
        </w:rPr>
        <w:t>č. 108/2006 Sb.</w:t>
      </w:r>
      <w:r w:rsidRPr="00EB54A3">
        <w:rPr>
          <w:rFonts w:ascii="Verdana" w:eastAsiaTheme="minorHAnsi" w:hAnsi="Verdana"/>
          <w:sz w:val="16"/>
          <w:szCs w:val="16"/>
          <w:lang w:val="cs-CZ"/>
        </w:rPr>
        <w:t>), 14 March 2006</w:t>
      </w:r>
      <w:r w:rsidRPr="00EB54A3">
        <w:rPr>
          <w:rFonts w:ascii="Verdana" w:eastAsiaTheme="minorHAnsi" w:hAnsi="Verdana"/>
          <w:sz w:val="16"/>
          <w:szCs w:val="16"/>
        </w:rPr>
        <w:t xml:space="preserve">; specifically </w:t>
      </w:r>
      <w:r w:rsidRPr="00EB54A3">
        <w:rPr>
          <w:rFonts w:ascii="Verdana" w:eastAsiaTheme="minorHAnsi" w:hAnsi="Verdana"/>
          <w:bCs/>
          <w:sz w:val="16"/>
          <w:szCs w:val="16"/>
          <w:lang w:val="en-GB"/>
        </w:rPr>
        <w:t>§ 34, 57</w:t>
      </w:r>
      <w:r w:rsidRPr="00EB54A3">
        <w:rPr>
          <w:rFonts w:ascii="Verdana" w:hAnsi="Verdana"/>
          <w:sz w:val="16"/>
          <w:szCs w:val="16"/>
          <w:lang w:val="en-GB"/>
        </w:rPr>
        <w:t xml:space="preserve"> of </w:t>
      </w:r>
      <w:r w:rsidRPr="00EB54A3">
        <w:rPr>
          <w:rFonts w:ascii="Verdana" w:eastAsiaTheme="minorHAnsi" w:hAnsi="Verdana"/>
          <w:sz w:val="16"/>
          <w:szCs w:val="16"/>
          <w:lang w:val="en-GB"/>
        </w:rPr>
        <w:t xml:space="preserve">the Act. </w:t>
      </w:r>
      <w:proofErr w:type="gramStart"/>
      <w:r w:rsidRPr="00EB54A3">
        <w:rPr>
          <w:rFonts w:ascii="Verdana" w:eastAsiaTheme="minorHAnsi" w:hAnsi="Verdana"/>
          <w:sz w:val="16"/>
          <w:szCs w:val="16"/>
        </w:rPr>
        <w:t>available</w:t>
      </w:r>
      <w:proofErr w:type="gramEnd"/>
      <w:r w:rsidRPr="00EB54A3">
        <w:rPr>
          <w:rFonts w:ascii="Verdana" w:eastAsiaTheme="minorHAnsi" w:hAnsi="Verdana"/>
          <w:sz w:val="16"/>
          <w:szCs w:val="16"/>
        </w:rPr>
        <w:t xml:space="preserve"> at: </w:t>
      </w:r>
      <w:hyperlink r:id="rId54" w:history="1">
        <w:r w:rsidRPr="00EB54A3">
          <w:rPr>
            <w:rStyle w:val="Hyperlink"/>
            <w:rFonts w:ascii="Verdana" w:eastAsiaTheme="minorHAnsi" w:hAnsi="Verdana"/>
            <w:sz w:val="16"/>
            <w:szCs w:val="16"/>
          </w:rPr>
          <w:t>http://www.mpsv.cz/files/clanky/7372/108_2006_Sb.pdf</w:t>
        </w:r>
      </w:hyperlink>
      <w:r w:rsidRPr="00EB54A3">
        <w:rPr>
          <w:rFonts w:ascii="Verdana" w:eastAsiaTheme="minorHAnsi" w:hAnsi="Verdana"/>
          <w:sz w:val="16"/>
          <w:szCs w:val="16"/>
        </w:rPr>
        <w:t xml:space="preserve"> .</w:t>
      </w:r>
    </w:p>
  </w:footnote>
  <w:footnote w:id="79">
    <w:p w14:paraId="48BC7B1C" w14:textId="113551A7" w:rsidR="001A2429" w:rsidRPr="00EB54A3" w:rsidRDefault="001A2429" w:rsidP="001A2429">
      <w:pPr>
        <w:spacing w:after="0" w:line="240" w:lineRule="auto"/>
        <w:rPr>
          <w:rFonts w:ascii="Verdana" w:eastAsiaTheme="minorHAnsi" w:hAnsi="Verdana"/>
          <w:sz w:val="16"/>
          <w:szCs w:val="16"/>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r w:rsidRPr="00EB54A3">
        <w:rPr>
          <w:rFonts w:ascii="Verdana" w:eastAsia="Times New Roman" w:hAnsi="Verdana"/>
          <w:sz w:val="16"/>
          <w:szCs w:val="16"/>
        </w:rPr>
        <w:t xml:space="preserve">Czech Republic, </w:t>
      </w:r>
      <w:r w:rsidRPr="00EB54A3">
        <w:rPr>
          <w:rFonts w:ascii="Verdana" w:eastAsia="Times New Roman" w:hAnsi="Verdana"/>
          <w:sz w:val="16"/>
          <w:szCs w:val="16"/>
          <w:lang w:val="en-GB" w:bidi="en-US"/>
        </w:rPr>
        <w:t xml:space="preserve">Social Services </w:t>
      </w:r>
      <w:r w:rsidRPr="00EB54A3">
        <w:rPr>
          <w:rFonts w:ascii="Verdana" w:eastAsiaTheme="minorHAnsi" w:hAnsi="Verdana"/>
          <w:sz w:val="16"/>
          <w:szCs w:val="16"/>
        </w:rPr>
        <w:t>Act No. 108/2006 Coll. (</w:t>
      </w:r>
      <w:r w:rsidRPr="00EB54A3">
        <w:rPr>
          <w:rFonts w:ascii="Verdana" w:eastAsiaTheme="minorHAnsi" w:hAnsi="Verdana"/>
          <w:i/>
          <w:sz w:val="16"/>
          <w:szCs w:val="16"/>
        </w:rPr>
        <w:t>Z</w:t>
      </w:r>
      <w:r w:rsidRPr="00EB54A3">
        <w:rPr>
          <w:rFonts w:ascii="Verdana" w:eastAsiaTheme="minorHAnsi" w:hAnsi="Verdana"/>
          <w:i/>
          <w:sz w:val="16"/>
          <w:szCs w:val="16"/>
          <w:lang w:val="cs-CZ"/>
        </w:rPr>
        <w:t xml:space="preserve">ákon o sociálních službách </w:t>
      </w:r>
      <w:r w:rsidRPr="00EB54A3">
        <w:rPr>
          <w:rFonts w:ascii="Verdana" w:eastAsia="Times New Roman" w:hAnsi="Verdana"/>
          <w:sz w:val="16"/>
          <w:szCs w:val="16"/>
        </w:rPr>
        <w:t>č. 108/2006 Sb.</w:t>
      </w:r>
      <w:r w:rsidRPr="00EB54A3">
        <w:rPr>
          <w:rFonts w:ascii="Verdana" w:eastAsiaTheme="minorHAnsi" w:hAnsi="Verdana"/>
          <w:sz w:val="16"/>
          <w:szCs w:val="16"/>
          <w:lang w:val="cs-CZ"/>
        </w:rPr>
        <w:t>), 14 March 2006</w:t>
      </w:r>
      <w:r w:rsidRPr="00EB54A3">
        <w:rPr>
          <w:rFonts w:ascii="Verdana" w:eastAsiaTheme="minorHAnsi" w:hAnsi="Verdana"/>
          <w:sz w:val="16"/>
          <w:szCs w:val="16"/>
        </w:rPr>
        <w:t xml:space="preserve">; </w:t>
      </w:r>
      <w:r w:rsidRPr="00EB54A3">
        <w:rPr>
          <w:rFonts w:ascii="Verdana" w:eastAsiaTheme="minorHAnsi" w:hAnsi="Verdana"/>
          <w:bCs/>
          <w:sz w:val="16"/>
          <w:szCs w:val="16"/>
          <w:lang w:val="en-GB"/>
        </w:rPr>
        <w:t>§ 34 (</w:t>
      </w:r>
      <w:proofErr w:type="spellStart"/>
      <w:r w:rsidRPr="00EB54A3">
        <w:rPr>
          <w:rFonts w:ascii="Verdana" w:eastAsiaTheme="minorHAnsi" w:hAnsi="Verdana"/>
          <w:bCs/>
          <w:i/>
          <w:sz w:val="16"/>
          <w:szCs w:val="16"/>
          <w:lang w:val="en-GB"/>
        </w:rPr>
        <w:t>Zařízení</w:t>
      </w:r>
      <w:proofErr w:type="spellEnd"/>
      <w:r w:rsidRPr="00EB54A3">
        <w:rPr>
          <w:rFonts w:ascii="Verdana" w:eastAsiaTheme="minorHAnsi" w:hAnsi="Verdana"/>
          <w:bCs/>
          <w:i/>
          <w:sz w:val="16"/>
          <w:szCs w:val="16"/>
          <w:lang w:val="en-GB"/>
        </w:rPr>
        <w:t xml:space="preserve"> </w:t>
      </w:r>
      <w:proofErr w:type="spellStart"/>
      <w:r w:rsidRPr="00EB54A3">
        <w:rPr>
          <w:rFonts w:ascii="Verdana" w:eastAsiaTheme="minorHAnsi" w:hAnsi="Verdana"/>
          <w:bCs/>
          <w:i/>
          <w:sz w:val="16"/>
          <w:szCs w:val="16"/>
          <w:lang w:val="en-GB"/>
        </w:rPr>
        <w:t>sociálních</w:t>
      </w:r>
      <w:proofErr w:type="spellEnd"/>
      <w:r w:rsidRPr="00EB54A3">
        <w:rPr>
          <w:rFonts w:ascii="Verdana" w:eastAsiaTheme="minorHAnsi" w:hAnsi="Verdana"/>
          <w:bCs/>
          <w:i/>
          <w:sz w:val="16"/>
          <w:szCs w:val="16"/>
          <w:lang w:val="en-GB"/>
        </w:rPr>
        <w:t xml:space="preserve"> </w:t>
      </w:r>
      <w:proofErr w:type="spellStart"/>
      <w:r w:rsidRPr="00EB54A3">
        <w:rPr>
          <w:rFonts w:ascii="Verdana" w:eastAsiaTheme="minorHAnsi" w:hAnsi="Verdana"/>
          <w:bCs/>
          <w:i/>
          <w:sz w:val="16"/>
          <w:szCs w:val="16"/>
          <w:lang w:val="en-GB"/>
        </w:rPr>
        <w:t>služeb</w:t>
      </w:r>
      <w:proofErr w:type="spellEnd"/>
      <w:r w:rsidRPr="00EB54A3">
        <w:rPr>
          <w:rFonts w:ascii="Verdana" w:eastAsiaTheme="minorHAnsi" w:hAnsi="Verdana"/>
          <w:bCs/>
          <w:sz w:val="16"/>
          <w:szCs w:val="16"/>
          <w:lang w:val="en-GB"/>
        </w:rPr>
        <w:t>)</w:t>
      </w:r>
      <w:r w:rsidRPr="00EB54A3">
        <w:rPr>
          <w:rFonts w:ascii="Verdana" w:hAnsi="Verdana"/>
          <w:sz w:val="16"/>
          <w:szCs w:val="16"/>
          <w:lang w:val="en-GB"/>
        </w:rPr>
        <w:t xml:space="preserve"> of </w:t>
      </w:r>
      <w:r w:rsidRPr="00EB54A3">
        <w:rPr>
          <w:rFonts w:ascii="Verdana" w:eastAsiaTheme="minorHAnsi" w:hAnsi="Verdana"/>
          <w:sz w:val="16"/>
          <w:szCs w:val="16"/>
          <w:lang w:val="en-GB"/>
        </w:rPr>
        <w:t>the Act,</w:t>
      </w:r>
      <w:r w:rsidRPr="00EB54A3">
        <w:rPr>
          <w:rFonts w:ascii="Verdana" w:eastAsiaTheme="minorHAnsi" w:hAnsi="Verdana"/>
          <w:sz w:val="16"/>
          <w:szCs w:val="16"/>
        </w:rPr>
        <w:t xml:space="preserve"> available at: </w:t>
      </w:r>
      <w:hyperlink r:id="rId55" w:history="1">
        <w:r w:rsidRPr="00EB54A3">
          <w:rPr>
            <w:rStyle w:val="Hyperlink"/>
            <w:rFonts w:ascii="Verdana" w:eastAsiaTheme="minorHAnsi" w:hAnsi="Verdana"/>
            <w:sz w:val="16"/>
            <w:szCs w:val="16"/>
          </w:rPr>
          <w:t>www.mpsv.cz/files/clanky/7372/108_2006_Sb.pdf</w:t>
        </w:r>
      </w:hyperlink>
      <w:r w:rsidRPr="00EB54A3">
        <w:rPr>
          <w:rFonts w:ascii="Verdana" w:eastAsiaTheme="minorHAnsi" w:hAnsi="Verdana"/>
          <w:sz w:val="16"/>
          <w:szCs w:val="16"/>
        </w:rPr>
        <w:t xml:space="preserve"> .</w:t>
      </w:r>
    </w:p>
  </w:footnote>
  <w:footnote w:id="80">
    <w:p w14:paraId="01CBB7CB" w14:textId="458A1E61" w:rsidR="001A2429" w:rsidRPr="00EB54A3" w:rsidRDefault="001A2429" w:rsidP="001A2429">
      <w:pPr>
        <w:pStyle w:val="FootnoteText"/>
        <w:rPr>
          <w:rFonts w:ascii="Verdana" w:hAnsi="Verdana"/>
          <w:sz w:val="16"/>
          <w:szCs w:val="16"/>
          <w:lang w:val="cs-CZ"/>
        </w:rPr>
      </w:pPr>
      <w:r w:rsidRPr="00EB54A3">
        <w:rPr>
          <w:rStyle w:val="FootnoteReference"/>
          <w:rFonts w:ascii="Verdana" w:hAnsi="Verdana"/>
          <w:sz w:val="16"/>
          <w:szCs w:val="16"/>
        </w:rPr>
        <w:footnoteRef/>
      </w:r>
      <w:r w:rsidRPr="00EB54A3">
        <w:rPr>
          <w:rFonts w:ascii="Verdana" w:hAnsi="Verdana"/>
          <w:sz w:val="16"/>
          <w:szCs w:val="16"/>
        </w:rPr>
        <w:t xml:space="preserve"> </w:t>
      </w:r>
      <w:r w:rsidRPr="00EB54A3">
        <w:rPr>
          <w:rFonts w:ascii="Verdana" w:eastAsia="Times New Roman" w:hAnsi="Verdana"/>
          <w:sz w:val="16"/>
          <w:szCs w:val="16"/>
        </w:rPr>
        <w:t xml:space="preserve">Czech Republic, </w:t>
      </w:r>
      <w:r w:rsidRPr="00EB54A3">
        <w:rPr>
          <w:rFonts w:ascii="Verdana" w:eastAsia="Times New Roman" w:hAnsi="Verdana"/>
          <w:sz w:val="16"/>
          <w:szCs w:val="16"/>
          <w:lang w:val="en-GB" w:bidi="en-US"/>
        </w:rPr>
        <w:t xml:space="preserve">Social Services </w:t>
      </w:r>
      <w:r w:rsidRPr="00EB54A3">
        <w:rPr>
          <w:rFonts w:ascii="Verdana" w:eastAsiaTheme="minorHAnsi" w:hAnsi="Verdana"/>
          <w:sz w:val="16"/>
          <w:szCs w:val="16"/>
        </w:rPr>
        <w:t>Act No. 108/2006 Coll. (</w:t>
      </w:r>
      <w:r w:rsidRPr="00EB54A3">
        <w:rPr>
          <w:rFonts w:ascii="Verdana" w:eastAsiaTheme="minorHAnsi" w:hAnsi="Verdana"/>
          <w:i/>
          <w:sz w:val="16"/>
          <w:szCs w:val="16"/>
        </w:rPr>
        <w:t>Z</w:t>
      </w:r>
      <w:r w:rsidRPr="00EB54A3">
        <w:rPr>
          <w:rFonts w:ascii="Verdana" w:eastAsiaTheme="minorHAnsi" w:hAnsi="Verdana"/>
          <w:i/>
          <w:sz w:val="16"/>
          <w:szCs w:val="16"/>
          <w:lang w:val="cs-CZ"/>
        </w:rPr>
        <w:t xml:space="preserve">ákon o sociálních službách </w:t>
      </w:r>
      <w:r w:rsidRPr="00EB54A3">
        <w:rPr>
          <w:rFonts w:ascii="Verdana" w:eastAsia="Times New Roman" w:hAnsi="Verdana"/>
          <w:sz w:val="16"/>
          <w:szCs w:val="16"/>
        </w:rPr>
        <w:t>č. 108/2006 Sb.</w:t>
      </w:r>
      <w:r w:rsidRPr="00EB54A3">
        <w:rPr>
          <w:rFonts w:ascii="Verdana" w:eastAsiaTheme="minorHAnsi" w:hAnsi="Verdana"/>
          <w:sz w:val="16"/>
          <w:szCs w:val="16"/>
          <w:lang w:val="cs-CZ"/>
        </w:rPr>
        <w:t>), 14 March 2006</w:t>
      </w:r>
      <w:r w:rsidRPr="00EB54A3">
        <w:rPr>
          <w:rFonts w:ascii="Verdana" w:eastAsiaTheme="minorHAnsi" w:hAnsi="Verdana"/>
          <w:sz w:val="16"/>
          <w:szCs w:val="16"/>
        </w:rPr>
        <w:t xml:space="preserve">; specifically </w:t>
      </w:r>
      <w:r w:rsidRPr="00EB54A3">
        <w:rPr>
          <w:rFonts w:ascii="Verdana" w:eastAsiaTheme="minorHAnsi" w:hAnsi="Verdana"/>
          <w:bCs/>
          <w:sz w:val="16"/>
          <w:szCs w:val="16"/>
          <w:lang w:val="en-GB"/>
        </w:rPr>
        <w:t>§ 43 of the Act.</w:t>
      </w:r>
      <w:r w:rsidRPr="00EB54A3">
        <w:rPr>
          <w:rFonts w:ascii="Verdana" w:eastAsiaTheme="minorHAnsi" w:hAnsi="Verdana"/>
          <w:sz w:val="16"/>
          <w:szCs w:val="16"/>
        </w:rPr>
        <w:t xml:space="preserve"> </w:t>
      </w:r>
      <w:proofErr w:type="gramStart"/>
      <w:r w:rsidRPr="00EB54A3">
        <w:rPr>
          <w:rFonts w:ascii="Verdana" w:eastAsiaTheme="minorHAnsi" w:hAnsi="Verdana"/>
          <w:sz w:val="16"/>
          <w:szCs w:val="16"/>
        </w:rPr>
        <w:t>available</w:t>
      </w:r>
      <w:proofErr w:type="gramEnd"/>
      <w:r w:rsidRPr="00EB54A3">
        <w:rPr>
          <w:rFonts w:ascii="Verdana" w:eastAsiaTheme="minorHAnsi" w:hAnsi="Verdana"/>
          <w:sz w:val="16"/>
          <w:szCs w:val="16"/>
        </w:rPr>
        <w:t xml:space="preserve"> at: </w:t>
      </w:r>
      <w:hyperlink r:id="rId56" w:history="1">
        <w:r w:rsidRPr="00EB54A3">
          <w:rPr>
            <w:rStyle w:val="Hyperlink"/>
            <w:rFonts w:ascii="Verdana" w:eastAsiaTheme="minorHAnsi" w:hAnsi="Verdana"/>
            <w:sz w:val="16"/>
            <w:szCs w:val="16"/>
          </w:rPr>
          <w:t>www.mpsv.cz/files/clanky/7372/108_2006_Sb.pdf</w:t>
        </w:r>
      </w:hyperlink>
      <w:r w:rsidRPr="00EB54A3">
        <w:rPr>
          <w:rFonts w:ascii="Verdana" w:eastAsiaTheme="minorHAnsi" w:hAnsi="Verdana"/>
          <w:sz w:val="16"/>
          <w:szCs w:val="16"/>
        </w:rPr>
        <w:t xml:space="preserve"> .</w:t>
      </w:r>
    </w:p>
  </w:footnote>
  <w:footnote w:id="81">
    <w:p w14:paraId="7F569952" w14:textId="6EE7FFA2" w:rsidR="001A2429" w:rsidRPr="00EB54A3" w:rsidRDefault="001A2429" w:rsidP="001A2429">
      <w:pPr>
        <w:pStyle w:val="FootnoteText"/>
        <w:rPr>
          <w:rFonts w:ascii="Verdana" w:hAnsi="Verdana"/>
          <w:sz w:val="16"/>
          <w:szCs w:val="16"/>
          <w:lang w:val="cs-CZ"/>
        </w:rPr>
      </w:pPr>
      <w:r w:rsidRPr="00EB54A3">
        <w:rPr>
          <w:rStyle w:val="FootnoteReference"/>
          <w:rFonts w:ascii="Verdana" w:hAnsi="Verdana"/>
          <w:sz w:val="16"/>
          <w:szCs w:val="16"/>
        </w:rPr>
        <w:footnoteRef/>
      </w:r>
      <w:r w:rsidRPr="00EB54A3">
        <w:rPr>
          <w:rFonts w:ascii="Verdana" w:hAnsi="Verdana"/>
          <w:sz w:val="16"/>
          <w:szCs w:val="16"/>
        </w:rPr>
        <w:t xml:space="preserve"> </w:t>
      </w:r>
      <w:r w:rsidRPr="00EB54A3">
        <w:rPr>
          <w:rFonts w:ascii="Verdana" w:eastAsia="Times New Roman" w:hAnsi="Verdana"/>
          <w:sz w:val="16"/>
          <w:szCs w:val="16"/>
        </w:rPr>
        <w:t xml:space="preserve">Czech Republic, </w:t>
      </w:r>
      <w:r w:rsidRPr="00EB54A3">
        <w:rPr>
          <w:rFonts w:ascii="Verdana" w:eastAsia="Times New Roman" w:hAnsi="Verdana"/>
          <w:sz w:val="16"/>
          <w:szCs w:val="16"/>
          <w:lang w:val="en-GB" w:bidi="en-US"/>
        </w:rPr>
        <w:t xml:space="preserve">Social Services </w:t>
      </w:r>
      <w:r w:rsidRPr="00EB54A3">
        <w:rPr>
          <w:rFonts w:ascii="Verdana" w:eastAsiaTheme="minorHAnsi" w:hAnsi="Verdana"/>
          <w:sz w:val="16"/>
          <w:szCs w:val="16"/>
        </w:rPr>
        <w:t>Act No. 108/2006 Coll. (</w:t>
      </w:r>
      <w:r w:rsidRPr="00EB54A3">
        <w:rPr>
          <w:rFonts w:ascii="Verdana" w:eastAsiaTheme="minorHAnsi" w:hAnsi="Verdana"/>
          <w:i/>
          <w:sz w:val="16"/>
          <w:szCs w:val="16"/>
        </w:rPr>
        <w:t>Z</w:t>
      </w:r>
      <w:r w:rsidRPr="00EB54A3">
        <w:rPr>
          <w:rFonts w:ascii="Verdana" w:eastAsiaTheme="minorHAnsi" w:hAnsi="Verdana"/>
          <w:i/>
          <w:sz w:val="16"/>
          <w:szCs w:val="16"/>
          <w:lang w:val="cs-CZ"/>
        </w:rPr>
        <w:t xml:space="preserve">ákon o sociálních službách </w:t>
      </w:r>
      <w:r w:rsidRPr="00EB54A3">
        <w:rPr>
          <w:rFonts w:ascii="Verdana" w:eastAsia="Times New Roman" w:hAnsi="Verdana"/>
          <w:sz w:val="16"/>
          <w:szCs w:val="16"/>
        </w:rPr>
        <w:t>č. 108/2006 Sb.</w:t>
      </w:r>
      <w:r w:rsidRPr="00EB54A3">
        <w:rPr>
          <w:rFonts w:ascii="Verdana" w:eastAsiaTheme="minorHAnsi" w:hAnsi="Verdana"/>
          <w:sz w:val="16"/>
          <w:szCs w:val="16"/>
          <w:lang w:val="cs-CZ"/>
        </w:rPr>
        <w:t>), 14 March 2006</w:t>
      </w:r>
      <w:r w:rsidRPr="00EB54A3">
        <w:rPr>
          <w:rFonts w:ascii="Verdana" w:eastAsiaTheme="minorHAnsi" w:hAnsi="Verdana"/>
          <w:sz w:val="16"/>
          <w:szCs w:val="16"/>
        </w:rPr>
        <w:t xml:space="preserve">; specifically </w:t>
      </w:r>
      <w:r w:rsidRPr="00EB54A3">
        <w:rPr>
          <w:rFonts w:ascii="Verdana" w:eastAsiaTheme="minorHAnsi" w:hAnsi="Verdana"/>
          <w:bCs/>
          <w:sz w:val="16"/>
          <w:szCs w:val="16"/>
          <w:lang w:val="en-GB"/>
        </w:rPr>
        <w:t>§ 34, 51</w:t>
      </w:r>
      <w:r w:rsidRPr="00EB54A3">
        <w:rPr>
          <w:rFonts w:ascii="Verdana" w:hAnsi="Verdana"/>
          <w:sz w:val="16"/>
          <w:szCs w:val="16"/>
          <w:lang w:val="en-GB"/>
        </w:rPr>
        <w:t xml:space="preserve"> of </w:t>
      </w:r>
      <w:r w:rsidRPr="00EB54A3">
        <w:rPr>
          <w:rFonts w:ascii="Verdana" w:eastAsiaTheme="minorHAnsi" w:hAnsi="Verdana"/>
          <w:sz w:val="16"/>
          <w:szCs w:val="16"/>
          <w:lang w:val="en-GB"/>
        </w:rPr>
        <w:t>the Act.</w:t>
      </w:r>
      <w:r w:rsidRPr="00EB54A3">
        <w:rPr>
          <w:rFonts w:ascii="Verdana" w:eastAsiaTheme="minorHAnsi" w:hAnsi="Verdana"/>
          <w:sz w:val="16"/>
          <w:szCs w:val="16"/>
        </w:rPr>
        <w:t xml:space="preserve"> </w:t>
      </w:r>
      <w:proofErr w:type="gramStart"/>
      <w:r w:rsidRPr="00EB54A3">
        <w:rPr>
          <w:rFonts w:ascii="Verdana" w:eastAsiaTheme="minorHAnsi" w:hAnsi="Verdana"/>
          <w:sz w:val="16"/>
          <w:szCs w:val="16"/>
        </w:rPr>
        <w:t>available</w:t>
      </w:r>
      <w:proofErr w:type="gramEnd"/>
      <w:r w:rsidRPr="00EB54A3">
        <w:rPr>
          <w:rFonts w:ascii="Verdana" w:eastAsiaTheme="minorHAnsi" w:hAnsi="Verdana"/>
          <w:sz w:val="16"/>
          <w:szCs w:val="16"/>
        </w:rPr>
        <w:t xml:space="preserve"> at: </w:t>
      </w:r>
      <w:hyperlink r:id="rId57" w:history="1">
        <w:r w:rsidRPr="00EB54A3">
          <w:rPr>
            <w:rStyle w:val="Hyperlink"/>
            <w:rFonts w:ascii="Verdana" w:eastAsiaTheme="minorHAnsi" w:hAnsi="Verdana"/>
            <w:sz w:val="16"/>
            <w:szCs w:val="16"/>
          </w:rPr>
          <w:t>www.mpsv.cz/files/clanky/7372/108_2006_Sb.pdf</w:t>
        </w:r>
      </w:hyperlink>
      <w:r w:rsidRPr="00EB54A3">
        <w:rPr>
          <w:rFonts w:ascii="Verdana" w:eastAsiaTheme="minorHAnsi" w:hAnsi="Verdana"/>
          <w:sz w:val="16"/>
          <w:szCs w:val="16"/>
        </w:rPr>
        <w:t xml:space="preserve"> </w:t>
      </w:r>
      <w:r w:rsidR="002D57C5" w:rsidRPr="00EB54A3">
        <w:rPr>
          <w:rFonts w:ascii="Verdana" w:eastAsiaTheme="minorHAnsi" w:hAnsi="Verdana"/>
          <w:sz w:val="16"/>
          <w:szCs w:val="16"/>
        </w:rPr>
        <w:t>.</w:t>
      </w:r>
    </w:p>
  </w:footnote>
  <w:footnote w:id="82">
    <w:p w14:paraId="3844CFEF" w14:textId="5546EC00" w:rsidR="001A2429" w:rsidRPr="00EB54A3" w:rsidRDefault="001A2429" w:rsidP="001A2429">
      <w:pPr>
        <w:pStyle w:val="FootnoteText"/>
        <w:rPr>
          <w:rFonts w:ascii="Verdana" w:hAnsi="Verdana"/>
          <w:sz w:val="16"/>
          <w:szCs w:val="16"/>
          <w:lang w:val="cs-CZ"/>
        </w:rPr>
      </w:pPr>
      <w:r w:rsidRPr="00EB54A3">
        <w:rPr>
          <w:rStyle w:val="FootnoteReference"/>
          <w:rFonts w:ascii="Verdana" w:hAnsi="Verdana"/>
          <w:sz w:val="16"/>
          <w:szCs w:val="16"/>
        </w:rPr>
        <w:footnoteRef/>
      </w:r>
      <w:r w:rsidRPr="00EB54A3">
        <w:rPr>
          <w:rFonts w:ascii="Verdana" w:hAnsi="Verdana"/>
          <w:sz w:val="16"/>
          <w:szCs w:val="16"/>
        </w:rPr>
        <w:t xml:space="preserve"> </w:t>
      </w:r>
      <w:r w:rsidRPr="00EB54A3">
        <w:rPr>
          <w:rFonts w:ascii="Verdana" w:eastAsia="Times New Roman" w:hAnsi="Verdana"/>
          <w:sz w:val="16"/>
          <w:szCs w:val="16"/>
        </w:rPr>
        <w:t xml:space="preserve">Czech Republic, </w:t>
      </w:r>
      <w:r w:rsidRPr="00EB54A3">
        <w:rPr>
          <w:rFonts w:ascii="Verdana" w:eastAsia="Times New Roman" w:hAnsi="Verdana"/>
          <w:sz w:val="16"/>
          <w:szCs w:val="16"/>
          <w:lang w:val="en-GB" w:bidi="en-US"/>
        </w:rPr>
        <w:t xml:space="preserve">Social Services </w:t>
      </w:r>
      <w:r w:rsidRPr="00EB54A3">
        <w:rPr>
          <w:rFonts w:ascii="Verdana" w:eastAsiaTheme="minorHAnsi" w:hAnsi="Verdana"/>
          <w:sz w:val="16"/>
          <w:szCs w:val="16"/>
        </w:rPr>
        <w:t>Act No. 108/2006 Coll. (</w:t>
      </w:r>
      <w:r w:rsidRPr="00EB54A3">
        <w:rPr>
          <w:rFonts w:ascii="Verdana" w:eastAsiaTheme="minorHAnsi" w:hAnsi="Verdana"/>
          <w:i/>
          <w:sz w:val="16"/>
          <w:szCs w:val="16"/>
        </w:rPr>
        <w:t>Z</w:t>
      </w:r>
      <w:r w:rsidRPr="00EB54A3">
        <w:rPr>
          <w:rFonts w:ascii="Verdana" w:eastAsiaTheme="minorHAnsi" w:hAnsi="Verdana"/>
          <w:i/>
          <w:sz w:val="16"/>
          <w:szCs w:val="16"/>
          <w:lang w:val="cs-CZ"/>
        </w:rPr>
        <w:t xml:space="preserve">ákon o sociálních službách </w:t>
      </w:r>
      <w:r w:rsidRPr="00EB54A3">
        <w:rPr>
          <w:rFonts w:ascii="Verdana" w:eastAsia="Times New Roman" w:hAnsi="Verdana"/>
          <w:sz w:val="16"/>
          <w:szCs w:val="16"/>
        </w:rPr>
        <w:t>č. 108/2006 Sb.</w:t>
      </w:r>
      <w:r w:rsidRPr="00EB54A3">
        <w:rPr>
          <w:rFonts w:ascii="Verdana" w:eastAsiaTheme="minorHAnsi" w:hAnsi="Verdana"/>
          <w:sz w:val="16"/>
          <w:szCs w:val="16"/>
          <w:lang w:val="cs-CZ"/>
        </w:rPr>
        <w:t xml:space="preserve">), 14 March 2006; </w:t>
      </w:r>
      <w:r w:rsidRPr="00EB54A3">
        <w:rPr>
          <w:rFonts w:ascii="Verdana" w:eastAsiaTheme="minorHAnsi" w:hAnsi="Verdana"/>
          <w:sz w:val="16"/>
          <w:szCs w:val="16"/>
        </w:rPr>
        <w:t xml:space="preserve">available at: </w:t>
      </w:r>
      <w:hyperlink r:id="rId58" w:history="1">
        <w:r w:rsidRPr="00EB54A3">
          <w:rPr>
            <w:rStyle w:val="Hyperlink"/>
            <w:rFonts w:ascii="Verdana" w:eastAsiaTheme="minorHAnsi" w:hAnsi="Verdana"/>
            <w:sz w:val="16"/>
            <w:szCs w:val="16"/>
          </w:rPr>
          <w:t>www.mpsv.cz/files/clanky/7372/108_2006_Sb.pdf</w:t>
        </w:r>
      </w:hyperlink>
      <w:r w:rsidRPr="00EB54A3">
        <w:rPr>
          <w:rFonts w:ascii="Verdana" w:eastAsiaTheme="minorHAnsi" w:hAnsi="Verdana"/>
          <w:sz w:val="16"/>
          <w:szCs w:val="16"/>
        </w:rPr>
        <w:t xml:space="preserve"> </w:t>
      </w:r>
      <w:r w:rsidR="002D57C5" w:rsidRPr="00EB54A3">
        <w:rPr>
          <w:rFonts w:ascii="Verdana" w:eastAsiaTheme="minorHAnsi" w:hAnsi="Verdana"/>
          <w:sz w:val="16"/>
          <w:szCs w:val="16"/>
        </w:rPr>
        <w:t>.</w:t>
      </w:r>
    </w:p>
  </w:footnote>
  <w:footnote w:id="83">
    <w:p w14:paraId="42E9D905" w14:textId="1CD8A979" w:rsidR="001A2429" w:rsidRPr="00EB54A3" w:rsidRDefault="001A2429" w:rsidP="001A2429">
      <w:pPr>
        <w:pStyle w:val="FootnoteText"/>
        <w:rPr>
          <w:rFonts w:ascii="Verdana" w:hAnsi="Verdana"/>
          <w:sz w:val="16"/>
          <w:szCs w:val="16"/>
          <w:lang w:val="en-GB"/>
        </w:rPr>
      </w:pPr>
      <w:r w:rsidRPr="00EB54A3">
        <w:rPr>
          <w:rStyle w:val="FootnoteReference"/>
          <w:rFonts w:ascii="Verdana" w:hAnsi="Verdana"/>
          <w:sz w:val="16"/>
          <w:szCs w:val="16"/>
        </w:rPr>
        <w:footnoteRef/>
      </w:r>
      <w:r w:rsidRPr="00EB54A3">
        <w:rPr>
          <w:rFonts w:ascii="Verdana" w:hAnsi="Verdana"/>
          <w:sz w:val="16"/>
          <w:szCs w:val="16"/>
        </w:rPr>
        <w:t xml:space="preserve"> </w:t>
      </w:r>
      <w:r w:rsidRPr="00EB54A3">
        <w:rPr>
          <w:rFonts w:ascii="Verdana" w:hAnsi="Verdana"/>
          <w:sz w:val="16"/>
          <w:szCs w:val="16"/>
          <w:lang w:val="en-GB"/>
        </w:rPr>
        <w:t xml:space="preserve">Ministry of Labour and Social </w:t>
      </w:r>
      <w:proofErr w:type="spellStart"/>
      <w:r w:rsidRPr="00EB54A3">
        <w:rPr>
          <w:rFonts w:ascii="Verdana" w:hAnsi="Verdana"/>
          <w:sz w:val="16"/>
          <w:szCs w:val="16"/>
          <w:lang w:val="en-GB"/>
        </w:rPr>
        <w:t>Affaires</w:t>
      </w:r>
      <w:proofErr w:type="spellEnd"/>
      <w:r w:rsidRPr="00EB54A3">
        <w:rPr>
          <w:rFonts w:ascii="Verdana" w:hAnsi="Verdana"/>
          <w:sz w:val="16"/>
          <w:szCs w:val="16"/>
          <w:lang w:val="en-GB"/>
        </w:rPr>
        <w:t xml:space="preserve">, </w:t>
      </w:r>
      <w:r w:rsidRPr="00EB54A3">
        <w:rPr>
          <w:rFonts w:ascii="Verdana" w:eastAsiaTheme="minorHAnsi" w:hAnsi="Verdana"/>
          <w:sz w:val="16"/>
          <w:szCs w:val="16"/>
          <w:lang w:val="en-GB"/>
        </w:rPr>
        <w:t>Decree 505/2006 Coll., (</w:t>
      </w:r>
      <w:proofErr w:type="spellStart"/>
      <w:r w:rsidRPr="00EB54A3">
        <w:rPr>
          <w:rFonts w:ascii="Verdana" w:eastAsiaTheme="minorHAnsi" w:hAnsi="Verdana"/>
          <w:i/>
          <w:sz w:val="16"/>
          <w:szCs w:val="16"/>
          <w:lang w:val="en-GB"/>
        </w:rPr>
        <w:t>prováděcí</w:t>
      </w:r>
      <w:proofErr w:type="spellEnd"/>
      <w:r w:rsidRPr="00EB54A3">
        <w:rPr>
          <w:rFonts w:ascii="Verdana" w:eastAsiaTheme="minorHAnsi" w:hAnsi="Verdana"/>
          <w:i/>
          <w:sz w:val="16"/>
          <w:szCs w:val="16"/>
          <w:lang w:val="en-GB"/>
        </w:rPr>
        <w:t xml:space="preserve"> </w:t>
      </w:r>
      <w:proofErr w:type="spellStart"/>
      <w:r w:rsidRPr="00EB54A3">
        <w:rPr>
          <w:rFonts w:ascii="Verdana" w:eastAsiaTheme="minorHAnsi" w:hAnsi="Verdana"/>
          <w:i/>
          <w:sz w:val="16"/>
          <w:szCs w:val="16"/>
          <w:lang w:val="en-GB"/>
        </w:rPr>
        <w:t>vyhláška</w:t>
      </w:r>
      <w:proofErr w:type="spellEnd"/>
      <w:r w:rsidRPr="00EB54A3">
        <w:rPr>
          <w:rFonts w:ascii="Verdana" w:eastAsiaTheme="minorHAnsi" w:hAnsi="Verdana"/>
          <w:sz w:val="16"/>
          <w:szCs w:val="16"/>
          <w:lang w:val="en-GB"/>
        </w:rPr>
        <w:t xml:space="preserve"> 505/2006 Sb.)Decree (</w:t>
      </w:r>
      <w:proofErr w:type="spellStart"/>
      <w:r w:rsidRPr="00EB54A3">
        <w:rPr>
          <w:rFonts w:ascii="Verdana" w:eastAsiaTheme="minorHAnsi" w:hAnsi="Verdana"/>
          <w:i/>
          <w:sz w:val="16"/>
          <w:szCs w:val="16"/>
          <w:lang w:val="en-GB"/>
        </w:rPr>
        <w:t>prováděcí</w:t>
      </w:r>
      <w:proofErr w:type="spellEnd"/>
      <w:r w:rsidRPr="00EB54A3">
        <w:rPr>
          <w:rFonts w:ascii="Verdana" w:eastAsiaTheme="minorHAnsi" w:hAnsi="Verdana"/>
          <w:i/>
          <w:sz w:val="16"/>
          <w:szCs w:val="16"/>
          <w:lang w:val="en-GB"/>
        </w:rPr>
        <w:t xml:space="preserve"> </w:t>
      </w:r>
      <w:proofErr w:type="spellStart"/>
      <w:r w:rsidRPr="00EB54A3">
        <w:rPr>
          <w:rFonts w:ascii="Verdana" w:eastAsiaTheme="minorHAnsi" w:hAnsi="Verdana"/>
          <w:i/>
          <w:sz w:val="16"/>
          <w:szCs w:val="16"/>
          <w:lang w:val="en-GB"/>
        </w:rPr>
        <w:t>vyhláška</w:t>
      </w:r>
      <w:proofErr w:type="spellEnd"/>
      <w:r w:rsidRPr="00EB54A3">
        <w:rPr>
          <w:rFonts w:ascii="Verdana" w:eastAsiaTheme="minorHAnsi" w:hAnsi="Verdana"/>
          <w:sz w:val="16"/>
          <w:szCs w:val="16"/>
          <w:lang w:val="en-GB"/>
        </w:rPr>
        <w:t xml:space="preserve">) 505/2006 Coll., available at: </w:t>
      </w:r>
      <w:hyperlink r:id="rId59" w:history="1">
        <w:r w:rsidRPr="00EB54A3">
          <w:rPr>
            <w:rStyle w:val="Hyperlink"/>
            <w:rFonts w:ascii="Verdana" w:hAnsi="Verdana"/>
            <w:sz w:val="16"/>
            <w:szCs w:val="16"/>
            <w:lang w:val="en-GB"/>
          </w:rPr>
          <w:t>www.mpsv.cz/files/clanky/11911/vyhlaska_505-2006.pdf</w:t>
        </w:r>
      </w:hyperlink>
      <w:r w:rsidRPr="00EB54A3">
        <w:rPr>
          <w:rFonts w:ascii="Verdana" w:hAnsi="Verdana"/>
          <w:sz w:val="16"/>
          <w:szCs w:val="16"/>
          <w:lang w:val="en-GB"/>
        </w:rPr>
        <w:t xml:space="preserve"> </w:t>
      </w:r>
      <w:r w:rsidR="002D57C5" w:rsidRPr="00EB54A3">
        <w:rPr>
          <w:rFonts w:ascii="Verdana" w:hAnsi="Verdana"/>
          <w:sz w:val="16"/>
          <w:szCs w:val="16"/>
          <w:lang w:val="en-GB"/>
        </w:rPr>
        <w:t>.</w:t>
      </w:r>
    </w:p>
  </w:footnote>
  <w:footnote w:id="84">
    <w:p w14:paraId="20375C73" w14:textId="3A7CCAE5" w:rsidR="001A2429" w:rsidRPr="00EB54A3" w:rsidRDefault="001A2429" w:rsidP="001A2429">
      <w:pPr>
        <w:pStyle w:val="FootnoteText"/>
        <w:rPr>
          <w:rFonts w:ascii="Verdana" w:hAnsi="Verdana"/>
          <w:sz w:val="16"/>
          <w:szCs w:val="16"/>
          <w:lang w:val="cs-CZ"/>
        </w:rPr>
      </w:pPr>
      <w:r w:rsidRPr="00EB54A3">
        <w:rPr>
          <w:rStyle w:val="FootnoteReference"/>
          <w:rFonts w:ascii="Verdana" w:hAnsi="Verdana"/>
          <w:sz w:val="16"/>
          <w:szCs w:val="16"/>
        </w:rPr>
        <w:footnoteRef/>
      </w:r>
      <w:r w:rsidRPr="00EB54A3">
        <w:rPr>
          <w:rFonts w:ascii="Verdana" w:hAnsi="Verdana"/>
          <w:sz w:val="16"/>
          <w:szCs w:val="16"/>
        </w:rPr>
        <w:t xml:space="preserve"> </w:t>
      </w:r>
      <w:r w:rsidRPr="00EB54A3">
        <w:rPr>
          <w:rFonts w:ascii="Verdana" w:eastAsia="Times New Roman" w:hAnsi="Verdana"/>
          <w:sz w:val="16"/>
          <w:szCs w:val="16"/>
        </w:rPr>
        <w:t xml:space="preserve">Czech Republic, </w:t>
      </w:r>
      <w:r w:rsidRPr="00EB54A3">
        <w:rPr>
          <w:rFonts w:ascii="Verdana" w:eastAsia="Times New Roman" w:hAnsi="Verdana"/>
          <w:sz w:val="16"/>
          <w:szCs w:val="16"/>
          <w:lang w:val="en-GB" w:bidi="en-US"/>
        </w:rPr>
        <w:t xml:space="preserve">Social Services </w:t>
      </w:r>
      <w:r w:rsidRPr="00EB54A3">
        <w:rPr>
          <w:rFonts w:ascii="Verdana" w:eastAsiaTheme="minorHAnsi" w:hAnsi="Verdana"/>
          <w:sz w:val="16"/>
          <w:szCs w:val="16"/>
        </w:rPr>
        <w:t>Act No. 108/2006 Coll. (</w:t>
      </w:r>
      <w:r w:rsidRPr="00EB54A3">
        <w:rPr>
          <w:rFonts w:ascii="Verdana" w:eastAsiaTheme="minorHAnsi" w:hAnsi="Verdana"/>
          <w:i/>
          <w:sz w:val="16"/>
          <w:szCs w:val="16"/>
        </w:rPr>
        <w:t>Z</w:t>
      </w:r>
      <w:r w:rsidRPr="00EB54A3">
        <w:rPr>
          <w:rFonts w:ascii="Verdana" w:eastAsiaTheme="minorHAnsi" w:hAnsi="Verdana"/>
          <w:i/>
          <w:sz w:val="16"/>
          <w:szCs w:val="16"/>
          <w:lang w:val="cs-CZ"/>
        </w:rPr>
        <w:t xml:space="preserve">ákon o sociálních službách </w:t>
      </w:r>
      <w:r w:rsidRPr="00EB54A3">
        <w:rPr>
          <w:rFonts w:ascii="Verdana" w:eastAsia="Times New Roman" w:hAnsi="Verdana"/>
          <w:sz w:val="16"/>
          <w:szCs w:val="16"/>
        </w:rPr>
        <w:t>č. 108/2006 Sb.</w:t>
      </w:r>
      <w:r w:rsidRPr="00EB54A3">
        <w:rPr>
          <w:rFonts w:ascii="Verdana" w:eastAsiaTheme="minorHAnsi" w:hAnsi="Verdana"/>
          <w:sz w:val="16"/>
          <w:szCs w:val="16"/>
          <w:lang w:val="cs-CZ"/>
        </w:rPr>
        <w:t>), 14 March 2006</w:t>
      </w:r>
      <w:r w:rsidRPr="00EB54A3">
        <w:rPr>
          <w:rFonts w:ascii="Verdana" w:eastAsiaTheme="minorHAnsi" w:hAnsi="Verdana"/>
          <w:sz w:val="16"/>
          <w:szCs w:val="16"/>
        </w:rPr>
        <w:t xml:space="preserve">; specifically </w:t>
      </w:r>
      <w:r w:rsidRPr="00EB54A3">
        <w:rPr>
          <w:rFonts w:ascii="Verdana" w:eastAsiaTheme="minorHAnsi" w:hAnsi="Verdana"/>
          <w:bCs/>
          <w:sz w:val="16"/>
          <w:szCs w:val="16"/>
          <w:lang w:val="en-GB"/>
        </w:rPr>
        <w:t>§ 34, 68</w:t>
      </w:r>
      <w:r w:rsidRPr="00EB54A3">
        <w:rPr>
          <w:rFonts w:ascii="Verdana" w:hAnsi="Verdana"/>
          <w:sz w:val="16"/>
          <w:szCs w:val="16"/>
          <w:lang w:val="en-GB"/>
        </w:rPr>
        <w:t xml:space="preserve"> of </w:t>
      </w:r>
      <w:r w:rsidRPr="00EB54A3">
        <w:rPr>
          <w:rFonts w:ascii="Verdana" w:eastAsiaTheme="minorHAnsi" w:hAnsi="Verdana"/>
          <w:sz w:val="16"/>
          <w:szCs w:val="16"/>
          <w:lang w:val="en-GB"/>
        </w:rPr>
        <w:t xml:space="preserve">the Act. </w:t>
      </w:r>
      <w:proofErr w:type="gramStart"/>
      <w:r w:rsidRPr="00EB54A3">
        <w:rPr>
          <w:rFonts w:ascii="Verdana" w:eastAsiaTheme="minorHAnsi" w:hAnsi="Verdana"/>
          <w:sz w:val="16"/>
          <w:szCs w:val="16"/>
        </w:rPr>
        <w:t>available</w:t>
      </w:r>
      <w:proofErr w:type="gramEnd"/>
      <w:r w:rsidRPr="00EB54A3">
        <w:rPr>
          <w:rFonts w:ascii="Verdana" w:eastAsiaTheme="minorHAnsi" w:hAnsi="Verdana"/>
          <w:sz w:val="16"/>
          <w:szCs w:val="16"/>
        </w:rPr>
        <w:t xml:space="preserve"> at: </w:t>
      </w:r>
      <w:hyperlink r:id="rId60" w:history="1">
        <w:r w:rsidRPr="00EB54A3">
          <w:rPr>
            <w:rStyle w:val="Hyperlink"/>
            <w:rFonts w:ascii="Verdana" w:eastAsiaTheme="minorHAnsi" w:hAnsi="Verdana"/>
            <w:sz w:val="16"/>
            <w:szCs w:val="16"/>
          </w:rPr>
          <w:t>www.mpsv.cz/files/clanky/7372/108_2006_Sb.pdf</w:t>
        </w:r>
      </w:hyperlink>
      <w:r w:rsidRPr="00EB54A3">
        <w:rPr>
          <w:rFonts w:ascii="Verdana" w:eastAsiaTheme="minorHAnsi" w:hAnsi="Verdana"/>
          <w:sz w:val="16"/>
          <w:szCs w:val="16"/>
        </w:rPr>
        <w:t xml:space="preserve"> </w:t>
      </w:r>
      <w:r w:rsidR="002D57C5" w:rsidRPr="00EB54A3">
        <w:rPr>
          <w:rFonts w:ascii="Verdana" w:eastAsiaTheme="minorHAnsi" w:hAnsi="Verdana"/>
          <w:sz w:val="16"/>
          <w:szCs w:val="16"/>
        </w:rPr>
        <w:t>.</w:t>
      </w:r>
    </w:p>
  </w:footnote>
  <w:footnote w:id="85">
    <w:p w14:paraId="06E27422" w14:textId="5EBC373E" w:rsidR="001A2429" w:rsidRPr="00EB54A3" w:rsidRDefault="001A2429" w:rsidP="001A2429">
      <w:pPr>
        <w:pStyle w:val="FootnoteText"/>
        <w:rPr>
          <w:rFonts w:ascii="Verdana" w:hAnsi="Verdana"/>
          <w:sz w:val="16"/>
          <w:szCs w:val="16"/>
          <w:lang w:val="cs-CZ"/>
        </w:rPr>
      </w:pPr>
      <w:r w:rsidRPr="00EB54A3">
        <w:rPr>
          <w:rStyle w:val="FootnoteReference"/>
          <w:rFonts w:ascii="Verdana" w:hAnsi="Verdana"/>
          <w:sz w:val="16"/>
          <w:szCs w:val="16"/>
        </w:rPr>
        <w:footnoteRef/>
      </w:r>
      <w:r w:rsidRPr="00EB54A3">
        <w:rPr>
          <w:rFonts w:ascii="Verdana" w:hAnsi="Verdana"/>
          <w:sz w:val="16"/>
          <w:szCs w:val="16"/>
        </w:rPr>
        <w:t xml:space="preserve"> </w:t>
      </w:r>
      <w:r w:rsidRPr="00EB54A3">
        <w:rPr>
          <w:rFonts w:ascii="Verdana" w:hAnsi="Verdana"/>
          <w:sz w:val="16"/>
          <w:szCs w:val="16"/>
          <w:lang w:val="cs-CZ"/>
        </w:rPr>
        <w:t xml:space="preserve">MoLSA, Register of the providers of social services (Registr poskytovatelů sociálních služeb) </w:t>
      </w:r>
      <w:hyperlink r:id="rId61" w:history="1">
        <w:r w:rsidRPr="00EB54A3">
          <w:rPr>
            <w:rStyle w:val="Hyperlink"/>
            <w:rFonts w:ascii="Verdana" w:hAnsi="Verdana"/>
            <w:sz w:val="16"/>
            <w:szCs w:val="16"/>
            <w:lang w:val="cs-CZ"/>
          </w:rPr>
          <w:t>http://iregistr.mpsv.cz/socreg/vitejte.fw.do;jsessionid=F8339151C9BF20730794148280DCDC0D.node1?SUBSESSION_ID=1435865765685_1</w:t>
        </w:r>
      </w:hyperlink>
      <w:r w:rsidRPr="00EB54A3">
        <w:rPr>
          <w:rFonts w:ascii="Verdana" w:hAnsi="Verdana"/>
          <w:sz w:val="16"/>
          <w:szCs w:val="16"/>
          <w:lang w:val="cs-CZ"/>
        </w:rPr>
        <w:t xml:space="preserve"> .</w:t>
      </w:r>
    </w:p>
  </w:footnote>
  <w:footnote w:id="86">
    <w:p w14:paraId="388DF35A" w14:textId="77777777" w:rsidR="001A2429" w:rsidRPr="00EB54A3" w:rsidRDefault="001A2429" w:rsidP="001A2429">
      <w:pPr>
        <w:pStyle w:val="FootnoteText"/>
        <w:rPr>
          <w:rFonts w:ascii="Verdana" w:hAnsi="Verdana"/>
          <w:sz w:val="16"/>
          <w:szCs w:val="16"/>
          <w:lang w:val="en-GB"/>
        </w:rPr>
      </w:pPr>
      <w:r w:rsidRPr="00EB54A3">
        <w:rPr>
          <w:rStyle w:val="FootnoteReference"/>
          <w:rFonts w:ascii="Verdana" w:hAnsi="Verdana"/>
          <w:sz w:val="16"/>
          <w:szCs w:val="16"/>
        </w:rPr>
        <w:footnoteRef/>
      </w:r>
      <w:r w:rsidRPr="00EB54A3">
        <w:rPr>
          <w:rFonts w:ascii="Verdana" w:hAnsi="Verdana"/>
          <w:sz w:val="16"/>
          <w:szCs w:val="16"/>
        </w:rPr>
        <w:t xml:space="preserve"> </w:t>
      </w:r>
      <w:r w:rsidRPr="00EB54A3">
        <w:rPr>
          <w:rFonts w:ascii="Verdana" w:hAnsi="Verdana"/>
          <w:sz w:val="16"/>
          <w:szCs w:val="16"/>
          <w:lang w:val="en-GB"/>
        </w:rPr>
        <w:t>(</w:t>
      </w:r>
      <w:proofErr w:type="spellStart"/>
      <w:r w:rsidRPr="00EB54A3">
        <w:rPr>
          <w:rFonts w:ascii="Verdana" w:hAnsi="Verdana"/>
          <w:i/>
          <w:sz w:val="16"/>
          <w:szCs w:val="16"/>
          <w:lang w:val="en-GB"/>
        </w:rPr>
        <w:t>Statistická</w:t>
      </w:r>
      <w:proofErr w:type="spellEnd"/>
      <w:r w:rsidRPr="00EB54A3">
        <w:rPr>
          <w:rFonts w:ascii="Verdana" w:hAnsi="Verdana"/>
          <w:i/>
          <w:sz w:val="16"/>
          <w:szCs w:val="16"/>
          <w:lang w:val="en-GB"/>
        </w:rPr>
        <w:t xml:space="preserve"> </w:t>
      </w:r>
      <w:proofErr w:type="spellStart"/>
      <w:r w:rsidRPr="00EB54A3">
        <w:rPr>
          <w:rFonts w:ascii="Verdana" w:hAnsi="Verdana"/>
          <w:i/>
          <w:sz w:val="16"/>
          <w:szCs w:val="16"/>
          <w:lang w:val="en-GB"/>
        </w:rPr>
        <w:t>ročenka</w:t>
      </w:r>
      <w:proofErr w:type="spellEnd"/>
      <w:r w:rsidRPr="00EB54A3">
        <w:rPr>
          <w:rFonts w:ascii="Verdana" w:hAnsi="Verdana"/>
          <w:i/>
          <w:sz w:val="16"/>
          <w:szCs w:val="16"/>
          <w:lang w:val="en-GB"/>
        </w:rPr>
        <w:t xml:space="preserve"> z </w:t>
      </w:r>
      <w:proofErr w:type="spellStart"/>
      <w:r w:rsidRPr="00EB54A3">
        <w:rPr>
          <w:rFonts w:ascii="Verdana" w:hAnsi="Verdana"/>
          <w:i/>
          <w:sz w:val="16"/>
          <w:szCs w:val="16"/>
          <w:lang w:val="en-GB"/>
        </w:rPr>
        <w:t>obasti</w:t>
      </w:r>
      <w:proofErr w:type="spellEnd"/>
      <w:r w:rsidRPr="00EB54A3">
        <w:rPr>
          <w:rFonts w:ascii="Verdana" w:hAnsi="Verdana"/>
          <w:i/>
          <w:sz w:val="16"/>
          <w:szCs w:val="16"/>
          <w:lang w:val="en-GB"/>
        </w:rPr>
        <w:t xml:space="preserve"> </w:t>
      </w:r>
      <w:proofErr w:type="spellStart"/>
      <w:r w:rsidRPr="00EB54A3">
        <w:rPr>
          <w:rFonts w:ascii="Verdana" w:hAnsi="Verdana"/>
          <w:i/>
          <w:sz w:val="16"/>
          <w:szCs w:val="16"/>
          <w:lang w:val="en-GB"/>
        </w:rPr>
        <w:t>práce</w:t>
      </w:r>
      <w:proofErr w:type="spellEnd"/>
      <w:r w:rsidRPr="00EB54A3">
        <w:rPr>
          <w:rFonts w:ascii="Verdana" w:hAnsi="Verdana"/>
          <w:i/>
          <w:sz w:val="16"/>
          <w:szCs w:val="16"/>
          <w:lang w:val="en-GB"/>
        </w:rPr>
        <w:t xml:space="preserve"> a </w:t>
      </w:r>
      <w:proofErr w:type="spellStart"/>
      <w:r w:rsidRPr="00EB54A3">
        <w:rPr>
          <w:rFonts w:ascii="Verdana" w:hAnsi="Verdana"/>
          <w:i/>
          <w:sz w:val="16"/>
          <w:szCs w:val="16"/>
          <w:lang w:val="en-GB"/>
        </w:rPr>
        <w:t>sociálních</w:t>
      </w:r>
      <w:proofErr w:type="spellEnd"/>
      <w:r w:rsidRPr="00EB54A3">
        <w:rPr>
          <w:rFonts w:ascii="Verdana" w:hAnsi="Verdana"/>
          <w:i/>
          <w:sz w:val="16"/>
          <w:szCs w:val="16"/>
          <w:lang w:val="en-GB"/>
        </w:rPr>
        <w:t xml:space="preserve"> </w:t>
      </w:r>
      <w:proofErr w:type="spellStart"/>
      <w:r w:rsidRPr="00EB54A3">
        <w:rPr>
          <w:rFonts w:ascii="Verdana" w:hAnsi="Verdana"/>
          <w:i/>
          <w:sz w:val="16"/>
          <w:szCs w:val="16"/>
          <w:lang w:val="en-GB"/>
        </w:rPr>
        <w:t>věcí</w:t>
      </w:r>
      <w:proofErr w:type="spellEnd"/>
      <w:proofErr w:type="gramStart"/>
      <w:r w:rsidRPr="00EB54A3">
        <w:rPr>
          <w:rFonts w:ascii="Verdana" w:hAnsi="Verdana"/>
          <w:sz w:val="16"/>
          <w:szCs w:val="16"/>
          <w:lang w:val="en-GB"/>
        </w:rPr>
        <w:t>) ;</w:t>
      </w:r>
      <w:proofErr w:type="gramEnd"/>
      <w:r w:rsidRPr="00EB54A3">
        <w:rPr>
          <w:rFonts w:ascii="Verdana" w:hAnsi="Verdana"/>
          <w:sz w:val="16"/>
          <w:szCs w:val="16"/>
          <w:lang w:val="en-GB"/>
        </w:rPr>
        <w:t xml:space="preserve"> available at </w:t>
      </w:r>
      <w:hyperlink r:id="rId62" w:history="1">
        <w:r w:rsidRPr="00EB54A3">
          <w:rPr>
            <w:rStyle w:val="Hyperlink"/>
            <w:rFonts w:ascii="Verdana" w:hAnsi="Verdana"/>
            <w:sz w:val="16"/>
            <w:szCs w:val="16"/>
            <w:lang w:val="en-GB"/>
          </w:rPr>
          <w:t>www.mpsv.cz/files/clanky/19296/MPSV_rocenka2013_061114.pdf</w:t>
        </w:r>
      </w:hyperlink>
      <w:r w:rsidRPr="00EB54A3">
        <w:rPr>
          <w:rFonts w:ascii="Verdana" w:hAnsi="Verdana"/>
          <w:sz w:val="16"/>
          <w:szCs w:val="16"/>
          <w:lang w:val="en-GB"/>
        </w:rPr>
        <w:t xml:space="preserve">  last visited 12 May 2015.</w:t>
      </w:r>
    </w:p>
  </w:footnote>
  <w:footnote w:id="87">
    <w:p w14:paraId="38BD839C" w14:textId="6FD46B87" w:rsidR="001A2429" w:rsidRPr="00EB54A3" w:rsidRDefault="001A2429" w:rsidP="00677E70">
      <w:pPr>
        <w:pStyle w:val="FootnoteText"/>
        <w:rPr>
          <w:rFonts w:ascii="Verdana" w:hAnsi="Verdana"/>
          <w:sz w:val="16"/>
          <w:szCs w:val="16"/>
          <w:lang w:val="cs-CZ"/>
        </w:rPr>
      </w:pPr>
      <w:r w:rsidRPr="00EB54A3">
        <w:rPr>
          <w:rStyle w:val="FootnoteReference"/>
          <w:rFonts w:ascii="Verdana" w:hAnsi="Verdana"/>
          <w:sz w:val="16"/>
          <w:szCs w:val="16"/>
        </w:rPr>
        <w:footnoteRef/>
      </w:r>
      <w:r w:rsidRPr="00EB54A3">
        <w:rPr>
          <w:rFonts w:ascii="Verdana" w:hAnsi="Verdana"/>
          <w:sz w:val="16"/>
          <w:szCs w:val="16"/>
        </w:rPr>
        <w:t xml:space="preserve"> </w:t>
      </w:r>
      <w:r w:rsidRPr="00EB54A3">
        <w:rPr>
          <w:rFonts w:ascii="Verdana" w:hAnsi="Verdana"/>
          <w:sz w:val="16"/>
          <w:szCs w:val="16"/>
          <w:lang w:val="cs-CZ"/>
        </w:rPr>
        <w:t xml:space="preserve">MoLSA, Register of the providers of social services (Registr poskytovatelů sociálních služeb) </w:t>
      </w:r>
      <w:hyperlink r:id="rId63" w:history="1">
        <w:r w:rsidRPr="00EB54A3">
          <w:rPr>
            <w:rStyle w:val="Hyperlink"/>
            <w:rFonts w:ascii="Verdana" w:hAnsi="Verdana"/>
            <w:sz w:val="16"/>
            <w:szCs w:val="16"/>
            <w:lang w:val="cs-CZ"/>
          </w:rPr>
          <w:t>http://iregistr.mpsv.cz/socreg/vitejte.fw.do;jsessionid=F8339151C9BF20730794148280DCDC0D.node1?SUBSESSION_ID=1435865765685_1</w:t>
        </w:r>
      </w:hyperlink>
      <w:r w:rsidRPr="00EB54A3">
        <w:rPr>
          <w:rFonts w:ascii="Verdana" w:hAnsi="Verdana"/>
          <w:sz w:val="16"/>
          <w:szCs w:val="16"/>
          <w:lang w:val="cs-CZ"/>
        </w:rPr>
        <w:t xml:space="preserve"> .</w:t>
      </w:r>
    </w:p>
  </w:footnote>
  <w:footnote w:id="88">
    <w:p w14:paraId="596ECF30" w14:textId="608097AB" w:rsidR="001A2429" w:rsidRPr="00E67AD6" w:rsidRDefault="001A2429" w:rsidP="00677E70">
      <w:pPr>
        <w:pStyle w:val="FootnoteText"/>
        <w:rPr>
          <w:lang w:val="cs-CZ"/>
        </w:rPr>
      </w:pPr>
      <w:r w:rsidRPr="00EB54A3">
        <w:rPr>
          <w:rStyle w:val="FootnoteReference"/>
          <w:rFonts w:ascii="Verdana" w:hAnsi="Verdana"/>
          <w:sz w:val="16"/>
          <w:szCs w:val="16"/>
        </w:rPr>
        <w:footnoteRef/>
      </w:r>
      <w:r w:rsidRPr="00EB54A3">
        <w:rPr>
          <w:rFonts w:ascii="Verdana" w:hAnsi="Verdana"/>
          <w:sz w:val="16"/>
          <w:szCs w:val="16"/>
        </w:rPr>
        <w:t xml:space="preserve"> </w:t>
      </w:r>
      <w:r w:rsidRPr="00EB54A3">
        <w:rPr>
          <w:rFonts w:ascii="Verdana" w:eastAsia="Times New Roman" w:hAnsi="Verdana"/>
          <w:sz w:val="16"/>
          <w:szCs w:val="16"/>
        </w:rPr>
        <w:t xml:space="preserve">Czech Republic, </w:t>
      </w:r>
      <w:r w:rsidRPr="00EB54A3">
        <w:rPr>
          <w:rFonts w:ascii="Verdana" w:eastAsia="Times New Roman" w:hAnsi="Verdana"/>
          <w:sz w:val="16"/>
          <w:szCs w:val="16"/>
          <w:lang w:val="en-GB" w:bidi="en-US"/>
        </w:rPr>
        <w:t xml:space="preserve">Social Services </w:t>
      </w:r>
      <w:r w:rsidRPr="00EB54A3">
        <w:rPr>
          <w:rFonts w:ascii="Verdana" w:eastAsiaTheme="minorHAnsi" w:hAnsi="Verdana"/>
          <w:sz w:val="16"/>
          <w:szCs w:val="16"/>
        </w:rPr>
        <w:t>Act No. 108/2006 Coll. (</w:t>
      </w:r>
      <w:r w:rsidRPr="00EB54A3">
        <w:rPr>
          <w:rFonts w:ascii="Verdana" w:eastAsiaTheme="minorHAnsi" w:hAnsi="Verdana"/>
          <w:i/>
          <w:sz w:val="16"/>
          <w:szCs w:val="16"/>
        </w:rPr>
        <w:t>Z</w:t>
      </w:r>
      <w:r w:rsidRPr="00EB54A3">
        <w:rPr>
          <w:rFonts w:ascii="Verdana" w:eastAsiaTheme="minorHAnsi" w:hAnsi="Verdana"/>
          <w:i/>
          <w:sz w:val="16"/>
          <w:szCs w:val="16"/>
          <w:lang w:val="cs-CZ"/>
        </w:rPr>
        <w:t xml:space="preserve">ákon o sociálních službách </w:t>
      </w:r>
      <w:r w:rsidRPr="00EB54A3">
        <w:rPr>
          <w:rFonts w:ascii="Verdana" w:eastAsia="Times New Roman" w:hAnsi="Verdana"/>
          <w:sz w:val="16"/>
          <w:szCs w:val="16"/>
        </w:rPr>
        <w:t>č. 108/2006 Sb.</w:t>
      </w:r>
      <w:r w:rsidRPr="00EB54A3">
        <w:rPr>
          <w:rFonts w:ascii="Verdana" w:eastAsiaTheme="minorHAnsi" w:hAnsi="Verdana"/>
          <w:sz w:val="16"/>
          <w:szCs w:val="16"/>
          <w:lang w:val="cs-CZ"/>
        </w:rPr>
        <w:t>), 14 March 2006</w:t>
      </w:r>
      <w:r w:rsidRPr="00EB54A3">
        <w:rPr>
          <w:rFonts w:ascii="Verdana" w:eastAsiaTheme="minorHAnsi" w:hAnsi="Verdana"/>
          <w:sz w:val="16"/>
          <w:szCs w:val="16"/>
        </w:rPr>
        <w:t xml:space="preserve">; specifically </w:t>
      </w:r>
      <w:proofErr w:type="gramStart"/>
      <w:r w:rsidRPr="00EB54A3">
        <w:rPr>
          <w:rFonts w:ascii="Verdana" w:eastAsiaTheme="minorHAnsi" w:hAnsi="Verdana"/>
          <w:bCs/>
          <w:sz w:val="16"/>
          <w:szCs w:val="16"/>
          <w:lang w:val="en-GB"/>
        </w:rPr>
        <w:t xml:space="preserve">§ </w:t>
      </w:r>
      <w:r w:rsidRPr="00EB54A3">
        <w:rPr>
          <w:rFonts w:ascii="Verdana" w:hAnsi="Verdana"/>
          <w:sz w:val="16"/>
          <w:szCs w:val="16"/>
          <w:lang w:val="en-GB"/>
        </w:rPr>
        <w:t xml:space="preserve"> 40,75of</w:t>
      </w:r>
      <w:proofErr w:type="gramEnd"/>
      <w:r w:rsidRPr="00EB54A3">
        <w:rPr>
          <w:rFonts w:ascii="Verdana" w:hAnsi="Verdana"/>
          <w:sz w:val="16"/>
          <w:szCs w:val="16"/>
          <w:lang w:val="en-GB"/>
        </w:rPr>
        <w:t xml:space="preserve"> </w:t>
      </w:r>
      <w:r w:rsidRPr="00EB54A3">
        <w:rPr>
          <w:rFonts w:ascii="Verdana" w:eastAsiaTheme="minorHAnsi" w:hAnsi="Verdana"/>
          <w:sz w:val="16"/>
          <w:szCs w:val="16"/>
          <w:lang w:val="en-GB"/>
        </w:rPr>
        <w:t xml:space="preserve">the Act. </w:t>
      </w:r>
      <w:proofErr w:type="gramStart"/>
      <w:r w:rsidRPr="00EB54A3">
        <w:rPr>
          <w:rFonts w:ascii="Verdana" w:eastAsiaTheme="minorHAnsi" w:hAnsi="Verdana"/>
          <w:sz w:val="16"/>
          <w:szCs w:val="16"/>
        </w:rPr>
        <w:t>available</w:t>
      </w:r>
      <w:proofErr w:type="gramEnd"/>
      <w:r w:rsidRPr="00EB54A3">
        <w:rPr>
          <w:rFonts w:ascii="Verdana" w:eastAsiaTheme="minorHAnsi" w:hAnsi="Verdana"/>
          <w:sz w:val="16"/>
          <w:szCs w:val="16"/>
        </w:rPr>
        <w:t xml:space="preserve"> at: </w:t>
      </w:r>
      <w:hyperlink r:id="rId64" w:history="1">
        <w:r w:rsidRPr="00EB54A3">
          <w:rPr>
            <w:rStyle w:val="Hyperlink"/>
            <w:rFonts w:ascii="Verdana" w:eastAsiaTheme="minorHAnsi" w:hAnsi="Verdana"/>
            <w:sz w:val="16"/>
            <w:szCs w:val="16"/>
          </w:rPr>
          <w:t>www.mpsv.cz/files/clanky/7372/108_2006_Sb.pdf</w:t>
        </w:r>
      </w:hyperlink>
      <w:r w:rsidRPr="00EB54A3">
        <w:rPr>
          <w:rFonts w:ascii="Verdana" w:eastAsiaTheme="minorHAnsi" w:hAnsi="Verdana"/>
          <w:sz w:val="16"/>
          <w:szCs w:val="16"/>
        </w:rPr>
        <w:t xml:space="preserve"> </w:t>
      </w:r>
      <w:r w:rsidR="002D57C5" w:rsidRPr="00EB54A3">
        <w:rPr>
          <w:rFonts w:ascii="Verdana" w:eastAsiaTheme="minorHAnsi" w:hAnsi="Verdana"/>
          <w:sz w:val="16"/>
          <w:szCs w:val="16"/>
        </w:rPr>
        <w:t>.</w:t>
      </w:r>
    </w:p>
  </w:footnote>
  <w:footnote w:id="89">
    <w:p w14:paraId="0B0F4446" w14:textId="23F775CF" w:rsidR="001A2429" w:rsidRPr="00EB54A3" w:rsidRDefault="001A2429" w:rsidP="00677E70">
      <w:pPr>
        <w:pStyle w:val="FootnoteText"/>
        <w:rPr>
          <w:rFonts w:ascii="Verdana" w:hAnsi="Verdana"/>
          <w:sz w:val="16"/>
          <w:szCs w:val="16"/>
          <w:lang w:val="cs-CZ"/>
        </w:rPr>
      </w:pPr>
      <w:r w:rsidRPr="00EB54A3">
        <w:rPr>
          <w:rStyle w:val="FootnoteReference"/>
          <w:rFonts w:ascii="Verdana" w:hAnsi="Verdana"/>
          <w:sz w:val="16"/>
          <w:szCs w:val="16"/>
        </w:rPr>
        <w:footnoteRef/>
      </w:r>
      <w:r w:rsidRPr="00EB54A3">
        <w:rPr>
          <w:rFonts w:ascii="Verdana" w:hAnsi="Verdana"/>
          <w:sz w:val="16"/>
          <w:szCs w:val="16"/>
        </w:rPr>
        <w:t xml:space="preserve"> </w:t>
      </w:r>
      <w:r w:rsidRPr="00EB54A3">
        <w:rPr>
          <w:rFonts w:ascii="Verdana" w:hAnsi="Verdana"/>
          <w:sz w:val="16"/>
          <w:szCs w:val="16"/>
          <w:lang w:val="cs-CZ"/>
        </w:rPr>
        <w:t xml:space="preserve">Ministry of Labour and Social Affaires, Register of the providers of social services (Registr poskytovatelů sociálních služeb) </w:t>
      </w:r>
      <w:hyperlink r:id="rId65" w:history="1">
        <w:r w:rsidRPr="00EB54A3">
          <w:rPr>
            <w:rStyle w:val="Hyperlink"/>
            <w:rFonts w:ascii="Verdana" w:hAnsi="Verdana"/>
            <w:sz w:val="16"/>
            <w:szCs w:val="16"/>
            <w:lang w:val="cs-CZ"/>
          </w:rPr>
          <w:t>http://iregistr.mpsv.cz/socreg/vitejte.fw.do;jsessionid=F8339151C9BF20730794148280DCDC0D.node1?SUBSESSION_ID=1435865765685_1</w:t>
        </w:r>
      </w:hyperlink>
      <w:r w:rsidRPr="00EB54A3">
        <w:rPr>
          <w:rFonts w:ascii="Verdana" w:hAnsi="Verdana"/>
          <w:sz w:val="16"/>
          <w:szCs w:val="16"/>
          <w:lang w:val="cs-CZ"/>
        </w:rPr>
        <w:t xml:space="preserve"> </w:t>
      </w:r>
      <w:r w:rsidR="002D57C5" w:rsidRPr="00EB54A3">
        <w:rPr>
          <w:rFonts w:ascii="Verdana" w:hAnsi="Verdana"/>
          <w:sz w:val="16"/>
          <w:szCs w:val="16"/>
          <w:lang w:val="cs-CZ"/>
        </w:rPr>
        <w:t>.</w:t>
      </w:r>
    </w:p>
  </w:footnote>
  <w:footnote w:id="90">
    <w:p w14:paraId="63BAF11E" w14:textId="676F5CF7" w:rsidR="001A2429" w:rsidRPr="00E67AD6" w:rsidRDefault="001A2429" w:rsidP="00677E70">
      <w:pPr>
        <w:pStyle w:val="FootnoteText"/>
        <w:rPr>
          <w:lang w:val="cs-CZ"/>
        </w:rPr>
      </w:pPr>
      <w:r w:rsidRPr="00EB54A3">
        <w:rPr>
          <w:rStyle w:val="FootnoteReference"/>
          <w:rFonts w:ascii="Verdana" w:hAnsi="Verdana"/>
          <w:sz w:val="16"/>
          <w:szCs w:val="16"/>
        </w:rPr>
        <w:footnoteRef/>
      </w:r>
      <w:r w:rsidRPr="00EB54A3">
        <w:rPr>
          <w:rFonts w:ascii="Verdana" w:hAnsi="Verdana"/>
          <w:sz w:val="16"/>
          <w:szCs w:val="16"/>
        </w:rPr>
        <w:t xml:space="preserve"> </w:t>
      </w:r>
      <w:r w:rsidRPr="00EB54A3">
        <w:rPr>
          <w:rFonts w:ascii="Verdana" w:hAnsi="Verdana"/>
          <w:sz w:val="16"/>
          <w:szCs w:val="16"/>
          <w:lang w:val="en-GB"/>
        </w:rPr>
        <w:t xml:space="preserve">Ministry of Labour and Social </w:t>
      </w:r>
      <w:proofErr w:type="spellStart"/>
      <w:r w:rsidRPr="00EB54A3">
        <w:rPr>
          <w:rFonts w:ascii="Verdana" w:hAnsi="Verdana"/>
          <w:sz w:val="16"/>
          <w:szCs w:val="16"/>
          <w:lang w:val="en-GB"/>
        </w:rPr>
        <w:t>Affaires</w:t>
      </w:r>
      <w:proofErr w:type="spellEnd"/>
      <w:r w:rsidRPr="00EB54A3">
        <w:rPr>
          <w:rFonts w:ascii="Verdana" w:hAnsi="Verdana"/>
          <w:sz w:val="16"/>
          <w:szCs w:val="16"/>
          <w:lang w:val="en-GB"/>
        </w:rPr>
        <w:t xml:space="preserve">, </w:t>
      </w:r>
      <w:r w:rsidRPr="00EB54A3">
        <w:rPr>
          <w:rFonts w:ascii="Verdana" w:hAnsi="Verdana"/>
          <w:i/>
          <w:sz w:val="16"/>
          <w:szCs w:val="16"/>
          <w:lang w:val="en-GB" w:bidi="en-US"/>
        </w:rPr>
        <w:t>Yearbook of Statistics of Social Services</w:t>
      </w:r>
      <w:r w:rsidRPr="00EB54A3">
        <w:rPr>
          <w:rFonts w:ascii="Verdana" w:hAnsi="Verdana"/>
          <w:sz w:val="16"/>
          <w:szCs w:val="16"/>
          <w:lang w:val="en-GB" w:bidi="en-US"/>
        </w:rPr>
        <w:t xml:space="preserve"> (</w:t>
      </w:r>
      <w:proofErr w:type="spellStart"/>
      <w:r w:rsidRPr="00EB54A3">
        <w:rPr>
          <w:rFonts w:ascii="Verdana" w:hAnsi="Verdana"/>
          <w:i/>
          <w:sz w:val="16"/>
          <w:szCs w:val="16"/>
          <w:lang w:val="en-GB" w:bidi="en-US"/>
        </w:rPr>
        <w:t>Statistická</w:t>
      </w:r>
      <w:proofErr w:type="spellEnd"/>
      <w:r w:rsidRPr="00EB54A3">
        <w:rPr>
          <w:rFonts w:ascii="Verdana" w:hAnsi="Verdana"/>
          <w:i/>
          <w:sz w:val="16"/>
          <w:szCs w:val="16"/>
          <w:lang w:val="en-GB" w:bidi="en-US"/>
        </w:rPr>
        <w:t xml:space="preserve"> </w:t>
      </w:r>
      <w:proofErr w:type="spellStart"/>
      <w:r w:rsidRPr="00EB54A3">
        <w:rPr>
          <w:rFonts w:ascii="Verdana" w:hAnsi="Verdana"/>
          <w:i/>
          <w:sz w:val="16"/>
          <w:szCs w:val="16"/>
          <w:lang w:val="en-GB" w:bidi="en-US"/>
        </w:rPr>
        <w:t>ročenka</w:t>
      </w:r>
      <w:proofErr w:type="spellEnd"/>
      <w:r w:rsidRPr="00EB54A3">
        <w:rPr>
          <w:rFonts w:ascii="Verdana" w:hAnsi="Verdana"/>
          <w:i/>
          <w:sz w:val="16"/>
          <w:szCs w:val="16"/>
          <w:lang w:val="en-GB" w:bidi="en-US"/>
        </w:rPr>
        <w:t xml:space="preserve"> z </w:t>
      </w:r>
      <w:proofErr w:type="spellStart"/>
      <w:r w:rsidRPr="00EB54A3">
        <w:rPr>
          <w:rFonts w:ascii="Verdana" w:hAnsi="Verdana"/>
          <w:i/>
          <w:sz w:val="16"/>
          <w:szCs w:val="16"/>
          <w:lang w:val="en-GB" w:bidi="en-US"/>
        </w:rPr>
        <w:t>oblasti</w:t>
      </w:r>
      <w:proofErr w:type="spellEnd"/>
      <w:r w:rsidRPr="00EB54A3">
        <w:rPr>
          <w:rFonts w:ascii="Verdana" w:hAnsi="Verdana"/>
          <w:i/>
          <w:sz w:val="16"/>
          <w:szCs w:val="16"/>
          <w:lang w:val="en-GB" w:bidi="en-US"/>
        </w:rPr>
        <w:t xml:space="preserve"> </w:t>
      </w:r>
      <w:proofErr w:type="spellStart"/>
      <w:r w:rsidRPr="00EB54A3">
        <w:rPr>
          <w:rFonts w:ascii="Verdana" w:hAnsi="Verdana"/>
          <w:i/>
          <w:sz w:val="16"/>
          <w:szCs w:val="16"/>
          <w:lang w:val="en-GB" w:bidi="en-US"/>
        </w:rPr>
        <w:t>práce</w:t>
      </w:r>
      <w:proofErr w:type="spellEnd"/>
      <w:r w:rsidRPr="00EB54A3">
        <w:rPr>
          <w:rFonts w:ascii="Verdana" w:hAnsi="Verdana"/>
          <w:i/>
          <w:sz w:val="16"/>
          <w:szCs w:val="16"/>
          <w:lang w:val="en-GB" w:bidi="en-US"/>
        </w:rPr>
        <w:t xml:space="preserve"> a </w:t>
      </w:r>
      <w:proofErr w:type="spellStart"/>
      <w:r w:rsidRPr="00EB54A3">
        <w:rPr>
          <w:rFonts w:ascii="Verdana" w:hAnsi="Verdana"/>
          <w:i/>
          <w:sz w:val="16"/>
          <w:szCs w:val="16"/>
          <w:lang w:val="en-GB" w:bidi="en-US"/>
        </w:rPr>
        <w:t>sociálních</w:t>
      </w:r>
      <w:proofErr w:type="spellEnd"/>
      <w:r w:rsidRPr="00EB54A3">
        <w:rPr>
          <w:rFonts w:ascii="Verdana" w:hAnsi="Verdana"/>
          <w:i/>
          <w:sz w:val="16"/>
          <w:szCs w:val="16"/>
          <w:lang w:val="en-GB" w:bidi="en-US"/>
        </w:rPr>
        <w:t xml:space="preserve"> </w:t>
      </w:r>
      <w:proofErr w:type="spellStart"/>
      <w:r w:rsidRPr="00EB54A3">
        <w:rPr>
          <w:rFonts w:ascii="Verdana" w:hAnsi="Verdana"/>
          <w:i/>
          <w:sz w:val="16"/>
          <w:szCs w:val="16"/>
          <w:lang w:val="en-GB" w:bidi="en-US"/>
        </w:rPr>
        <w:t>věcí</w:t>
      </w:r>
      <w:proofErr w:type="spellEnd"/>
      <w:r w:rsidRPr="00EB54A3">
        <w:rPr>
          <w:rFonts w:ascii="Verdana" w:hAnsi="Verdana"/>
          <w:i/>
          <w:sz w:val="16"/>
          <w:szCs w:val="16"/>
          <w:lang w:val="en-GB" w:bidi="en-US"/>
        </w:rPr>
        <w:t>, MPSV)</w:t>
      </w:r>
      <w:r w:rsidRPr="00EB54A3">
        <w:rPr>
          <w:rFonts w:ascii="Verdana" w:hAnsi="Verdana"/>
          <w:sz w:val="16"/>
          <w:szCs w:val="16"/>
          <w:lang w:val="en-GB" w:bidi="en-US"/>
        </w:rPr>
        <w:t>;</w:t>
      </w:r>
      <w:r w:rsidRPr="00EB54A3">
        <w:rPr>
          <w:rFonts w:ascii="Verdana" w:hAnsi="Verdana"/>
          <w:i/>
          <w:sz w:val="16"/>
          <w:szCs w:val="16"/>
          <w:lang w:val="en-GB" w:bidi="en-US"/>
        </w:rPr>
        <w:t xml:space="preserve"> </w:t>
      </w:r>
      <w:r w:rsidRPr="00EB54A3">
        <w:rPr>
          <w:rFonts w:ascii="Verdana" w:hAnsi="Verdana"/>
          <w:sz w:val="16"/>
          <w:szCs w:val="16"/>
          <w:lang w:val="en-GB" w:bidi="en-US"/>
        </w:rPr>
        <w:t xml:space="preserve">the 2013 edition is the most recent one available to date; available at: </w:t>
      </w:r>
      <w:hyperlink r:id="rId66" w:history="1">
        <w:r w:rsidRPr="00EB54A3">
          <w:rPr>
            <w:rStyle w:val="Hyperlink"/>
            <w:rFonts w:ascii="Verdana" w:hAnsi="Verdana"/>
            <w:sz w:val="16"/>
            <w:szCs w:val="16"/>
            <w:lang w:val="en-GB"/>
          </w:rPr>
          <w:t>www.mpsv.cz/files/clanky/19296/MPSV_rocenka2013_061114.pdf</w:t>
        </w:r>
      </w:hyperlink>
      <w:r w:rsidRPr="00EB54A3">
        <w:rPr>
          <w:rFonts w:ascii="Verdana" w:hAnsi="Verdana"/>
          <w:sz w:val="16"/>
          <w:szCs w:val="16"/>
          <w:lang w:val="en-GB"/>
        </w:rPr>
        <w:t xml:space="preserve"> ; table no. 5.3; p.65</w:t>
      </w:r>
      <w:r w:rsidR="002D57C5" w:rsidRPr="00EB54A3">
        <w:rPr>
          <w:rFonts w:ascii="Verdana" w:hAnsi="Verdana"/>
          <w:sz w:val="16"/>
          <w:szCs w:val="16"/>
          <w:lang w:val="en-GB"/>
        </w:rPr>
        <w:t>.</w:t>
      </w:r>
    </w:p>
  </w:footnote>
  <w:footnote w:id="91">
    <w:p w14:paraId="15C0F4E0" w14:textId="364E6973" w:rsidR="001A2429" w:rsidRPr="00EB54A3" w:rsidRDefault="001A2429" w:rsidP="00677E70">
      <w:pPr>
        <w:pStyle w:val="FootnoteText"/>
        <w:rPr>
          <w:rFonts w:ascii="Verdana" w:hAnsi="Verdana"/>
          <w:sz w:val="16"/>
          <w:szCs w:val="16"/>
          <w:lang w:val="cs-CZ"/>
        </w:rPr>
      </w:pPr>
      <w:r w:rsidRPr="00EB54A3">
        <w:rPr>
          <w:rStyle w:val="FootnoteReference"/>
          <w:rFonts w:ascii="Verdana" w:hAnsi="Verdana"/>
          <w:sz w:val="16"/>
          <w:szCs w:val="16"/>
        </w:rPr>
        <w:footnoteRef/>
      </w:r>
      <w:r w:rsidRPr="00EB54A3">
        <w:rPr>
          <w:rFonts w:ascii="Verdana" w:hAnsi="Verdana"/>
          <w:sz w:val="16"/>
          <w:szCs w:val="16"/>
        </w:rPr>
        <w:t xml:space="preserve"> </w:t>
      </w:r>
      <w:r w:rsidRPr="00EB54A3">
        <w:rPr>
          <w:rFonts w:ascii="Verdana" w:eastAsia="Times New Roman" w:hAnsi="Verdana"/>
          <w:sz w:val="16"/>
          <w:szCs w:val="16"/>
        </w:rPr>
        <w:t xml:space="preserve">Czech Republic, </w:t>
      </w:r>
      <w:r w:rsidRPr="00EB54A3">
        <w:rPr>
          <w:rFonts w:ascii="Verdana" w:eastAsia="Times New Roman" w:hAnsi="Verdana"/>
          <w:sz w:val="16"/>
          <w:szCs w:val="16"/>
          <w:lang w:val="en-GB" w:bidi="en-US"/>
        </w:rPr>
        <w:t xml:space="preserve">Social Services </w:t>
      </w:r>
      <w:r w:rsidRPr="00EB54A3">
        <w:rPr>
          <w:rFonts w:ascii="Verdana" w:eastAsiaTheme="minorHAnsi" w:hAnsi="Verdana"/>
          <w:sz w:val="16"/>
          <w:szCs w:val="16"/>
        </w:rPr>
        <w:t>Act No. 108/2006 Coll. (</w:t>
      </w:r>
      <w:r w:rsidRPr="00EB54A3">
        <w:rPr>
          <w:rFonts w:ascii="Verdana" w:eastAsiaTheme="minorHAnsi" w:hAnsi="Verdana"/>
          <w:i/>
          <w:sz w:val="16"/>
          <w:szCs w:val="16"/>
        </w:rPr>
        <w:t>Z</w:t>
      </w:r>
      <w:r w:rsidRPr="00EB54A3">
        <w:rPr>
          <w:rFonts w:ascii="Verdana" w:eastAsiaTheme="minorHAnsi" w:hAnsi="Verdana"/>
          <w:i/>
          <w:sz w:val="16"/>
          <w:szCs w:val="16"/>
          <w:lang w:val="cs-CZ"/>
        </w:rPr>
        <w:t xml:space="preserve">ákon o sociálních službách </w:t>
      </w:r>
      <w:r w:rsidRPr="00EB54A3">
        <w:rPr>
          <w:rFonts w:ascii="Verdana" w:eastAsia="Times New Roman" w:hAnsi="Verdana"/>
          <w:sz w:val="16"/>
          <w:szCs w:val="16"/>
        </w:rPr>
        <w:t>č. 108/2006 Sb.</w:t>
      </w:r>
      <w:r w:rsidRPr="00EB54A3">
        <w:rPr>
          <w:rFonts w:ascii="Verdana" w:eastAsiaTheme="minorHAnsi" w:hAnsi="Verdana"/>
          <w:sz w:val="16"/>
          <w:szCs w:val="16"/>
          <w:lang w:val="cs-CZ"/>
        </w:rPr>
        <w:t>), 14 March 2006</w:t>
      </w:r>
      <w:r w:rsidRPr="00EB54A3">
        <w:rPr>
          <w:rFonts w:ascii="Verdana" w:eastAsiaTheme="minorHAnsi" w:hAnsi="Verdana"/>
          <w:sz w:val="16"/>
          <w:szCs w:val="16"/>
        </w:rPr>
        <w:t xml:space="preserve">; specifically </w:t>
      </w:r>
      <w:r w:rsidRPr="00EB54A3">
        <w:rPr>
          <w:rFonts w:ascii="Verdana" w:eastAsiaTheme="minorHAnsi" w:hAnsi="Verdana"/>
          <w:bCs/>
          <w:sz w:val="16"/>
          <w:szCs w:val="16"/>
          <w:lang w:val="en-GB"/>
        </w:rPr>
        <w:t>§ 34, 45</w:t>
      </w:r>
      <w:r w:rsidRPr="00EB54A3">
        <w:rPr>
          <w:rFonts w:ascii="Verdana" w:hAnsi="Verdana"/>
          <w:sz w:val="16"/>
          <w:szCs w:val="16"/>
          <w:lang w:val="en-GB"/>
        </w:rPr>
        <w:t xml:space="preserve"> of </w:t>
      </w:r>
      <w:r w:rsidRPr="00EB54A3">
        <w:rPr>
          <w:rFonts w:ascii="Verdana" w:eastAsiaTheme="minorHAnsi" w:hAnsi="Verdana"/>
          <w:sz w:val="16"/>
          <w:szCs w:val="16"/>
          <w:lang w:val="en-GB"/>
        </w:rPr>
        <w:t xml:space="preserve">the Act. </w:t>
      </w:r>
      <w:proofErr w:type="gramStart"/>
      <w:r w:rsidRPr="00EB54A3">
        <w:rPr>
          <w:rFonts w:ascii="Verdana" w:eastAsiaTheme="minorHAnsi" w:hAnsi="Verdana"/>
          <w:sz w:val="16"/>
          <w:szCs w:val="16"/>
        </w:rPr>
        <w:t>available</w:t>
      </w:r>
      <w:proofErr w:type="gramEnd"/>
      <w:r w:rsidRPr="00EB54A3">
        <w:rPr>
          <w:rFonts w:ascii="Verdana" w:eastAsiaTheme="minorHAnsi" w:hAnsi="Verdana"/>
          <w:sz w:val="16"/>
          <w:szCs w:val="16"/>
        </w:rPr>
        <w:t xml:space="preserve"> at: </w:t>
      </w:r>
      <w:hyperlink r:id="rId67" w:history="1">
        <w:r w:rsidRPr="00EB54A3">
          <w:rPr>
            <w:rStyle w:val="Hyperlink"/>
            <w:rFonts w:ascii="Verdana" w:eastAsiaTheme="minorHAnsi" w:hAnsi="Verdana"/>
            <w:sz w:val="16"/>
            <w:szCs w:val="16"/>
          </w:rPr>
          <w:t>www.mpsv.cz/files/clanky/7372/108_2006_Sb.pdf</w:t>
        </w:r>
      </w:hyperlink>
      <w:r w:rsidRPr="00EB54A3">
        <w:rPr>
          <w:rFonts w:ascii="Verdana" w:eastAsiaTheme="minorHAnsi" w:hAnsi="Verdana"/>
          <w:sz w:val="16"/>
          <w:szCs w:val="16"/>
        </w:rPr>
        <w:t xml:space="preserve"> </w:t>
      </w:r>
      <w:r w:rsidR="002D57C5" w:rsidRPr="00EB54A3">
        <w:rPr>
          <w:rFonts w:ascii="Verdana" w:eastAsiaTheme="minorHAnsi" w:hAnsi="Verdana"/>
          <w:sz w:val="16"/>
          <w:szCs w:val="16"/>
        </w:rPr>
        <w:t>.</w:t>
      </w:r>
    </w:p>
  </w:footnote>
  <w:footnote w:id="92">
    <w:p w14:paraId="267EFB36" w14:textId="563E4328" w:rsidR="001A2429" w:rsidRPr="002D57C5" w:rsidRDefault="001A2429" w:rsidP="00677E70">
      <w:pPr>
        <w:pStyle w:val="FootnoteText"/>
        <w:rPr>
          <w:rFonts w:ascii="Verdana" w:hAnsi="Verdana"/>
          <w:sz w:val="16"/>
          <w:szCs w:val="16"/>
          <w:lang w:val="cs-CZ"/>
        </w:rPr>
      </w:pPr>
      <w:r w:rsidRPr="002D57C5">
        <w:rPr>
          <w:rStyle w:val="FootnoteReference"/>
          <w:rFonts w:ascii="Verdana" w:hAnsi="Verdana"/>
          <w:sz w:val="16"/>
          <w:szCs w:val="16"/>
        </w:rPr>
        <w:footnoteRef/>
      </w:r>
      <w:r w:rsidRPr="002D57C5">
        <w:rPr>
          <w:rFonts w:ascii="Verdana" w:hAnsi="Verdana"/>
          <w:sz w:val="16"/>
          <w:szCs w:val="16"/>
        </w:rPr>
        <w:t xml:space="preserve"> </w:t>
      </w:r>
      <w:r w:rsidRPr="002D57C5">
        <w:rPr>
          <w:rFonts w:ascii="Verdana" w:eastAsia="Times New Roman" w:hAnsi="Verdana"/>
          <w:sz w:val="16"/>
          <w:szCs w:val="16"/>
        </w:rPr>
        <w:t xml:space="preserve">Czech Republic, </w:t>
      </w:r>
      <w:r w:rsidRPr="002D57C5">
        <w:rPr>
          <w:rFonts w:ascii="Verdana" w:eastAsia="Times New Roman" w:hAnsi="Verdana"/>
          <w:sz w:val="16"/>
          <w:szCs w:val="16"/>
          <w:lang w:val="en-GB" w:bidi="en-US"/>
        </w:rPr>
        <w:t xml:space="preserve">Social Services </w:t>
      </w:r>
      <w:r w:rsidRPr="002D57C5">
        <w:rPr>
          <w:rFonts w:ascii="Verdana" w:eastAsiaTheme="minorHAnsi" w:hAnsi="Verdana"/>
          <w:sz w:val="16"/>
          <w:szCs w:val="16"/>
        </w:rPr>
        <w:t>Act No. 108/2006 Coll. (</w:t>
      </w:r>
      <w:r w:rsidRPr="002D57C5">
        <w:rPr>
          <w:rFonts w:ascii="Verdana" w:eastAsiaTheme="minorHAnsi" w:hAnsi="Verdana"/>
          <w:i/>
          <w:sz w:val="16"/>
          <w:szCs w:val="16"/>
        </w:rPr>
        <w:t>Z</w:t>
      </w:r>
      <w:r w:rsidRPr="002D57C5">
        <w:rPr>
          <w:rFonts w:ascii="Verdana" w:eastAsiaTheme="minorHAnsi" w:hAnsi="Verdana"/>
          <w:i/>
          <w:sz w:val="16"/>
          <w:szCs w:val="16"/>
          <w:lang w:val="cs-CZ"/>
        </w:rPr>
        <w:t xml:space="preserve">ákon o sociálních službách </w:t>
      </w:r>
      <w:r w:rsidRPr="002D57C5">
        <w:rPr>
          <w:rFonts w:ascii="Verdana" w:eastAsia="Times New Roman" w:hAnsi="Verdana"/>
          <w:sz w:val="16"/>
          <w:szCs w:val="16"/>
        </w:rPr>
        <w:t>č. 108/2006 Sb.</w:t>
      </w:r>
      <w:r w:rsidRPr="002D57C5">
        <w:rPr>
          <w:rFonts w:ascii="Verdana" w:eastAsiaTheme="minorHAnsi" w:hAnsi="Verdana"/>
          <w:sz w:val="16"/>
          <w:szCs w:val="16"/>
          <w:lang w:val="cs-CZ"/>
        </w:rPr>
        <w:t>), 14 March 2006</w:t>
      </w:r>
      <w:r w:rsidRPr="002D57C5">
        <w:rPr>
          <w:rFonts w:ascii="Verdana" w:eastAsiaTheme="minorHAnsi" w:hAnsi="Verdana"/>
          <w:sz w:val="16"/>
          <w:szCs w:val="16"/>
        </w:rPr>
        <w:t xml:space="preserve">; specifically </w:t>
      </w:r>
      <w:r w:rsidRPr="002D57C5">
        <w:rPr>
          <w:rFonts w:ascii="Verdana" w:eastAsiaTheme="minorHAnsi" w:hAnsi="Verdana"/>
          <w:bCs/>
          <w:sz w:val="16"/>
          <w:szCs w:val="16"/>
          <w:lang w:val="en-GB"/>
        </w:rPr>
        <w:t>§ 34, 46</w:t>
      </w:r>
      <w:r w:rsidRPr="002D57C5">
        <w:rPr>
          <w:rFonts w:ascii="Verdana" w:hAnsi="Verdana"/>
          <w:sz w:val="16"/>
          <w:szCs w:val="16"/>
          <w:lang w:val="en-GB"/>
        </w:rPr>
        <w:t xml:space="preserve"> of </w:t>
      </w:r>
      <w:r w:rsidRPr="002D57C5">
        <w:rPr>
          <w:rFonts w:ascii="Verdana" w:eastAsiaTheme="minorHAnsi" w:hAnsi="Verdana"/>
          <w:sz w:val="16"/>
          <w:szCs w:val="16"/>
          <w:lang w:val="en-GB"/>
        </w:rPr>
        <w:t>the Act.</w:t>
      </w:r>
      <w:r w:rsidRPr="002D57C5">
        <w:rPr>
          <w:rFonts w:ascii="Verdana" w:eastAsiaTheme="minorHAnsi" w:hAnsi="Verdana"/>
          <w:sz w:val="16"/>
          <w:szCs w:val="16"/>
        </w:rPr>
        <w:t xml:space="preserve"> </w:t>
      </w:r>
      <w:proofErr w:type="gramStart"/>
      <w:r w:rsidRPr="002D57C5">
        <w:rPr>
          <w:rFonts w:ascii="Verdana" w:eastAsiaTheme="minorHAnsi" w:hAnsi="Verdana"/>
          <w:sz w:val="16"/>
          <w:szCs w:val="16"/>
        </w:rPr>
        <w:t>available</w:t>
      </w:r>
      <w:proofErr w:type="gramEnd"/>
      <w:r w:rsidRPr="002D57C5">
        <w:rPr>
          <w:rFonts w:ascii="Verdana" w:eastAsiaTheme="minorHAnsi" w:hAnsi="Verdana"/>
          <w:sz w:val="16"/>
          <w:szCs w:val="16"/>
        </w:rPr>
        <w:t xml:space="preserve"> at: </w:t>
      </w:r>
      <w:hyperlink r:id="rId68" w:history="1">
        <w:r w:rsidRPr="002D57C5">
          <w:rPr>
            <w:rStyle w:val="Hyperlink"/>
            <w:rFonts w:ascii="Verdana" w:eastAsiaTheme="minorHAnsi" w:hAnsi="Verdana"/>
            <w:sz w:val="16"/>
            <w:szCs w:val="16"/>
          </w:rPr>
          <w:t>www.mpsv.cz/files/clanky/7372/108_2006_Sb.pdf</w:t>
        </w:r>
      </w:hyperlink>
      <w:r w:rsidRPr="002D57C5">
        <w:rPr>
          <w:rFonts w:ascii="Verdana" w:eastAsiaTheme="minorHAnsi" w:hAnsi="Verdana"/>
          <w:sz w:val="16"/>
          <w:szCs w:val="16"/>
        </w:rPr>
        <w:t xml:space="preserve"> </w:t>
      </w:r>
      <w:r w:rsidR="002D57C5">
        <w:rPr>
          <w:rFonts w:ascii="Verdana" w:eastAsiaTheme="minorHAnsi" w:hAnsi="Verdana"/>
          <w:sz w:val="16"/>
          <w:szCs w:val="16"/>
        </w:rPr>
        <w:t>.</w:t>
      </w:r>
    </w:p>
  </w:footnote>
  <w:footnote w:id="93">
    <w:p w14:paraId="7078052E" w14:textId="2DA34686" w:rsidR="001A2429" w:rsidRPr="002D57C5" w:rsidRDefault="001A2429" w:rsidP="00677E70">
      <w:pPr>
        <w:pStyle w:val="FootnoteText"/>
        <w:rPr>
          <w:rFonts w:ascii="Verdana" w:hAnsi="Verdana"/>
          <w:sz w:val="16"/>
          <w:szCs w:val="16"/>
          <w:lang w:val="cs-CZ"/>
        </w:rPr>
      </w:pPr>
      <w:r w:rsidRPr="002D57C5">
        <w:rPr>
          <w:rStyle w:val="FootnoteReference"/>
          <w:rFonts w:ascii="Verdana" w:hAnsi="Verdana"/>
          <w:sz w:val="16"/>
          <w:szCs w:val="16"/>
        </w:rPr>
        <w:footnoteRef/>
      </w:r>
      <w:r w:rsidRPr="002D57C5">
        <w:rPr>
          <w:rFonts w:ascii="Verdana" w:hAnsi="Verdana"/>
          <w:sz w:val="16"/>
          <w:szCs w:val="16"/>
        </w:rPr>
        <w:t xml:space="preserve"> </w:t>
      </w:r>
      <w:r w:rsidRPr="002D57C5">
        <w:rPr>
          <w:rFonts w:ascii="Verdana" w:eastAsia="Times New Roman" w:hAnsi="Verdana"/>
          <w:sz w:val="16"/>
          <w:szCs w:val="16"/>
        </w:rPr>
        <w:t xml:space="preserve">Czech Republic, </w:t>
      </w:r>
      <w:r w:rsidRPr="002D57C5">
        <w:rPr>
          <w:rFonts w:ascii="Verdana" w:eastAsia="Times New Roman" w:hAnsi="Verdana"/>
          <w:sz w:val="16"/>
          <w:szCs w:val="16"/>
          <w:lang w:val="en-GB" w:bidi="en-US"/>
        </w:rPr>
        <w:t xml:space="preserve">Social Services </w:t>
      </w:r>
      <w:r w:rsidRPr="002D57C5">
        <w:rPr>
          <w:rFonts w:ascii="Verdana" w:eastAsiaTheme="minorHAnsi" w:hAnsi="Verdana"/>
          <w:sz w:val="16"/>
          <w:szCs w:val="16"/>
        </w:rPr>
        <w:t>Act No. 108/2006 Coll. (</w:t>
      </w:r>
      <w:r w:rsidRPr="002D57C5">
        <w:rPr>
          <w:rFonts w:ascii="Verdana" w:eastAsiaTheme="minorHAnsi" w:hAnsi="Verdana"/>
          <w:i/>
          <w:sz w:val="16"/>
          <w:szCs w:val="16"/>
        </w:rPr>
        <w:t>Z</w:t>
      </w:r>
      <w:r w:rsidRPr="002D57C5">
        <w:rPr>
          <w:rFonts w:ascii="Verdana" w:eastAsiaTheme="minorHAnsi" w:hAnsi="Verdana"/>
          <w:i/>
          <w:sz w:val="16"/>
          <w:szCs w:val="16"/>
          <w:lang w:val="cs-CZ"/>
        </w:rPr>
        <w:t xml:space="preserve">ákon o sociálních službách </w:t>
      </w:r>
      <w:r w:rsidRPr="002D57C5">
        <w:rPr>
          <w:rFonts w:ascii="Verdana" w:eastAsia="Times New Roman" w:hAnsi="Verdana"/>
          <w:sz w:val="16"/>
          <w:szCs w:val="16"/>
        </w:rPr>
        <w:t>č. 108/2006 Sb.</w:t>
      </w:r>
      <w:r w:rsidRPr="002D57C5">
        <w:rPr>
          <w:rFonts w:ascii="Verdana" w:eastAsiaTheme="minorHAnsi" w:hAnsi="Verdana"/>
          <w:sz w:val="16"/>
          <w:szCs w:val="16"/>
          <w:lang w:val="cs-CZ"/>
        </w:rPr>
        <w:t>), 14 March 2006</w:t>
      </w:r>
      <w:r w:rsidRPr="002D57C5">
        <w:rPr>
          <w:rFonts w:ascii="Verdana" w:eastAsiaTheme="minorHAnsi" w:hAnsi="Verdana"/>
          <w:sz w:val="16"/>
          <w:szCs w:val="16"/>
        </w:rPr>
        <w:t xml:space="preserve">; specifically </w:t>
      </w:r>
      <w:r w:rsidRPr="002D57C5">
        <w:rPr>
          <w:rFonts w:ascii="Verdana" w:eastAsiaTheme="minorHAnsi" w:hAnsi="Verdana"/>
          <w:bCs/>
          <w:sz w:val="16"/>
          <w:szCs w:val="16"/>
          <w:lang w:val="en-GB"/>
        </w:rPr>
        <w:t>§ 34, 47</w:t>
      </w:r>
      <w:r w:rsidRPr="002D57C5">
        <w:rPr>
          <w:rFonts w:ascii="Verdana" w:hAnsi="Verdana"/>
          <w:sz w:val="16"/>
          <w:szCs w:val="16"/>
          <w:lang w:val="en-GB"/>
        </w:rPr>
        <w:t xml:space="preserve"> of </w:t>
      </w:r>
      <w:r w:rsidRPr="002D57C5">
        <w:rPr>
          <w:rFonts w:ascii="Verdana" w:eastAsiaTheme="minorHAnsi" w:hAnsi="Verdana"/>
          <w:sz w:val="16"/>
          <w:szCs w:val="16"/>
          <w:lang w:val="en-GB"/>
        </w:rPr>
        <w:t>the Act.</w:t>
      </w:r>
      <w:r w:rsidRPr="002D57C5">
        <w:rPr>
          <w:rFonts w:ascii="Verdana" w:eastAsiaTheme="minorHAnsi" w:hAnsi="Verdana"/>
          <w:sz w:val="16"/>
          <w:szCs w:val="16"/>
        </w:rPr>
        <w:t xml:space="preserve"> </w:t>
      </w:r>
      <w:proofErr w:type="gramStart"/>
      <w:r w:rsidRPr="002D57C5">
        <w:rPr>
          <w:rFonts w:ascii="Verdana" w:eastAsiaTheme="minorHAnsi" w:hAnsi="Verdana"/>
          <w:sz w:val="16"/>
          <w:szCs w:val="16"/>
        </w:rPr>
        <w:t>available</w:t>
      </w:r>
      <w:proofErr w:type="gramEnd"/>
      <w:r w:rsidRPr="002D57C5">
        <w:rPr>
          <w:rFonts w:ascii="Verdana" w:eastAsiaTheme="minorHAnsi" w:hAnsi="Verdana"/>
          <w:sz w:val="16"/>
          <w:szCs w:val="16"/>
        </w:rPr>
        <w:t xml:space="preserve"> at: </w:t>
      </w:r>
      <w:hyperlink r:id="rId69" w:history="1">
        <w:r w:rsidRPr="002D57C5">
          <w:rPr>
            <w:rStyle w:val="Hyperlink"/>
            <w:rFonts w:ascii="Verdana" w:eastAsiaTheme="minorHAnsi" w:hAnsi="Verdana"/>
            <w:sz w:val="16"/>
            <w:szCs w:val="16"/>
          </w:rPr>
          <w:t>www.mpsv.cz/files/clanky/7372/108_2006_Sb.pdf</w:t>
        </w:r>
      </w:hyperlink>
      <w:r w:rsidRPr="002D57C5">
        <w:rPr>
          <w:rFonts w:ascii="Verdana" w:eastAsiaTheme="minorHAnsi" w:hAnsi="Verdana"/>
          <w:sz w:val="16"/>
          <w:szCs w:val="16"/>
        </w:rPr>
        <w:t xml:space="preserve"> </w:t>
      </w:r>
      <w:r w:rsidR="002D57C5">
        <w:rPr>
          <w:rFonts w:ascii="Verdana" w:eastAsiaTheme="minorHAnsi" w:hAnsi="Verdana"/>
          <w:sz w:val="16"/>
          <w:szCs w:val="16"/>
        </w:rPr>
        <w:t>.</w:t>
      </w:r>
    </w:p>
  </w:footnote>
  <w:footnote w:id="94">
    <w:p w14:paraId="476BA940" w14:textId="77777777" w:rsidR="001A2429" w:rsidRPr="00E67AD6" w:rsidRDefault="001A2429" w:rsidP="00677E70">
      <w:pPr>
        <w:pStyle w:val="FootnoteText"/>
        <w:rPr>
          <w:szCs w:val="24"/>
          <w:lang w:val="cs-CZ"/>
        </w:rPr>
      </w:pPr>
      <w:r w:rsidRPr="002D57C5">
        <w:rPr>
          <w:rStyle w:val="FootnoteReference"/>
          <w:rFonts w:ascii="Verdana" w:hAnsi="Verdana"/>
          <w:sz w:val="16"/>
          <w:szCs w:val="16"/>
        </w:rPr>
        <w:footnoteRef/>
      </w:r>
      <w:r w:rsidRPr="002D57C5">
        <w:rPr>
          <w:rFonts w:ascii="Verdana" w:hAnsi="Verdana"/>
          <w:sz w:val="16"/>
          <w:szCs w:val="16"/>
        </w:rPr>
        <w:t xml:space="preserve"> </w:t>
      </w:r>
      <w:r w:rsidRPr="002D57C5">
        <w:rPr>
          <w:rFonts w:ascii="Verdana" w:hAnsi="Verdana"/>
          <w:sz w:val="16"/>
          <w:szCs w:val="16"/>
          <w:lang w:val="en-GB"/>
        </w:rPr>
        <w:t xml:space="preserve">Ministry of Labour and Social </w:t>
      </w:r>
      <w:proofErr w:type="spellStart"/>
      <w:r w:rsidRPr="002D57C5">
        <w:rPr>
          <w:rFonts w:ascii="Verdana" w:hAnsi="Verdana"/>
          <w:sz w:val="16"/>
          <w:szCs w:val="16"/>
          <w:lang w:val="en-GB"/>
        </w:rPr>
        <w:t>Affaires</w:t>
      </w:r>
      <w:proofErr w:type="spellEnd"/>
      <w:r w:rsidRPr="002D57C5">
        <w:rPr>
          <w:rFonts w:ascii="Verdana" w:hAnsi="Verdana"/>
          <w:sz w:val="16"/>
          <w:szCs w:val="16"/>
          <w:lang w:val="en-GB"/>
        </w:rPr>
        <w:t xml:space="preserve">, </w:t>
      </w:r>
      <w:r w:rsidRPr="002D57C5">
        <w:rPr>
          <w:rFonts w:ascii="Verdana" w:hAnsi="Verdana"/>
          <w:i/>
          <w:sz w:val="16"/>
          <w:szCs w:val="16"/>
          <w:lang w:val="en-GB" w:bidi="en-US"/>
        </w:rPr>
        <w:t>Yearbook of Statistics of Social Services</w:t>
      </w:r>
      <w:r w:rsidRPr="002D57C5">
        <w:rPr>
          <w:rFonts w:ascii="Verdana" w:hAnsi="Verdana"/>
          <w:sz w:val="16"/>
          <w:szCs w:val="16"/>
          <w:lang w:val="en-GB" w:bidi="en-US"/>
        </w:rPr>
        <w:t xml:space="preserve"> (</w:t>
      </w:r>
      <w:proofErr w:type="spellStart"/>
      <w:r w:rsidRPr="002D57C5">
        <w:rPr>
          <w:rFonts w:ascii="Verdana" w:hAnsi="Verdana"/>
          <w:i/>
          <w:sz w:val="16"/>
          <w:szCs w:val="16"/>
          <w:lang w:val="en-GB" w:bidi="en-US"/>
        </w:rPr>
        <w:t>Statistická</w:t>
      </w:r>
      <w:proofErr w:type="spellEnd"/>
      <w:r w:rsidRPr="002D57C5">
        <w:rPr>
          <w:rFonts w:ascii="Verdana" w:hAnsi="Verdana"/>
          <w:i/>
          <w:sz w:val="16"/>
          <w:szCs w:val="16"/>
          <w:lang w:val="en-GB" w:bidi="en-US"/>
        </w:rPr>
        <w:t xml:space="preserve"> </w:t>
      </w:r>
      <w:proofErr w:type="spellStart"/>
      <w:r w:rsidRPr="002D57C5">
        <w:rPr>
          <w:rFonts w:ascii="Verdana" w:hAnsi="Verdana"/>
          <w:i/>
          <w:sz w:val="16"/>
          <w:szCs w:val="16"/>
          <w:lang w:val="en-GB" w:bidi="en-US"/>
        </w:rPr>
        <w:t>ročenka</w:t>
      </w:r>
      <w:proofErr w:type="spellEnd"/>
      <w:r w:rsidRPr="002D57C5">
        <w:rPr>
          <w:rFonts w:ascii="Verdana" w:hAnsi="Verdana"/>
          <w:i/>
          <w:sz w:val="16"/>
          <w:szCs w:val="16"/>
          <w:lang w:val="en-GB" w:bidi="en-US"/>
        </w:rPr>
        <w:t xml:space="preserve"> z </w:t>
      </w:r>
      <w:proofErr w:type="spellStart"/>
      <w:r w:rsidRPr="002D57C5">
        <w:rPr>
          <w:rFonts w:ascii="Verdana" w:hAnsi="Verdana"/>
          <w:i/>
          <w:sz w:val="16"/>
          <w:szCs w:val="16"/>
          <w:lang w:val="en-GB" w:bidi="en-US"/>
        </w:rPr>
        <w:t>oblasti</w:t>
      </w:r>
      <w:proofErr w:type="spellEnd"/>
      <w:r w:rsidRPr="002D57C5">
        <w:rPr>
          <w:rFonts w:ascii="Verdana" w:hAnsi="Verdana"/>
          <w:i/>
          <w:sz w:val="16"/>
          <w:szCs w:val="16"/>
          <w:lang w:val="en-GB" w:bidi="en-US"/>
        </w:rPr>
        <w:t xml:space="preserve"> </w:t>
      </w:r>
      <w:proofErr w:type="spellStart"/>
      <w:r w:rsidRPr="002D57C5">
        <w:rPr>
          <w:rFonts w:ascii="Verdana" w:hAnsi="Verdana"/>
          <w:i/>
          <w:sz w:val="16"/>
          <w:szCs w:val="16"/>
          <w:lang w:val="en-GB" w:bidi="en-US"/>
        </w:rPr>
        <w:t>práce</w:t>
      </w:r>
      <w:proofErr w:type="spellEnd"/>
      <w:r w:rsidRPr="002D57C5">
        <w:rPr>
          <w:rFonts w:ascii="Verdana" w:hAnsi="Verdana"/>
          <w:i/>
          <w:sz w:val="16"/>
          <w:szCs w:val="16"/>
          <w:lang w:val="en-GB" w:bidi="en-US"/>
        </w:rPr>
        <w:t xml:space="preserve"> a </w:t>
      </w:r>
      <w:proofErr w:type="spellStart"/>
      <w:r w:rsidRPr="002D57C5">
        <w:rPr>
          <w:rFonts w:ascii="Verdana" w:hAnsi="Verdana"/>
          <w:i/>
          <w:sz w:val="16"/>
          <w:szCs w:val="16"/>
          <w:lang w:val="en-GB" w:bidi="en-US"/>
        </w:rPr>
        <w:t>sociálních</w:t>
      </w:r>
      <w:proofErr w:type="spellEnd"/>
      <w:r w:rsidRPr="002D57C5">
        <w:rPr>
          <w:rFonts w:ascii="Verdana" w:hAnsi="Verdana"/>
          <w:i/>
          <w:sz w:val="16"/>
          <w:szCs w:val="16"/>
          <w:lang w:val="en-GB" w:bidi="en-US"/>
        </w:rPr>
        <w:t xml:space="preserve"> </w:t>
      </w:r>
      <w:proofErr w:type="spellStart"/>
      <w:r w:rsidRPr="002D57C5">
        <w:rPr>
          <w:rFonts w:ascii="Verdana" w:hAnsi="Verdana"/>
          <w:i/>
          <w:sz w:val="16"/>
          <w:szCs w:val="16"/>
          <w:lang w:val="en-GB" w:bidi="en-US"/>
        </w:rPr>
        <w:t>věcí</w:t>
      </w:r>
      <w:proofErr w:type="spellEnd"/>
      <w:r w:rsidRPr="002D57C5">
        <w:rPr>
          <w:rFonts w:ascii="Verdana" w:hAnsi="Verdana"/>
          <w:i/>
          <w:sz w:val="16"/>
          <w:szCs w:val="16"/>
          <w:lang w:val="en-GB" w:bidi="en-US"/>
        </w:rPr>
        <w:t>, MPSV)</w:t>
      </w:r>
      <w:r w:rsidRPr="002D57C5">
        <w:rPr>
          <w:rFonts w:ascii="Verdana" w:hAnsi="Verdana"/>
          <w:sz w:val="16"/>
          <w:szCs w:val="16"/>
          <w:lang w:val="en-GB" w:bidi="en-US"/>
        </w:rPr>
        <w:t>;</w:t>
      </w:r>
      <w:r w:rsidRPr="002D57C5">
        <w:rPr>
          <w:rFonts w:ascii="Verdana" w:hAnsi="Verdana"/>
          <w:i/>
          <w:sz w:val="16"/>
          <w:szCs w:val="16"/>
          <w:lang w:val="en-GB" w:bidi="en-US"/>
        </w:rPr>
        <w:t xml:space="preserve"> </w:t>
      </w:r>
      <w:r w:rsidRPr="002D57C5">
        <w:rPr>
          <w:rFonts w:ascii="Verdana" w:hAnsi="Verdana"/>
          <w:sz w:val="16"/>
          <w:szCs w:val="16"/>
          <w:lang w:val="en-GB" w:bidi="en-US"/>
        </w:rPr>
        <w:t xml:space="preserve">the 2013 edition is the most recent one available to date; available at: </w:t>
      </w:r>
      <w:hyperlink r:id="rId70" w:history="1">
        <w:r w:rsidRPr="002D57C5">
          <w:rPr>
            <w:rStyle w:val="Hyperlink"/>
            <w:rFonts w:ascii="Verdana" w:hAnsi="Verdana"/>
            <w:sz w:val="16"/>
            <w:szCs w:val="16"/>
            <w:lang w:val="en-GB"/>
          </w:rPr>
          <w:t>www.mpsv.cz/files/clanky/19296/MPSV_rocenka2013_061114.pdf</w:t>
        </w:r>
      </w:hyperlink>
      <w:r w:rsidRPr="002D57C5">
        <w:rPr>
          <w:rFonts w:ascii="Verdana" w:hAnsi="Verdana"/>
          <w:sz w:val="16"/>
          <w:szCs w:val="16"/>
          <w:lang w:val="en-GB"/>
        </w:rPr>
        <w:t xml:space="preserve"> ; p. 74, table no.6.3.</w:t>
      </w:r>
    </w:p>
  </w:footnote>
  <w:footnote w:id="95">
    <w:p w14:paraId="0848D9B0" w14:textId="77777777" w:rsidR="001A2429" w:rsidRPr="002D57C5" w:rsidRDefault="001A2429" w:rsidP="00677E70">
      <w:pPr>
        <w:pStyle w:val="FootnoteText"/>
        <w:rPr>
          <w:rFonts w:ascii="Verdana" w:hAnsi="Verdana"/>
          <w:sz w:val="16"/>
          <w:szCs w:val="16"/>
          <w:lang w:val="cs-CZ"/>
        </w:rPr>
      </w:pPr>
      <w:r w:rsidRPr="002D57C5">
        <w:rPr>
          <w:rStyle w:val="FootnoteReference"/>
          <w:rFonts w:ascii="Verdana" w:hAnsi="Verdana"/>
          <w:sz w:val="16"/>
          <w:szCs w:val="16"/>
        </w:rPr>
        <w:footnoteRef/>
      </w:r>
      <w:r w:rsidRPr="002D57C5">
        <w:rPr>
          <w:rFonts w:ascii="Verdana" w:hAnsi="Verdana"/>
          <w:sz w:val="16"/>
          <w:szCs w:val="16"/>
        </w:rPr>
        <w:t xml:space="preserve"> </w:t>
      </w:r>
      <w:r w:rsidRPr="002D57C5">
        <w:rPr>
          <w:rFonts w:ascii="Verdana" w:hAnsi="Verdana"/>
          <w:sz w:val="16"/>
          <w:szCs w:val="16"/>
          <w:lang w:val="en-GB"/>
        </w:rPr>
        <w:t xml:space="preserve">Ministry of Labour and Social </w:t>
      </w:r>
      <w:proofErr w:type="spellStart"/>
      <w:r w:rsidRPr="002D57C5">
        <w:rPr>
          <w:rFonts w:ascii="Verdana" w:hAnsi="Verdana"/>
          <w:sz w:val="16"/>
          <w:szCs w:val="16"/>
          <w:lang w:val="en-GB"/>
        </w:rPr>
        <w:t>Affaires</w:t>
      </w:r>
      <w:proofErr w:type="spellEnd"/>
      <w:r w:rsidRPr="002D57C5">
        <w:rPr>
          <w:rFonts w:ascii="Verdana" w:hAnsi="Verdana"/>
          <w:sz w:val="16"/>
          <w:szCs w:val="16"/>
          <w:lang w:val="en-GB"/>
        </w:rPr>
        <w:t xml:space="preserve">, </w:t>
      </w:r>
      <w:r w:rsidRPr="002D57C5">
        <w:rPr>
          <w:rFonts w:ascii="Verdana" w:hAnsi="Verdana"/>
          <w:i/>
          <w:sz w:val="16"/>
          <w:szCs w:val="16"/>
          <w:lang w:val="en-GB" w:bidi="en-US"/>
        </w:rPr>
        <w:t>Yearbook of Statistics of Social Services</w:t>
      </w:r>
      <w:r w:rsidRPr="002D57C5">
        <w:rPr>
          <w:rFonts w:ascii="Verdana" w:hAnsi="Verdana"/>
          <w:sz w:val="16"/>
          <w:szCs w:val="16"/>
          <w:lang w:val="en-GB" w:bidi="en-US"/>
        </w:rPr>
        <w:t xml:space="preserve"> (</w:t>
      </w:r>
      <w:proofErr w:type="spellStart"/>
      <w:r w:rsidRPr="002D57C5">
        <w:rPr>
          <w:rFonts w:ascii="Verdana" w:hAnsi="Verdana"/>
          <w:i/>
          <w:sz w:val="16"/>
          <w:szCs w:val="16"/>
          <w:lang w:val="en-GB" w:bidi="en-US"/>
        </w:rPr>
        <w:t>Statistická</w:t>
      </w:r>
      <w:proofErr w:type="spellEnd"/>
      <w:r w:rsidRPr="002D57C5">
        <w:rPr>
          <w:rFonts w:ascii="Verdana" w:hAnsi="Verdana"/>
          <w:i/>
          <w:sz w:val="16"/>
          <w:szCs w:val="16"/>
          <w:lang w:val="en-GB" w:bidi="en-US"/>
        </w:rPr>
        <w:t xml:space="preserve"> </w:t>
      </w:r>
      <w:proofErr w:type="spellStart"/>
      <w:r w:rsidRPr="002D57C5">
        <w:rPr>
          <w:rFonts w:ascii="Verdana" w:hAnsi="Verdana"/>
          <w:i/>
          <w:sz w:val="16"/>
          <w:szCs w:val="16"/>
          <w:lang w:val="en-GB" w:bidi="en-US"/>
        </w:rPr>
        <w:t>ročenka</w:t>
      </w:r>
      <w:proofErr w:type="spellEnd"/>
      <w:r w:rsidRPr="002D57C5">
        <w:rPr>
          <w:rFonts w:ascii="Verdana" w:hAnsi="Verdana"/>
          <w:i/>
          <w:sz w:val="16"/>
          <w:szCs w:val="16"/>
          <w:lang w:val="en-GB" w:bidi="en-US"/>
        </w:rPr>
        <w:t xml:space="preserve"> z </w:t>
      </w:r>
      <w:proofErr w:type="spellStart"/>
      <w:r w:rsidRPr="002D57C5">
        <w:rPr>
          <w:rFonts w:ascii="Verdana" w:hAnsi="Verdana"/>
          <w:i/>
          <w:sz w:val="16"/>
          <w:szCs w:val="16"/>
          <w:lang w:val="en-GB" w:bidi="en-US"/>
        </w:rPr>
        <w:t>oblasti</w:t>
      </w:r>
      <w:proofErr w:type="spellEnd"/>
      <w:r w:rsidRPr="002D57C5">
        <w:rPr>
          <w:rFonts w:ascii="Verdana" w:hAnsi="Verdana"/>
          <w:i/>
          <w:sz w:val="16"/>
          <w:szCs w:val="16"/>
          <w:lang w:val="en-GB" w:bidi="en-US"/>
        </w:rPr>
        <w:t xml:space="preserve"> </w:t>
      </w:r>
      <w:proofErr w:type="spellStart"/>
      <w:r w:rsidRPr="002D57C5">
        <w:rPr>
          <w:rFonts w:ascii="Verdana" w:hAnsi="Verdana"/>
          <w:i/>
          <w:sz w:val="16"/>
          <w:szCs w:val="16"/>
          <w:lang w:val="en-GB" w:bidi="en-US"/>
        </w:rPr>
        <w:t>práce</w:t>
      </w:r>
      <w:proofErr w:type="spellEnd"/>
      <w:r w:rsidRPr="002D57C5">
        <w:rPr>
          <w:rFonts w:ascii="Verdana" w:hAnsi="Verdana"/>
          <w:i/>
          <w:sz w:val="16"/>
          <w:szCs w:val="16"/>
          <w:lang w:val="en-GB" w:bidi="en-US"/>
        </w:rPr>
        <w:t xml:space="preserve"> a </w:t>
      </w:r>
      <w:proofErr w:type="spellStart"/>
      <w:r w:rsidRPr="002D57C5">
        <w:rPr>
          <w:rFonts w:ascii="Verdana" w:hAnsi="Verdana"/>
          <w:i/>
          <w:sz w:val="16"/>
          <w:szCs w:val="16"/>
          <w:lang w:val="en-GB" w:bidi="en-US"/>
        </w:rPr>
        <w:t>sociálních</w:t>
      </w:r>
      <w:proofErr w:type="spellEnd"/>
      <w:r w:rsidRPr="002D57C5">
        <w:rPr>
          <w:rFonts w:ascii="Verdana" w:hAnsi="Verdana"/>
          <w:i/>
          <w:sz w:val="16"/>
          <w:szCs w:val="16"/>
          <w:lang w:val="en-GB" w:bidi="en-US"/>
        </w:rPr>
        <w:t xml:space="preserve"> </w:t>
      </w:r>
      <w:proofErr w:type="spellStart"/>
      <w:r w:rsidRPr="002D57C5">
        <w:rPr>
          <w:rFonts w:ascii="Verdana" w:hAnsi="Verdana"/>
          <w:i/>
          <w:sz w:val="16"/>
          <w:szCs w:val="16"/>
          <w:lang w:val="en-GB" w:bidi="en-US"/>
        </w:rPr>
        <w:t>věcí</w:t>
      </w:r>
      <w:proofErr w:type="spellEnd"/>
      <w:r w:rsidRPr="002D57C5">
        <w:rPr>
          <w:rFonts w:ascii="Verdana" w:hAnsi="Verdana"/>
          <w:i/>
          <w:sz w:val="16"/>
          <w:szCs w:val="16"/>
          <w:lang w:val="en-GB" w:bidi="en-US"/>
        </w:rPr>
        <w:t>, MPSV)</w:t>
      </w:r>
      <w:r w:rsidRPr="002D57C5">
        <w:rPr>
          <w:rFonts w:ascii="Verdana" w:hAnsi="Verdana"/>
          <w:sz w:val="16"/>
          <w:szCs w:val="16"/>
          <w:lang w:val="en-GB" w:bidi="en-US"/>
        </w:rPr>
        <w:t>;</w:t>
      </w:r>
      <w:r w:rsidRPr="002D57C5">
        <w:rPr>
          <w:rFonts w:ascii="Verdana" w:hAnsi="Verdana"/>
          <w:i/>
          <w:sz w:val="16"/>
          <w:szCs w:val="16"/>
          <w:lang w:val="en-GB" w:bidi="en-US"/>
        </w:rPr>
        <w:t xml:space="preserve"> </w:t>
      </w:r>
      <w:r w:rsidRPr="002D57C5">
        <w:rPr>
          <w:rFonts w:ascii="Verdana" w:hAnsi="Verdana"/>
          <w:sz w:val="16"/>
          <w:szCs w:val="16"/>
          <w:lang w:val="en-GB" w:bidi="en-US"/>
        </w:rPr>
        <w:t xml:space="preserve">the 2013 edition is the most recent one available to date; available at: </w:t>
      </w:r>
      <w:hyperlink r:id="rId71" w:history="1">
        <w:r w:rsidRPr="002D57C5">
          <w:rPr>
            <w:rStyle w:val="Hyperlink"/>
            <w:rFonts w:ascii="Verdana" w:hAnsi="Verdana"/>
            <w:sz w:val="16"/>
            <w:szCs w:val="16"/>
            <w:lang w:val="en-GB"/>
          </w:rPr>
          <w:t>www.mpsv.cz/files/clanky/19296/MPSV_rocenka2013_061114.pdf</w:t>
        </w:r>
      </w:hyperlink>
      <w:r w:rsidRPr="002D57C5">
        <w:rPr>
          <w:rFonts w:ascii="Verdana" w:hAnsi="Verdana"/>
          <w:sz w:val="16"/>
          <w:szCs w:val="16"/>
          <w:lang w:val="en-GB"/>
        </w:rPr>
        <w:t xml:space="preserve">  p. 74, table No.6.3.</w:t>
      </w:r>
    </w:p>
  </w:footnote>
  <w:footnote w:id="96">
    <w:p w14:paraId="6DD3FBD1" w14:textId="5EE6A8A2" w:rsidR="001A2429" w:rsidRPr="00E67AD6" w:rsidRDefault="001A2429" w:rsidP="00677E70">
      <w:pPr>
        <w:pStyle w:val="FootnoteText"/>
        <w:rPr>
          <w:szCs w:val="24"/>
          <w:lang w:val="cs-CZ"/>
        </w:rPr>
      </w:pPr>
      <w:r w:rsidRPr="002D57C5">
        <w:rPr>
          <w:rStyle w:val="FootnoteReference"/>
          <w:rFonts w:ascii="Verdana" w:hAnsi="Verdana"/>
          <w:sz w:val="16"/>
          <w:szCs w:val="16"/>
        </w:rPr>
        <w:footnoteRef/>
      </w:r>
      <w:r w:rsidRPr="002D57C5">
        <w:rPr>
          <w:rFonts w:ascii="Verdana" w:hAnsi="Verdana"/>
          <w:sz w:val="16"/>
          <w:szCs w:val="16"/>
        </w:rPr>
        <w:t xml:space="preserve"> </w:t>
      </w:r>
      <w:r w:rsidRPr="002D57C5">
        <w:rPr>
          <w:rFonts w:ascii="Verdana" w:eastAsia="Times New Roman" w:hAnsi="Verdana"/>
          <w:sz w:val="16"/>
          <w:szCs w:val="16"/>
        </w:rPr>
        <w:t xml:space="preserve">Czech Republic, </w:t>
      </w:r>
      <w:r w:rsidRPr="002D57C5">
        <w:rPr>
          <w:rFonts w:ascii="Verdana" w:eastAsia="Times New Roman" w:hAnsi="Verdana"/>
          <w:sz w:val="16"/>
          <w:szCs w:val="16"/>
          <w:lang w:val="en-GB" w:bidi="en-US"/>
        </w:rPr>
        <w:t xml:space="preserve">Social Services </w:t>
      </w:r>
      <w:r w:rsidRPr="002D57C5">
        <w:rPr>
          <w:rFonts w:ascii="Verdana" w:eastAsiaTheme="minorHAnsi" w:hAnsi="Verdana"/>
          <w:sz w:val="16"/>
          <w:szCs w:val="16"/>
        </w:rPr>
        <w:t>Act No. 108/2006 Coll. (</w:t>
      </w:r>
      <w:r w:rsidRPr="002D57C5">
        <w:rPr>
          <w:rFonts w:ascii="Verdana" w:eastAsiaTheme="minorHAnsi" w:hAnsi="Verdana"/>
          <w:i/>
          <w:sz w:val="16"/>
          <w:szCs w:val="16"/>
        </w:rPr>
        <w:t>Z</w:t>
      </w:r>
      <w:r w:rsidRPr="002D57C5">
        <w:rPr>
          <w:rFonts w:ascii="Verdana" w:eastAsiaTheme="minorHAnsi" w:hAnsi="Verdana"/>
          <w:i/>
          <w:sz w:val="16"/>
          <w:szCs w:val="16"/>
          <w:lang w:val="cs-CZ"/>
        </w:rPr>
        <w:t xml:space="preserve">ákon o sociálních službách </w:t>
      </w:r>
      <w:r w:rsidRPr="002D57C5">
        <w:rPr>
          <w:rFonts w:ascii="Verdana" w:eastAsia="Times New Roman" w:hAnsi="Verdana"/>
          <w:sz w:val="16"/>
          <w:szCs w:val="16"/>
        </w:rPr>
        <w:t>č. 108/2006 Sb.</w:t>
      </w:r>
      <w:r w:rsidRPr="002D57C5">
        <w:rPr>
          <w:rFonts w:ascii="Verdana" w:eastAsiaTheme="minorHAnsi" w:hAnsi="Verdana"/>
          <w:sz w:val="16"/>
          <w:szCs w:val="16"/>
          <w:lang w:val="cs-CZ"/>
        </w:rPr>
        <w:t>), 14 March 2006</w:t>
      </w:r>
      <w:r w:rsidRPr="002D57C5">
        <w:rPr>
          <w:rFonts w:ascii="Verdana" w:eastAsiaTheme="minorHAnsi" w:hAnsi="Verdana"/>
          <w:sz w:val="16"/>
          <w:szCs w:val="16"/>
        </w:rPr>
        <w:t xml:space="preserve">; specifically </w:t>
      </w:r>
      <w:r w:rsidRPr="002D57C5">
        <w:rPr>
          <w:rFonts w:ascii="Verdana" w:eastAsiaTheme="minorHAnsi" w:hAnsi="Verdana"/>
          <w:bCs/>
          <w:sz w:val="16"/>
          <w:szCs w:val="16"/>
          <w:lang w:val="en-GB"/>
        </w:rPr>
        <w:t>§ 44, 75</w:t>
      </w:r>
      <w:r w:rsidRPr="002D57C5">
        <w:rPr>
          <w:rFonts w:ascii="Verdana" w:hAnsi="Verdana"/>
          <w:sz w:val="16"/>
          <w:szCs w:val="16"/>
          <w:lang w:val="en-GB"/>
        </w:rPr>
        <w:t xml:space="preserve"> of </w:t>
      </w:r>
      <w:r w:rsidRPr="002D57C5">
        <w:rPr>
          <w:rFonts w:ascii="Verdana" w:eastAsiaTheme="minorHAnsi" w:hAnsi="Verdana"/>
          <w:sz w:val="16"/>
          <w:szCs w:val="16"/>
          <w:lang w:val="en-GB"/>
        </w:rPr>
        <w:t xml:space="preserve">the Act. </w:t>
      </w:r>
      <w:proofErr w:type="gramStart"/>
      <w:r w:rsidRPr="002D57C5">
        <w:rPr>
          <w:rFonts w:ascii="Verdana" w:eastAsiaTheme="minorHAnsi" w:hAnsi="Verdana"/>
          <w:sz w:val="16"/>
          <w:szCs w:val="16"/>
        </w:rPr>
        <w:t>available</w:t>
      </w:r>
      <w:proofErr w:type="gramEnd"/>
      <w:r w:rsidRPr="002D57C5">
        <w:rPr>
          <w:rFonts w:ascii="Verdana" w:eastAsiaTheme="minorHAnsi" w:hAnsi="Verdana"/>
          <w:sz w:val="16"/>
          <w:szCs w:val="16"/>
        </w:rPr>
        <w:t xml:space="preserve"> at: </w:t>
      </w:r>
      <w:hyperlink r:id="rId72" w:history="1">
        <w:r w:rsidRPr="002D57C5">
          <w:rPr>
            <w:rStyle w:val="Hyperlink"/>
            <w:rFonts w:ascii="Verdana" w:eastAsiaTheme="minorHAnsi" w:hAnsi="Verdana"/>
            <w:sz w:val="16"/>
            <w:szCs w:val="16"/>
          </w:rPr>
          <w:t>www.mpsv.cz/files/clanky/7372/108_2006_Sb.pdf</w:t>
        </w:r>
      </w:hyperlink>
      <w:r w:rsidRPr="00E67AD6">
        <w:rPr>
          <w:rFonts w:eastAsiaTheme="minorHAnsi"/>
          <w:szCs w:val="24"/>
        </w:rPr>
        <w:t xml:space="preserve"> </w:t>
      </w:r>
      <w:r w:rsidR="002D57C5">
        <w:rPr>
          <w:rFonts w:eastAsiaTheme="minorHAnsi"/>
          <w:szCs w:val="24"/>
        </w:rPr>
        <w:t>.</w:t>
      </w:r>
    </w:p>
  </w:footnote>
  <w:footnote w:id="97">
    <w:p w14:paraId="78707AAE" w14:textId="54C4A6ED" w:rsidR="001A2429" w:rsidRPr="00EB54A3" w:rsidRDefault="001A2429" w:rsidP="00677E70">
      <w:pPr>
        <w:pStyle w:val="FootnoteText"/>
        <w:rPr>
          <w:rFonts w:ascii="Verdana" w:eastAsiaTheme="minorHAnsi" w:hAnsi="Verdana"/>
          <w:sz w:val="16"/>
          <w:szCs w:val="16"/>
          <w:lang w:val="en-GB"/>
        </w:rPr>
      </w:pPr>
      <w:r w:rsidRPr="00EB54A3">
        <w:rPr>
          <w:rStyle w:val="FootnoteReference"/>
          <w:rFonts w:ascii="Verdana" w:hAnsi="Verdana"/>
          <w:sz w:val="16"/>
          <w:szCs w:val="16"/>
        </w:rPr>
        <w:footnoteRef/>
      </w:r>
      <w:r w:rsidRPr="00EB54A3">
        <w:rPr>
          <w:rFonts w:ascii="Verdana" w:hAnsi="Verdana"/>
          <w:sz w:val="16"/>
          <w:szCs w:val="16"/>
        </w:rPr>
        <w:t xml:space="preserve"> </w:t>
      </w:r>
      <w:r w:rsidRPr="00EB54A3">
        <w:rPr>
          <w:rFonts w:ascii="Verdana" w:eastAsia="Times New Roman" w:hAnsi="Verdana"/>
          <w:sz w:val="16"/>
          <w:szCs w:val="16"/>
        </w:rPr>
        <w:t xml:space="preserve">Czech Republic, </w:t>
      </w:r>
      <w:r w:rsidRPr="00EB54A3">
        <w:rPr>
          <w:rFonts w:ascii="Verdana" w:eastAsia="Times New Roman" w:hAnsi="Verdana"/>
          <w:sz w:val="16"/>
          <w:szCs w:val="16"/>
          <w:lang w:val="en-GB" w:bidi="en-US"/>
        </w:rPr>
        <w:t xml:space="preserve">Social Services </w:t>
      </w:r>
      <w:r w:rsidRPr="00EB54A3">
        <w:rPr>
          <w:rFonts w:ascii="Verdana" w:eastAsiaTheme="minorHAnsi" w:hAnsi="Verdana"/>
          <w:sz w:val="16"/>
          <w:szCs w:val="16"/>
        </w:rPr>
        <w:t>Act No. 108/2006 Coll. (</w:t>
      </w:r>
      <w:r w:rsidRPr="00EB54A3">
        <w:rPr>
          <w:rFonts w:ascii="Verdana" w:eastAsiaTheme="minorHAnsi" w:hAnsi="Verdana"/>
          <w:i/>
          <w:sz w:val="16"/>
          <w:szCs w:val="16"/>
        </w:rPr>
        <w:t>Z</w:t>
      </w:r>
      <w:r w:rsidRPr="00EB54A3">
        <w:rPr>
          <w:rFonts w:ascii="Verdana" w:eastAsiaTheme="minorHAnsi" w:hAnsi="Verdana"/>
          <w:i/>
          <w:sz w:val="16"/>
          <w:szCs w:val="16"/>
          <w:lang w:val="cs-CZ"/>
        </w:rPr>
        <w:t xml:space="preserve">ákon o sociálních službách </w:t>
      </w:r>
      <w:r w:rsidRPr="00EB54A3">
        <w:rPr>
          <w:rFonts w:ascii="Verdana" w:eastAsia="Times New Roman" w:hAnsi="Verdana"/>
          <w:sz w:val="16"/>
          <w:szCs w:val="16"/>
        </w:rPr>
        <w:t>č. 108/2006 Sb.</w:t>
      </w:r>
      <w:r w:rsidRPr="00EB54A3">
        <w:rPr>
          <w:rFonts w:ascii="Verdana" w:eastAsiaTheme="minorHAnsi" w:hAnsi="Verdana"/>
          <w:sz w:val="16"/>
          <w:szCs w:val="16"/>
          <w:lang w:val="cs-CZ"/>
        </w:rPr>
        <w:t>), 14 March 2006</w:t>
      </w:r>
      <w:r w:rsidRPr="00EB54A3">
        <w:rPr>
          <w:rFonts w:ascii="Verdana" w:eastAsiaTheme="minorHAnsi" w:hAnsi="Verdana"/>
          <w:sz w:val="16"/>
          <w:szCs w:val="16"/>
        </w:rPr>
        <w:t xml:space="preserve">; specifically </w:t>
      </w:r>
      <w:r w:rsidRPr="00EB54A3">
        <w:rPr>
          <w:rFonts w:ascii="Verdana" w:eastAsiaTheme="minorHAnsi" w:hAnsi="Verdana"/>
          <w:bCs/>
          <w:sz w:val="16"/>
          <w:szCs w:val="16"/>
          <w:lang w:val="en-GB"/>
        </w:rPr>
        <w:t>§ 54, 72</w:t>
      </w:r>
      <w:r w:rsidRPr="00EB54A3">
        <w:rPr>
          <w:rFonts w:ascii="Verdana" w:hAnsi="Verdana"/>
          <w:sz w:val="16"/>
          <w:szCs w:val="16"/>
          <w:lang w:val="en-GB"/>
        </w:rPr>
        <w:t xml:space="preserve"> of </w:t>
      </w:r>
      <w:r w:rsidRPr="00EB54A3">
        <w:rPr>
          <w:rFonts w:ascii="Verdana" w:eastAsiaTheme="minorHAnsi" w:hAnsi="Verdana"/>
          <w:sz w:val="16"/>
          <w:szCs w:val="16"/>
          <w:lang w:val="en-GB"/>
        </w:rPr>
        <w:t xml:space="preserve">the Act. </w:t>
      </w:r>
      <w:proofErr w:type="gramStart"/>
      <w:r w:rsidRPr="00EB54A3">
        <w:rPr>
          <w:rFonts w:ascii="Verdana" w:eastAsiaTheme="minorHAnsi" w:hAnsi="Verdana"/>
          <w:sz w:val="16"/>
          <w:szCs w:val="16"/>
        </w:rPr>
        <w:t>available</w:t>
      </w:r>
      <w:proofErr w:type="gramEnd"/>
      <w:r w:rsidRPr="00EB54A3">
        <w:rPr>
          <w:rFonts w:ascii="Verdana" w:eastAsiaTheme="minorHAnsi" w:hAnsi="Verdana"/>
          <w:sz w:val="16"/>
          <w:szCs w:val="16"/>
        </w:rPr>
        <w:t xml:space="preserve"> at: </w:t>
      </w:r>
      <w:hyperlink r:id="rId73" w:history="1">
        <w:r w:rsidRPr="00EB54A3">
          <w:rPr>
            <w:rStyle w:val="Hyperlink"/>
            <w:rFonts w:ascii="Verdana" w:eastAsiaTheme="minorHAnsi" w:hAnsi="Verdana"/>
            <w:sz w:val="16"/>
            <w:szCs w:val="16"/>
          </w:rPr>
          <w:t>www.mpsv.cz/files/clanky/7372/108_2006_Sb.pdf</w:t>
        </w:r>
      </w:hyperlink>
      <w:r w:rsidRPr="00EB54A3">
        <w:rPr>
          <w:rFonts w:ascii="Verdana" w:eastAsiaTheme="minorHAnsi" w:hAnsi="Verdana"/>
          <w:sz w:val="16"/>
          <w:szCs w:val="16"/>
        </w:rPr>
        <w:t xml:space="preserve"> </w:t>
      </w:r>
      <w:r w:rsidR="002D57C5" w:rsidRPr="00EB54A3">
        <w:rPr>
          <w:rFonts w:ascii="Verdana" w:eastAsiaTheme="minorHAnsi" w:hAnsi="Verdana"/>
          <w:sz w:val="16"/>
          <w:szCs w:val="16"/>
        </w:rPr>
        <w:t>.</w:t>
      </w:r>
    </w:p>
  </w:footnote>
  <w:footnote w:id="98">
    <w:p w14:paraId="0E1F6BDC" w14:textId="77777777" w:rsidR="001A2429" w:rsidRPr="00EB54A3" w:rsidRDefault="001A2429" w:rsidP="00677E70">
      <w:pPr>
        <w:pStyle w:val="FootnoteText"/>
        <w:rPr>
          <w:rFonts w:ascii="Verdana" w:hAnsi="Verdana"/>
          <w:sz w:val="16"/>
          <w:szCs w:val="16"/>
          <w:lang w:val="cs-CZ"/>
        </w:rPr>
      </w:pPr>
      <w:r w:rsidRPr="00EB54A3">
        <w:rPr>
          <w:rStyle w:val="FootnoteReference"/>
          <w:rFonts w:ascii="Verdana" w:hAnsi="Verdana"/>
          <w:sz w:val="16"/>
          <w:szCs w:val="16"/>
        </w:rPr>
        <w:footnoteRef/>
      </w:r>
      <w:r w:rsidRPr="00EB54A3">
        <w:rPr>
          <w:rFonts w:ascii="Verdana" w:hAnsi="Verdana"/>
          <w:sz w:val="16"/>
          <w:szCs w:val="16"/>
        </w:rPr>
        <w:t xml:space="preserve"> </w:t>
      </w:r>
      <w:r w:rsidRPr="00EB54A3">
        <w:rPr>
          <w:rFonts w:ascii="Verdana" w:hAnsi="Verdana"/>
          <w:sz w:val="16"/>
          <w:szCs w:val="16"/>
          <w:lang w:val="en-GB"/>
        </w:rPr>
        <w:t xml:space="preserve">Ministry of Labour and Social </w:t>
      </w:r>
      <w:proofErr w:type="spellStart"/>
      <w:r w:rsidRPr="00EB54A3">
        <w:rPr>
          <w:rFonts w:ascii="Verdana" w:hAnsi="Verdana"/>
          <w:sz w:val="16"/>
          <w:szCs w:val="16"/>
          <w:lang w:val="en-GB"/>
        </w:rPr>
        <w:t>Affaires</w:t>
      </w:r>
      <w:proofErr w:type="spellEnd"/>
      <w:r w:rsidRPr="00EB54A3">
        <w:rPr>
          <w:rFonts w:ascii="Verdana" w:hAnsi="Verdana"/>
          <w:sz w:val="16"/>
          <w:szCs w:val="16"/>
          <w:lang w:val="en-GB"/>
        </w:rPr>
        <w:t xml:space="preserve">, </w:t>
      </w:r>
      <w:r w:rsidRPr="00EB54A3">
        <w:rPr>
          <w:rFonts w:ascii="Verdana" w:hAnsi="Verdana"/>
          <w:i/>
          <w:sz w:val="16"/>
          <w:szCs w:val="16"/>
          <w:lang w:val="en-GB" w:bidi="en-US"/>
        </w:rPr>
        <w:t>Yearbook of Statistics of Social Services</w:t>
      </w:r>
      <w:r w:rsidRPr="00EB54A3">
        <w:rPr>
          <w:rFonts w:ascii="Verdana" w:hAnsi="Verdana"/>
          <w:sz w:val="16"/>
          <w:szCs w:val="16"/>
          <w:lang w:val="en-GB" w:bidi="en-US"/>
        </w:rPr>
        <w:t xml:space="preserve"> (</w:t>
      </w:r>
      <w:proofErr w:type="spellStart"/>
      <w:r w:rsidRPr="00EB54A3">
        <w:rPr>
          <w:rFonts w:ascii="Verdana" w:hAnsi="Verdana"/>
          <w:i/>
          <w:sz w:val="16"/>
          <w:szCs w:val="16"/>
          <w:lang w:val="en-GB" w:bidi="en-US"/>
        </w:rPr>
        <w:t>Statistická</w:t>
      </w:r>
      <w:proofErr w:type="spellEnd"/>
      <w:r w:rsidRPr="00EB54A3">
        <w:rPr>
          <w:rFonts w:ascii="Verdana" w:hAnsi="Verdana"/>
          <w:i/>
          <w:sz w:val="16"/>
          <w:szCs w:val="16"/>
          <w:lang w:val="en-GB" w:bidi="en-US"/>
        </w:rPr>
        <w:t xml:space="preserve"> </w:t>
      </w:r>
      <w:proofErr w:type="spellStart"/>
      <w:r w:rsidRPr="00EB54A3">
        <w:rPr>
          <w:rFonts w:ascii="Verdana" w:hAnsi="Verdana"/>
          <w:i/>
          <w:sz w:val="16"/>
          <w:szCs w:val="16"/>
          <w:lang w:val="en-GB" w:bidi="en-US"/>
        </w:rPr>
        <w:t>ročenka</w:t>
      </w:r>
      <w:proofErr w:type="spellEnd"/>
      <w:r w:rsidRPr="00EB54A3">
        <w:rPr>
          <w:rFonts w:ascii="Verdana" w:hAnsi="Verdana"/>
          <w:i/>
          <w:sz w:val="16"/>
          <w:szCs w:val="16"/>
          <w:lang w:val="en-GB" w:bidi="en-US"/>
        </w:rPr>
        <w:t xml:space="preserve"> z </w:t>
      </w:r>
      <w:proofErr w:type="spellStart"/>
      <w:r w:rsidRPr="00EB54A3">
        <w:rPr>
          <w:rFonts w:ascii="Verdana" w:hAnsi="Verdana"/>
          <w:i/>
          <w:sz w:val="16"/>
          <w:szCs w:val="16"/>
          <w:lang w:val="en-GB" w:bidi="en-US"/>
        </w:rPr>
        <w:t>oblasti</w:t>
      </w:r>
      <w:proofErr w:type="spellEnd"/>
      <w:r w:rsidRPr="00EB54A3">
        <w:rPr>
          <w:rFonts w:ascii="Verdana" w:hAnsi="Verdana"/>
          <w:i/>
          <w:sz w:val="16"/>
          <w:szCs w:val="16"/>
          <w:lang w:val="en-GB" w:bidi="en-US"/>
        </w:rPr>
        <w:t xml:space="preserve"> </w:t>
      </w:r>
      <w:proofErr w:type="spellStart"/>
      <w:r w:rsidRPr="00EB54A3">
        <w:rPr>
          <w:rFonts w:ascii="Verdana" w:hAnsi="Verdana"/>
          <w:i/>
          <w:sz w:val="16"/>
          <w:szCs w:val="16"/>
          <w:lang w:val="en-GB" w:bidi="en-US"/>
        </w:rPr>
        <w:t>práce</w:t>
      </w:r>
      <w:proofErr w:type="spellEnd"/>
      <w:r w:rsidRPr="00EB54A3">
        <w:rPr>
          <w:rFonts w:ascii="Verdana" w:hAnsi="Verdana"/>
          <w:i/>
          <w:sz w:val="16"/>
          <w:szCs w:val="16"/>
          <w:lang w:val="en-GB" w:bidi="en-US"/>
        </w:rPr>
        <w:t xml:space="preserve"> a </w:t>
      </w:r>
      <w:proofErr w:type="spellStart"/>
      <w:r w:rsidRPr="00EB54A3">
        <w:rPr>
          <w:rFonts w:ascii="Verdana" w:hAnsi="Verdana"/>
          <w:i/>
          <w:sz w:val="16"/>
          <w:szCs w:val="16"/>
          <w:lang w:val="en-GB" w:bidi="en-US"/>
        </w:rPr>
        <w:t>sociálních</w:t>
      </w:r>
      <w:proofErr w:type="spellEnd"/>
      <w:r w:rsidRPr="00EB54A3">
        <w:rPr>
          <w:rFonts w:ascii="Verdana" w:hAnsi="Verdana"/>
          <w:i/>
          <w:sz w:val="16"/>
          <w:szCs w:val="16"/>
          <w:lang w:val="en-GB" w:bidi="en-US"/>
        </w:rPr>
        <w:t xml:space="preserve"> </w:t>
      </w:r>
      <w:proofErr w:type="spellStart"/>
      <w:r w:rsidRPr="00EB54A3">
        <w:rPr>
          <w:rFonts w:ascii="Verdana" w:hAnsi="Verdana"/>
          <w:i/>
          <w:sz w:val="16"/>
          <w:szCs w:val="16"/>
          <w:lang w:val="en-GB" w:bidi="en-US"/>
        </w:rPr>
        <w:t>věcí</w:t>
      </w:r>
      <w:proofErr w:type="spellEnd"/>
      <w:r w:rsidRPr="00EB54A3">
        <w:rPr>
          <w:rFonts w:ascii="Verdana" w:hAnsi="Verdana"/>
          <w:i/>
          <w:sz w:val="16"/>
          <w:szCs w:val="16"/>
          <w:lang w:val="en-GB" w:bidi="en-US"/>
        </w:rPr>
        <w:t>, MPSV)</w:t>
      </w:r>
      <w:r w:rsidRPr="00EB54A3">
        <w:rPr>
          <w:rFonts w:ascii="Verdana" w:hAnsi="Verdana"/>
          <w:sz w:val="16"/>
          <w:szCs w:val="16"/>
          <w:lang w:val="en-GB" w:bidi="en-US"/>
        </w:rPr>
        <w:t>;</w:t>
      </w:r>
      <w:r w:rsidRPr="00EB54A3">
        <w:rPr>
          <w:rFonts w:ascii="Verdana" w:hAnsi="Verdana"/>
          <w:i/>
          <w:sz w:val="16"/>
          <w:szCs w:val="16"/>
          <w:lang w:val="en-GB" w:bidi="en-US"/>
        </w:rPr>
        <w:t xml:space="preserve"> </w:t>
      </w:r>
      <w:r w:rsidRPr="00EB54A3">
        <w:rPr>
          <w:rFonts w:ascii="Verdana" w:hAnsi="Verdana"/>
          <w:sz w:val="16"/>
          <w:szCs w:val="16"/>
          <w:lang w:val="en-GB" w:bidi="en-US"/>
        </w:rPr>
        <w:t xml:space="preserve">the 2013 edition is the most recent one available to date; available at: </w:t>
      </w:r>
      <w:hyperlink r:id="rId74" w:history="1">
        <w:r w:rsidRPr="00EB54A3">
          <w:rPr>
            <w:rStyle w:val="Hyperlink"/>
            <w:rFonts w:ascii="Verdana" w:hAnsi="Verdana"/>
            <w:sz w:val="16"/>
            <w:szCs w:val="16"/>
            <w:lang w:val="en-GB"/>
          </w:rPr>
          <w:t>www.mpsv.cz/files/clanky/19296/MPSV_rocenka2013_061114.pdf</w:t>
        </w:r>
      </w:hyperlink>
      <w:r w:rsidRPr="00EB54A3">
        <w:rPr>
          <w:rFonts w:ascii="Verdana" w:hAnsi="Verdana"/>
          <w:sz w:val="16"/>
          <w:szCs w:val="16"/>
          <w:lang w:val="en-GB"/>
        </w:rPr>
        <w:t xml:space="preserve"> ; p. 74, table no.6.3.</w:t>
      </w:r>
    </w:p>
  </w:footnote>
  <w:footnote w:id="99">
    <w:p w14:paraId="66799A21" w14:textId="77777777" w:rsidR="001A2429" w:rsidRPr="00E67AD6" w:rsidRDefault="001A2429" w:rsidP="00677E70">
      <w:pPr>
        <w:pStyle w:val="FootnoteText"/>
        <w:rPr>
          <w:szCs w:val="24"/>
          <w:lang w:val="cs-CZ"/>
        </w:rPr>
      </w:pPr>
      <w:r w:rsidRPr="00EB54A3">
        <w:rPr>
          <w:rStyle w:val="FootnoteReference"/>
          <w:rFonts w:ascii="Verdana" w:hAnsi="Verdana"/>
          <w:sz w:val="16"/>
          <w:szCs w:val="16"/>
        </w:rPr>
        <w:footnoteRef/>
      </w:r>
      <w:r w:rsidRPr="00EB54A3">
        <w:rPr>
          <w:rFonts w:ascii="Verdana" w:hAnsi="Verdana"/>
          <w:sz w:val="16"/>
          <w:szCs w:val="16"/>
        </w:rPr>
        <w:t xml:space="preserve"> </w:t>
      </w:r>
      <w:r w:rsidRPr="00EB54A3">
        <w:rPr>
          <w:rFonts w:ascii="Verdana" w:hAnsi="Verdana"/>
          <w:sz w:val="16"/>
          <w:szCs w:val="16"/>
          <w:lang w:val="en-GB"/>
        </w:rPr>
        <w:t xml:space="preserve">Ministry of Labour and Social </w:t>
      </w:r>
      <w:proofErr w:type="spellStart"/>
      <w:r w:rsidRPr="00EB54A3">
        <w:rPr>
          <w:rFonts w:ascii="Verdana" w:hAnsi="Verdana"/>
          <w:sz w:val="16"/>
          <w:szCs w:val="16"/>
          <w:lang w:val="en-GB"/>
        </w:rPr>
        <w:t>Affaires</w:t>
      </w:r>
      <w:proofErr w:type="spellEnd"/>
      <w:r w:rsidRPr="00EB54A3">
        <w:rPr>
          <w:rFonts w:ascii="Verdana" w:hAnsi="Verdana"/>
          <w:sz w:val="16"/>
          <w:szCs w:val="16"/>
          <w:lang w:val="en-GB"/>
        </w:rPr>
        <w:t xml:space="preserve">, </w:t>
      </w:r>
      <w:r w:rsidRPr="00EB54A3">
        <w:rPr>
          <w:rFonts w:ascii="Verdana" w:hAnsi="Verdana"/>
          <w:i/>
          <w:sz w:val="16"/>
          <w:szCs w:val="16"/>
          <w:lang w:val="en-GB" w:bidi="en-US"/>
        </w:rPr>
        <w:t>Yearbook of Statistics of Social Services</w:t>
      </w:r>
      <w:r w:rsidRPr="00EB54A3">
        <w:rPr>
          <w:rFonts w:ascii="Verdana" w:hAnsi="Verdana"/>
          <w:sz w:val="16"/>
          <w:szCs w:val="16"/>
          <w:lang w:val="en-GB" w:bidi="en-US"/>
        </w:rPr>
        <w:t xml:space="preserve"> (</w:t>
      </w:r>
      <w:proofErr w:type="spellStart"/>
      <w:r w:rsidRPr="00EB54A3">
        <w:rPr>
          <w:rFonts w:ascii="Verdana" w:hAnsi="Verdana"/>
          <w:i/>
          <w:sz w:val="16"/>
          <w:szCs w:val="16"/>
          <w:lang w:val="en-GB" w:bidi="en-US"/>
        </w:rPr>
        <w:t>Statistická</w:t>
      </w:r>
      <w:proofErr w:type="spellEnd"/>
      <w:r w:rsidRPr="00EB54A3">
        <w:rPr>
          <w:rFonts w:ascii="Verdana" w:hAnsi="Verdana"/>
          <w:i/>
          <w:sz w:val="16"/>
          <w:szCs w:val="16"/>
          <w:lang w:val="en-GB" w:bidi="en-US"/>
        </w:rPr>
        <w:t xml:space="preserve"> </w:t>
      </w:r>
      <w:proofErr w:type="spellStart"/>
      <w:r w:rsidRPr="00EB54A3">
        <w:rPr>
          <w:rFonts w:ascii="Verdana" w:hAnsi="Verdana"/>
          <w:i/>
          <w:sz w:val="16"/>
          <w:szCs w:val="16"/>
          <w:lang w:val="en-GB" w:bidi="en-US"/>
        </w:rPr>
        <w:t>ročenka</w:t>
      </w:r>
      <w:proofErr w:type="spellEnd"/>
      <w:r w:rsidRPr="00EB54A3">
        <w:rPr>
          <w:rFonts w:ascii="Verdana" w:hAnsi="Verdana"/>
          <w:i/>
          <w:sz w:val="16"/>
          <w:szCs w:val="16"/>
          <w:lang w:val="en-GB" w:bidi="en-US"/>
        </w:rPr>
        <w:t xml:space="preserve"> z </w:t>
      </w:r>
      <w:proofErr w:type="spellStart"/>
      <w:r w:rsidRPr="00EB54A3">
        <w:rPr>
          <w:rFonts w:ascii="Verdana" w:hAnsi="Verdana"/>
          <w:i/>
          <w:sz w:val="16"/>
          <w:szCs w:val="16"/>
          <w:lang w:val="en-GB" w:bidi="en-US"/>
        </w:rPr>
        <w:t>oblasti</w:t>
      </w:r>
      <w:proofErr w:type="spellEnd"/>
      <w:r w:rsidRPr="00EB54A3">
        <w:rPr>
          <w:rFonts w:ascii="Verdana" w:hAnsi="Verdana"/>
          <w:i/>
          <w:sz w:val="16"/>
          <w:szCs w:val="16"/>
          <w:lang w:val="en-GB" w:bidi="en-US"/>
        </w:rPr>
        <w:t xml:space="preserve"> </w:t>
      </w:r>
      <w:proofErr w:type="spellStart"/>
      <w:r w:rsidRPr="00EB54A3">
        <w:rPr>
          <w:rFonts w:ascii="Verdana" w:hAnsi="Verdana"/>
          <w:i/>
          <w:sz w:val="16"/>
          <w:szCs w:val="16"/>
          <w:lang w:val="en-GB" w:bidi="en-US"/>
        </w:rPr>
        <w:t>práce</w:t>
      </w:r>
      <w:proofErr w:type="spellEnd"/>
      <w:r w:rsidRPr="00EB54A3">
        <w:rPr>
          <w:rFonts w:ascii="Verdana" w:hAnsi="Verdana"/>
          <w:i/>
          <w:sz w:val="16"/>
          <w:szCs w:val="16"/>
          <w:lang w:val="en-GB" w:bidi="en-US"/>
        </w:rPr>
        <w:t xml:space="preserve"> a </w:t>
      </w:r>
      <w:proofErr w:type="spellStart"/>
      <w:r w:rsidRPr="00EB54A3">
        <w:rPr>
          <w:rFonts w:ascii="Verdana" w:hAnsi="Verdana"/>
          <w:i/>
          <w:sz w:val="16"/>
          <w:szCs w:val="16"/>
          <w:lang w:val="en-GB" w:bidi="en-US"/>
        </w:rPr>
        <w:t>sociálních</w:t>
      </w:r>
      <w:proofErr w:type="spellEnd"/>
      <w:r w:rsidRPr="00EB54A3">
        <w:rPr>
          <w:rFonts w:ascii="Verdana" w:hAnsi="Verdana"/>
          <w:i/>
          <w:sz w:val="16"/>
          <w:szCs w:val="16"/>
          <w:lang w:val="en-GB" w:bidi="en-US"/>
        </w:rPr>
        <w:t xml:space="preserve"> </w:t>
      </w:r>
      <w:proofErr w:type="spellStart"/>
      <w:r w:rsidRPr="00EB54A3">
        <w:rPr>
          <w:rFonts w:ascii="Verdana" w:hAnsi="Verdana"/>
          <w:i/>
          <w:sz w:val="16"/>
          <w:szCs w:val="16"/>
          <w:lang w:val="en-GB" w:bidi="en-US"/>
        </w:rPr>
        <w:t>věcí</w:t>
      </w:r>
      <w:proofErr w:type="spellEnd"/>
      <w:r w:rsidRPr="00EB54A3">
        <w:rPr>
          <w:rFonts w:ascii="Verdana" w:hAnsi="Verdana"/>
          <w:i/>
          <w:sz w:val="16"/>
          <w:szCs w:val="16"/>
          <w:lang w:val="en-GB" w:bidi="en-US"/>
        </w:rPr>
        <w:t>, MPSV)</w:t>
      </w:r>
      <w:r w:rsidRPr="00EB54A3">
        <w:rPr>
          <w:rFonts w:ascii="Verdana" w:hAnsi="Verdana"/>
          <w:sz w:val="16"/>
          <w:szCs w:val="16"/>
          <w:lang w:val="en-GB" w:bidi="en-US"/>
        </w:rPr>
        <w:t>;</w:t>
      </w:r>
      <w:r w:rsidRPr="00EB54A3">
        <w:rPr>
          <w:rFonts w:ascii="Verdana" w:hAnsi="Verdana"/>
          <w:i/>
          <w:sz w:val="16"/>
          <w:szCs w:val="16"/>
          <w:lang w:val="en-GB" w:bidi="en-US"/>
        </w:rPr>
        <w:t xml:space="preserve"> </w:t>
      </w:r>
      <w:r w:rsidRPr="00EB54A3">
        <w:rPr>
          <w:rFonts w:ascii="Verdana" w:hAnsi="Verdana"/>
          <w:sz w:val="16"/>
          <w:szCs w:val="16"/>
          <w:lang w:val="en-GB" w:bidi="en-US"/>
        </w:rPr>
        <w:t xml:space="preserve">the 2013 edition is the most recent one available to date; available at: </w:t>
      </w:r>
      <w:hyperlink r:id="rId75" w:history="1">
        <w:r w:rsidRPr="00EB54A3">
          <w:rPr>
            <w:rStyle w:val="Hyperlink"/>
            <w:rFonts w:ascii="Verdana" w:hAnsi="Verdana"/>
            <w:sz w:val="16"/>
            <w:szCs w:val="16"/>
            <w:lang w:val="en-GB"/>
          </w:rPr>
          <w:t>www.mpsv.cz/files/clanky/19296/MPSV_rocenka2013_061114.pdf</w:t>
        </w:r>
      </w:hyperlink>
      <w:r w:rsidRPr="00EB54A3">
        <w:rPr>
          <w:rFonts w:ascii="Verdana" w:hAnsi="Verdana"/>
          <w:sz w:val="16"/>
          <w:szCs w:val="16"/>
          <w:lang w:val="en-GB"/>
        </w:rPr>
        <w:t xml:space="preserve"> ; p. 76 table no.6.3.</w:t>
      </w:r>
    </w:p>
  </w:footnote>
  <w:footnote w:id="100">
    <w:p w14:paraId="621AE191" w14:textId="77777777" w:rsidR="001A2429" w:rsidRPr="002D57C5" w:rsidRDefault="001A2429" w:rsidP="00677E70">
      <w:pPr>
        <w:pStyle w:val="FootnoteText"/>
        <w:rPr>
          <w:rFonts w:ascii="Verdana" w:hAnsi="Verdana"/>
          <w:sz w:val="16"/>
          <w:szCs w:val="16"/>
          <w:lang w:val="en-GB"/>
        </w:rPr>
      </w:pPr>
      <w:r w:rsidRPr="002D57C5">
        <w:rPr>
          <w:rStyle w:val="FootnoteReference"/>
          <w:rFonts w:ascii="Verdana" w:hAnsi="Verdana"/>
          <w:sz w:val="16"/>
          <w:szCs w:val="16"/>
          <w:lang w:val="en-GB"/>
        </w:rPr>
        <w:footnoteRef/>
      </w:r>
      <w:r w:rsidRPr="002D57C5">
        <w:rPr>
          <w:rFonts w:ascii="Verdana" w:hAnsi="Verdana"/>
          <w:sz w:val="16"/>
          <w:szCs w:val="16"/>
          <w:lang w:val="en-GB"/>
        </w:rPr>
        <w:t xml:space="preserve"> Czech </w:t>
      </w:r>
      <w:proofErr w:type="gramStart"/>
      <w:r w:rsidRPr="002D57C5">
        <w:rPr>
          <w:rFonts w:ascii="Verdana" w:hAnsi="Verdana"/>
          <w:sz w:val="16"/>
          <w:szCs w:val="16"/>
          <w:lang w:val="en-GB"/>
        </w:rPr>
        <w:t>republic</w:t>
      </w:r>
      <w:proofErr w:type="gramEnd"/>
      <w:r w:rsidRPr="002D57C5">
        <w:rPr>
          <w:rFonts w:ascii="Verdana" w:hAnsi="Verdana"/>
          <w:sz w:val="16"/>
          <w:szCs w:val="16"/>
          <w:lang w:val="en-GB"/>
        </w:rPr>
        <w:t xml:space="preserve">, </w:t>
      </w:r>
      <w:r w:rsidRPr="002D57C5">
        <w:rPr>
          <w:rFonts w:ascii="Verdana" w:hAnsi="Verdana"/>
          <w:sz w:val="16"/>
          <w:szCs w:val="16"/>
          <w:lang w:val="en-GB" w:bidi="en-US"/>
        </w:rPr>
        <w:t xml:space="preserve">The Social and Legal Child Protection Act </w:t>
      </w:r>
      <w:r w:rsidRPr="002D57C5">
        <w:rPr>
          <w:rFonts w:ascii="Verdana" w:eastAsiaTheme="minorHAnsi" w:hAnsi="Verdana"/>
          <w:bCs/>
          <w:sz w:val="16"/>
          <w:szCs w:val="16"/>
          <w:lang w:val="en-GB"/>
        </w:rPr>
        <w:t xml:space="preserve">359/1999 Coll., </w:t>
      </w:r>
      <w:r w:rsidRPr="002D57C5">
        <w:rPr>
          <w:rFonts w:ascii="Verdana" w:hAnsi="Verdana"/>
          <w:sz w:val="16"/>
          <w:szCs w:val="16"/>
          <w:lang w:val="en-GB" w:bidi="en-US"/>
        </w:rPr>
        <w:t>(</w:t>
      </w:r>
      <w:proofErr w:type="spellStart"/>
      <w:r w:rsidRPr="002D57C5">
        <w:rPr>
          <w:rFonts w:ascii="Verdana" w:hAnsi="Verdana"/>
          <w:i/>
          <w:sz w:val="16"/>
          <w:szCs w:val="16"/>
          <w:lang w:val="en-GB" w:bidi="en-US"/>
        </w:rPr>
        <w:t>Zákon</w:t>
      </w:r>
      <w:proofErr w:type="spellEnd"/>
      <w:r w:rsidRPr="002D57C5">
        <w:rPr>
          <w:rFonts w:ascii="Verdana" w:hAnsi="Verdana"/>
          <w:i/>
          <w:sz w:val="16"/>
          <w:szCs w:val="16"/>
          <w:lang w:val="en-GB" w:bidi="en-US"/>
        </w:rPr>
        <w:t xml:space="preserve"> o </w:t>
      </w:r>
      <w:proofErr w:type="spellStart"/>
      <w:r w:rsidRPr="002D57C5">
        <w:rPr>
          <w:rFonts w:ascii="Verdana" w:hAnsi="Verdana"/>
          <w:i/>
          <w:sz w:val="16"/>
          <w:szCs w:val="16"/>
          <w:lang w:val="en-GB" w:bidi="en-US"/>
        </w:rPr>
        <w:t>sociálně-právní</w:t>
      </w:r>
      <w:proofErr w:type="spellEnd"/>
      <w:r w:rsidRPr="002D57C5">
        <w:rPr>
          <w:rFonts w:ascii="Verdana" w:hAnsi="Verdana"/>
          <w:i/>
          <w:sz w:val="16"/>
          <w:szCs w:val="16"/>
          <w:lang w:val="en-GB" w:bidi="en-US"/>
        </w:rPr>
        <w:t xml:space="preserve"> </w:t>
      </w:r>
      <w:proofErr w:type="spellStart"/>
      <w:r w:rsidRPr="002D57C5">
        <w:rPr>
          <w:rFonts w:ascii="Verdana" w:hAnsi="Verdana"/>
          <w:i/>
          <w:sz w:val="16"/>
          <w:szCs w:val="16"/>
          <w:lang w:val="en-GB" w:bidi="en-US"/>
        </w:rPr>
        <w:t>ochraně</w:t>
      </w:r>
      <w:proofErr w:type="spellEnd"/>
      <w:r w:rsidRPr="002D57C5">
        <w:rPr>
          <w:rFonts w:ascii="Verdana" w:hAnsi="Verdana"/>
          <w:i/>
          <w:sz w:val="16"/>
          <w:szCs w:val="16"/>
          <w:lang w:val="en-GB" w:bidi="en-US"/>
        </w:rPr>
        <w:t xml:space="preserve"> </w:t>
      </w:r>
      <w:proofErr w:type="spellStart"/>
      <w:r w:rsidRPr="002D57C5">
        <w:rPr>
          <w:rFonts w:ascii="Verdana" w:hAnsi="Verdana"/>
          <w:i/>
          <w:sz w:val="16"/>
          <w:szCs w:val="16"/>
          <w:lang w:val="en-GB" w:bidi="en-US"/>
        </w:rPr>
        <w:t>dětí</w:t>
      </w:r>
      <w:proofErr w:type="spellEnd"/>
      <w:r w:rsidRPr="002D57C5">
        <w:rPr>
          <w:rFonts w:ascii="Verdana" w:hAnsi="Verdana"/>
          <w:i/>
          <w:sz w:val="16"/>
          <w:szCs w:val="16"/>
          <w:lang w:val="en-GB" w:bidi="en-US"/>
        </w:rPr>
        <w:t xml:space="preserve"> </w:t>
      </w:r>
      <w:r w:rsidRPr="002D57C5">
        <w:rPr>
          <w:rFonts w:ascii="Verdana" w:eastAsiaTheme="minorHAnsi" w:hAnsi="Verdana"/>
          <w:bCs/>
          <w:sz w:val="16"/>
          <w:szCs w:val="16"/>
          <w:lang w:val="en-GB"/>
        </w:rPr>
        <w:t>359/1999 Sb.</w:t>
      </w:r>
      <w:r w:rsidRPr="002D57C5">
        <w:rPr>
          <w:rFonts w:ascii="Verdana" w:hAnsi="Verdana"/>
          <w:sz w:val="16"/>
          <w:szCs w:val="16"/>
          <w:lang w:val="en-GB" w:bidi="en-US"/>
        </w:rPr>
        <w:t xml:space="preserve">) </w:t>
      </w:r>
      <w:r w:rsidRPr="002D57C5">
        <w:rPr>
          <w:rFonts w:ascii="Verdana" w:eastAsiaTheme="minorHAnsi" w:hAnsi="Verdana"/>
          <w:sz w:val="16"/>
          <w:szCs w:val="16"/>
          <w:lang w:val="en-GB"/>
        </w:rPr>
        <w:t>9 December 1999.</w:t>
      </w:r>
    </w:p>
  </w:footnote>
  <w:footnote w:id="101">
    <w:p w14:paraId="3C4C6200" w14:textId="77777777" w:rsidR="001A2429" w:rsidRPr="00EB54A3" w:rsidRDefault="001A2429" w:rsidP="002D57C5">
      <w:pPr>
        <w:widowControl w:val="0"/>
        <w:autoSpaceDE w:val="0"/>
        <w:autoSpaceDN w:val="0"/>
        <w:adjustRightInd w:val="0"/>
        <w:spacing w:after="0" w:line="240" w:lineRule="auto"/>
        <w:rPr>
          <w:rFonts w:ascii="Verdana" w:eastAsiaTheme="minorHAnsi" w:hAnsi="Verdana"/>
          <w:i/>
          <w:sz w:val="16"/>
          <w:szCs w:val="16"/>
          <w:lang w:val="en-GB"/>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w:t>
      </w:r>
      <w:proofErr w:type="spellStart"/>
      <w:r w:rsidRPr="00EB54A3">
        <w:rPr>
          <w:rFonts w:ascii="Verdana" w:eastAsiaTheme="minorHAnsi" w:hAnsi="Verdana"/>
          <w:sz w:val="16"/>
          <w:szCs w:val="16"/>
          <w:lang w:val="en-GB"/>
        </w:rPr>
        <w:t>Koluchová</w:t>
      </w:r>
      <w:proofErr w:type="spellEnd"/>
      <w:r w:rsidRPr="00EB54A3">
        <w:rPr>
          <w:rFonts w:ascii="Verdana" w:eastAsiaTheme="minorHAnsi" w:hAnsi="Verdana"/>
          <w:sz w:val="16"/>
          <w:szCs w:val="16"/>
          <w:lang w:val="en-GB"/>
        </w:rPr>
        <w:t xml:space="preserve">, J. (2003) ‘Z </w:t>
      </w:r>
      <w:proofErr w:type="spellStart"/>
      <w:r w:rsidRPr="00EB54A3">
        <w:rPr>
          <w:rFonts w:ascii="Verdana" w:eastAsiaTheme="minorHAnsi" w:hAnsi="Verdana"/>
          <w:sz w:val="16"/>
          <w:szCs w:val="16"/>
          <w:lang w:val="en-GB"/>
        </w:rPr>
        <w:t>výsledků</w:t>
      </w:r>
      <w:proofErr w:type="spellEnd"/>
      <w:r w:rsidRPr="00EB54A3">
        <w:rPr>
          <w:rFonts w:ascii="Verdana" w:eastAsiaTheme="minorHAnsi" w:hAnsi="Verdana"/>
          <w:sz w:val="16"/>
          <w:szCs w:val="16"/>
          <w:lang w:val="en-GB"/>
        </w:rPr>
        <w:t xml:space="preserve"> </w:t>
      </w:r>
      <w:proofErr w:type="spellStart"/>
      <w:r w:rsidRPr="00EB54A3">
        <w:rPr>
          <w:rFonts w:ascii="Verdana" w:eastAsiaTheme="minorHAnsi" w:hAnsi="Verdana"/>
          <w:sz w:val="16"/>
          <w:szCs w:val="16"/>
          <w:lang w:val="en-GB"/>
        </w:rPr>
        <w:t>dlouhodobých</w:t>
      </w:r>
      <w:proofErr w:type="spellEnd"/>
      <w:r w:rsidRPr="00EB54A3">
        <w:rPr>
          <w:rFonts w:ascii="Verdana" w:eastAsiaTheme="minorHAnsi" w:hAnsi="Verdana"/>
          <w:sz w:val="16"/>
          <w:szCs w:val="16"/>
          <w:lang w:val="en-GB"/>
        </w:rPr>
        <w:t xml:space="preserve"> </w:t>
      </w:r>
      <w:proofErr w:type="spellStart"/>
      <w:r w:rsidRPr="00EB54A3">
        <w:rPr>
          <w:rFonts w:ascii="Verdana" w:eastAsiaTheme="minorHAnsi" w:hAnsi="Verdana"/>
          <w:sz w:val="16"/>
          <w:szCs w:val="16"/>
          <w:lang w:val="en-GB"/>
        </w:rPr>
        <w:t>výzkumů</w:t>
      </w:r>
      <w:proofErr w:type="spellEnd"/>
      <w:r w:rsidRPr="00EB54A3">
        <w:rPr>
          <w:rFonts w:ascii="Verdana" w:eastAsiaTheme="minorHAnsi" w:hAnsi="Verdana"/>
          <w:sz w:val="16"/>
          <w:szCs w:val="16"/>
          <w:lang w:val="en-GB"/>
        </w:rPr>
        <w:t xml:space="preserve"> </w:t>
      </w:r>
      <w:proofErr w:type="spellStart"/>
      <w:r w:rsidRPr="00EB54A3">
        <w:rPr>
          <w:rFonts w:ascii="Verdana" w:eastAsiaTheme="minorHAnsi" w:hAnsi="Verdana"/>
          <w:sz w:val="16"/>
          <w:szCs w:val="16"/>
          <w:lang w:val="en-GB"/>
        </w:rPr>
        <w:t>pěstounských</w:t>
      </w:r>
      <w:proofErr w:type="spellEnd"/>
      <w:r w:rsidRPr="00EB54A3">
        <w:rPr>
          <w:rFonts w:ascii="Verdana" w:eastAsiaTheme="minorHAnsi" w:hAnsi="Verdana"/>
          <w:sz w:val="16"/>
          <w:szCs w:val="16"/>
          <w:lang w:val="en-GB"/>
        </w:rPr>
        <w:t xml:space="preserve"> </w:t>
      </w:r>
      <w:proofErr w:type="spellStart"/>
      <w:proofErr w:type="gramStart"/>
      <w:r w:rsidRPr="00EB54A3">
        <w:rPr>
          <w:rFonts w:ascii="Verdana" w:eastAsiaTheme="minorHAnsi" w:hAnsi="Verdana"/>
          <w:sz w:val="16"/>
          <w:szCs w:val="16"/>
          <w:lang w:val="en-GB"/>
        </w:rPr>
        <w:t>rodin</w:t>
      </w:r>
      <w:proofErr w:type="spellEnd"/>
      <w:proofErr w:type="gramEnd"/>
      <w:r w:rsidRPr="00EB54A3">
        <w:rPr>
          <w:rFonts w:ascii="Verdana" w:eastAsiaTheme="minorHAnsi" w:hAnsi="Verdana"/>
          <w:sz w:val="16"/>
          <w:szCs w:val="16"/>
          <w:lang w:val="en-GB"/>
        </w:rPr>
        <w:t xml:space="preserve">’. </w:t>
      </w:r>
      <w:proofErr w:type="spellStart"/>
      <w:r w:rsidRPr="00EB54A3">
        <w:rPr>
          <w:rFonts w:ascii="Verdana" w:eastAsiaTheme="minorHAnsi" w:hAnsi="Verdana"/>
          <w:i/>
          <w:sz w:val="16"/>
          <w:szCs w:val="16"/>
          <w:lang w:val="en-GB"/>
        </w:rPr>
        <w:t>Pediatrie</w:t>
      </w:r>
      <w:proofErr w:type="spellEnd"/>
      <w:r w:rsidRPr="00EB54A3">
        <w:rPr>
          <w:rFonts w:ascii="Verdana" w:eastAsiaTheme="minorHAnsi" w:hAnsi="Verdana"/>
          <w:i/>
          <w:sz w:val="16"/>
          <w:szCs w:val="16"/>
          <w:lang w:val="en-GB"/>
        </w:rPr>
        <w:t xml:space="preserve"> pro</w:t>
      </w:r>
    </w:p>
    <w:p w14:paraId="59586A2C" w14:textId="77777777" w:rsidR="001A2429" w:rsidRPr="00EB54A3" w:rsidRDefault="001A2429" w:rsidP="002D57C5">
      <w:pPr>
        <w:widowControl w:val="0"/>
        <w:autoSpaceDE w:val="0"/>
        <w:autoSpaceDN w:val="0"/>
        <w:adjustRightInd w:val="0"/>
        <w:spacing w:after="0" w:line="240" w:lineRule="auto"/>
        <w:rPr>
          <w:rFonts w:ascii="Verdana" w:eastAsiaTheme="minorHAnsi" w:hAnsi="Verdana"/>
          <w:sz w:val="16"/>
          <w:szCs w:val="16"/>
          <w:lang w:val="en-GB"/>
        </w:rPr>
      </w:pPr>
      <w:proofErr w:type="spellStart"/>
      <w:proofErr w:type="gramStart"/>
      <w:r w:rsidRPr="00EB54A3">
        <w:rPr>
          <w:rFonts w:ascii="Verdana" w:eastAsiaTheme="minorHAnsi" w:hAnsi="Verdana"/>
          <w:i/>
          <w:sz w:val="16"/>
          <w:szCs w:val="16"/>
          <w:lang w:val="en-GB"/>
        </w:rPr>
        <w:t>praxi</w:t>
      </w:r>
      <w:proofErr w:type="spellEnd"/>
      <w:proofErr w:type="gramEnd"/>
      <w:r w:rsidRPr="00EB54A3">
        <w:rPr>
          <w:rFonts w:ascii="Verdana" w:eastAsiaTheme="minorHAnsi" w:hAnsi="Verdana"/>
          <w:sz w:val="16"/>
          <w:szCs w:val="16"/>
          <w:lang w:val="en-GB"/>
        </w:rPr>
        <w:t xml:space="preserve">, 3, pp. 118-120, available at: </w:t>
      </w:r>
      <w:hyperlink r:id="rId76" w:history="1">
        <w:r w:rsidRPr="00EB54A3">
          <w:rPr>
            <w:rStyle w:val="Hyperlink"/>
            <w:rFonts w:ascii="Verdana" w:eastAsiaTheme="minorHAnsi" w:hAnsi="Verdana"/>
            <w:sz w:val="16"/>
            <w:szCs w:val="16"/>
            <w:lang w:val="en-GB"/>
          </w:rPr>
          <w:t xml:space="preserve">www.solen.cz/pdfs/ped/2003/03/02.pdf </w:t>
        </w:r>
      </w:hyperlink>
      <w:r w:rsidRPr="00EB54A3">
        <w:rPr>
          <w:rFonts w:ascii="Verdana" w:eastAsiaTheme="minorHAnsi" w:hAnsi="Verdana"/>
          <w:sz w:val="16"/>
          <w:szCs w:val="16"/>
          <w:lang w:val="en-GB"/>
        </w:rPr>
        <w:t>.</w:t>
      </w:r>
    </w:p>
  </w:footnote>
  <w:footnote w:id="102">
    <w:p w14:paraId="2FEE0176" w14:textId="0C880D08" w:rsidR="001A2429" w:rsidRPr="00E67AD6" w:rsidRDefault="001A2429" w:rsidP="002D57C5">
      <w:pPr>
        <w:spacing w:after="0" w:line="240" w:lineRule="auto"/>
        <w:rPr>
          <w:sz w:val="20"/>
          <w:szCs w:val="20"/>
          <w:lang w:val="en-GB" w:bidi="en-US"/>
        </w:rPr>
      </w:pPr>
      <w:r w:rsidRPr="00EB54A3">
        <w:rPr>
          <w:rStyle w:val="FootnoteReference"/>
          <w:rFonts w:ascii="Verdana" w:hAnsi="Verdana"/>
          <w:sz w:val="16"/>
          <w:szCs w:val="16"/>
        </w:rPr>
        <w:footnoteRef/>
      </w:r>
      <w:r w:rsidRPr="00EB54A3">
        <w:rPr>
          <w:rFonts w:ascii="Verdana" w:hAnsi="Verdana"/>
          <w:sz w:val="16"/>
          <w:szCs w:val="16"/>
        </w:rPr>
        <w:t xml:space="preserve"> </w:t>
      </w:r>
      <w:r w:rsidRPr="00EB54A3">
        <w:rPr>
          <w:rFonts w:ascii="Verdana" w:hAnsi="Verdana"/>
          <w:sz w:val="16"/>
          <w:szCs w:val="16"/>
          <w:lang w:val="en-GB"/>
        </w:rPr>
        <w:t xml:space="preserve">Ministry of Labour and Social </w:t>
      </w:r>
      <w:proofErr w:type="spellStart"/>
      <w:r w:rsidRPr="00EB54A3">
        <w:rPr>
          <w:rFonts w:ascii="Verdana" w:hAnsi="Verdana"/>
          <w:sz w:val="16"/>
          <w:szCs w:val="16"/>
          <w:lang w:val="en-GB"/>
        </w:rPr>
        <w:t>Affaires</w:t>
      </w:r>
      <w:proofErr w:type="spellEnd"/>
      <w:r w:rsidRPr="00EB54A3">
        <w:rPr>
          <w:rFonts w:ascii="Verdana" w:hAnsi="Verdana"/>
          <w:sz w:val="16"/>
          <w:szCs w:val="16"/>
          <w:lang w:val="en-GB" w:bidi="en-US"/>
        </w:rPr>
        <w:t>, ‘</w:t>
      </w:r>
      <w:proofErr w:type="spellStart"/>
      <w:r w:rsidRPr="00EB54A3">
        <w:rPr>
          <w:rFonts w:ascii="Verdana" w:hAnsi="Verdana"/>
          <w:i/>
          <w:sz w:val="16"/>
          <w:szCs w:val="16"/>
          <w:lang w:val="en-GB" w:bidi="en-US"/>
        </w:rPr>
        <w:t>Pěstounská</w:t>
      </w:r>
      <w:proofErr w:type="spellEnd"/>
      <w:r w:rsidRPr="00EB54A3">
        <w:rPr>
          <w:rFonts w:ascii="Verdana" w:hAnsi="Verdana"/>
          <w:i/>
          <w:sz w:val="16"/>
          <w:szCs w:val="16"/>
          <w:lang w:val="en-GB" w:bidi="en-US"/>
        </w:rPr>
        <w:t xml:space="preserve"> </w:t>
      </w:r>
      <w:proofErr w:type="spellStart"/>
      <w:r w:rsidRPr="00EB54A3">
        <w:rPr>
          <w:rFonts w:ascii="Verdana" w:hAnsi="Verdana"/>
          <w:i/>
          <w:sz w:val="16"/>
          <w:szCs w:val="16"/>
          <w:lang w:val="en-GB" w:bidi="en-US"/>
        </w:rPr>
        <w:t>péče</w:t>
      </w:r>
      <w:proofErr w:type="spellEnd"/>
      <w:r w:rsidRPr="00EB54A3">
        <w:rPr>
          <w:rFonts w:ascii="Verdana" w:hAnsi="Verdana"/>
          <w:i/>
          <w:sz w:val="16"/>
          <w:szCs w:val="16"/>
          <w:lang w:val="en-GB" w:bidi="en-US"/>
        </w:rPr>
        <w:t xml:space="preserve"> </w:t>
      </w:r>
      <w:proofErr w:type="spellStart"/>
      <w:r w:rsidRPr="00EB54A3">
        <w:rPr>
          <w:rFonts w:ascii="Verdana" w:hAnsi="Verdana"/>
          <w:i/>
          <w:sz w:val="16"/>
          <w:szCs w:val="16"/>
          <w:lang w:val="en-GB" w:bidi="en-US"/>
        </w:rPr>
        <w:t>na</w:t>
      </w:r>
      <w:proofErr w:type="spellEnd"/>
      <w:r w:rsidRPr="00EB54A3">
        <w:rPr>
          <w:rFonts w:ascii="Verdana" w:hAnsi="Verdana"/>
          <w:i/>
          <w:sz w:val="16"/>
          <w:szCs w:val="16"/>
          <w:lang w:val="en-GB" w:bidi="en-US"/>
        </w:rPr>
        <w:t xml:space="preserve"> </w:t>
      </w:r>
      <w:proofErr w:type="spellStart"/>
      <w:r w:rsidRPr="00EB54A3">
        <w:rPr>
          <w:rFonts w:ascii="Verdana" w:hAnsi="Verdana"/>
          <w:i/>
          <w:sz w:val="16"/>
          <w:szCs w:val="16"/>
          <w:lang w:val="en-GB" w:bidi="en-US"/>
        </w:rPr>
        <w:t>přechodnout</w:t>
      </w:r>
      <w:proofErr w:type="spellEnd"/>
      <w:r w:rsidRPr="00EB54A3">
        <w:rPr>
          <w:rFonts w:ascii="Verdana" w:hAnsi="Verdana"/>
          <w:i/>
          <w:sz w:val="16"/>
          <w:szCs w:val="16"/>
          <w:lang w:val="en-GB" w:bidi="en-US"/>
        </w:rPr>
        <w:t xml:space="preserve"> </w:t>
      </w:r>
      <w:proofErr w:type="spellStart"/>
      <w:r w:rsidRPr="00EB54A3">
        <w:rPr>
          <w:rFonts w:ascii="Verdana" w:hAnsi="Verdana"/>
          <w:i/>
          <w:sz w:val="16"/>
          <w:szCs w:val="16"/>
          <w:lang w:val="en-GB" w:bidi="en-US"/>
        </w:rPr>
        <w:t>dobu</w:t>
      </w:r>
      <w:proofErr w:type="spellEnd"/>
      <w:r w:rsidRPr="00EB54A3">
        <w:rPr>
          <w:rFonts w:ascii="Verdana" w:hAnsi="Verdana"/>
          <w:i/>
          <w:sz w:val="16"/>
          <w:szCs w:val="16"/>
          <w:lang w:val="en-GB" w:bidi="en-US"/>
        </w:rPr>
        <w:t xml:space="preserve">’ </w:t>
      </w:r>
      <w:r w:rsidRPr="00EB54A3">
        <w:rPr>
          <w:rFonts w:ascii="Verdana" w:hAnsi="Verdana"/>
          <w:sz w:val="16"/>
          <w:szCs w:val="16"/>
          <w:lang w:val="en-GB" w:bidi="en-US"/>
        </w:rPr>
        <w:t xml:space="preserve">(Temporary Foster Care); available at: </w:t>
      </w:r>
      <w:hyperlink r:id="rId77" w:history="1">
        <w:r w:rsidRPr="00EB54A3">
          <w:rPr>
            <w:rStyle w:val="Hyperlink"/>
            <w:rFonts w:ascii="Verdana" w:hAnsi="Verdana"/>
            <w:sz w:val="16"/>
            <w:szCs w:val="16"/>
            <w:lang w:val="en-GB" w:bidi="en-US"/>
          </w:rPr>
          <w:t>www.mpsv.cz/files/clanky/15309/PPPDpro_nejmensi_deti.pdf</w:t>
        </w:r>
      </w:hyperlink>
      <w:r w:rsidRPr="00EB54A3">
        <w:rPr>
          <w:rFonts w:ascii="Verdana" w:hAnsi="Verdana"/>
          <w:sz w:val="16"/>
          <w:szCs w:val="16"/>
          <w:lang w:val="en-GB" w:bidi="en-US"/>
        </w:rPr>
        <w:t xml:space="preserve">; see also website providing information on Temporary Foster Care, available at: </w:t>
      </w:r>
      <w:hyperlink r:id="rId78" w:history="1">
        <w:r w:rsidRPr="00EB54A3">
          <w:rPr>
            <w:rStyle w:val="Hyperlink"/>
            <w:rFonts w:ascii="Verdana" w:hAnsi="Verdana"/>
            <w:sz w:val="16"/>
            <w:szCs w:val="16"/>
            <w:lang w:val="en-GB" w:bidi="en-US"/>
          </w:rPr>
          <w:t>www.rpp.cz/</w:t>
        </w:r>
      </w:hyperlink>
      <w:r w:rsidR="002D57C5">
        <w:rPr>
          <w:rStyle w:val="Hyperlink"/>
          <w:rFonts w:ascii="Verdana" w:hAnsi="Verdana"/>
          <w:sz w:val="16"/>
          <w:szCs w:val="16"/>
          <w:lang w:val="en-GB" w:bidi="en-US"/>
        </w:rPr>
        <w:t>.</w:t>
      </w:r>
    </w:p>
  </w:footnote>
  <w:footnote w:id="103">
    <w:p w14:paraId="58BADFC9" w14:textId="5EE9DE9F" w:rsidR="001A2429" w:rsidRPr="00EB54A3" w:rsidRDefault="001A2429" w:rsidP="00677E70">
      <w:pPr>
        <w:pStyle w:val="FootnoteText"/>
        <w:rPr>
          <w:rFonts w:ascii="Verdana" w:hAnsi="Verdana"/>
          <w:sz w:val="16"/>
          <w:szCs w:val="16"/>
          <w:lang w:val="cs-CZ"/>
        </w:rPr>
      </w:pPr>
      <w:r w:rsidRPr="00EB54A3">
        <w:rPr>
          <w:rStyle w:val="FootnoteReference"/>
          <w:rFonts w:ascii="Verdana" w:hAnsi="Verdana"/>
          <w:sz w:val="16"/>
          <w:szCs w:val="16"/>
        </w:rPr>
        <w:footnoteRef/>
      </w:r>
      <w:r w:rsidRPr="00EB54A3">
        <w:rPr>
          <w:rFonts w:ascii="Verdana" w:hAnsi="Verdana"/>
          <w:sz w:val="16"/>
          <w:szCs w:val="16"/>
          <w:lang w:val="cs-CZ"/>
        </w:rPr>
        <w:t xml:space="preserve"> MoLSA, “Neformální péče. </w:t>
      </w:r>
      <w:r w:rsidRPr="00EB54A3">
        <w:rPr>
          <w:rFonts w:ascii="Verdana" w:hAnsi="Verdana"/>
          <w:sz w:val="16"/>
          <w:szCs w:val="16"/>
          <w:lang w:val="cs-CZ"/>
        </w:rPr>
        <w:t xml:space="preserve">Popleka v české sociální politice?”, </w:t>
      </w:r>
      <w:r w:rsidRPr="00EB54A3">
        <w:rPr>
          <w:rFonts w:ascii="Verdana" w:hAnsi="Verdana"/>
          <w:sz w:val="16"/>
          <w:szCs w:val="16"/>
          <w:lang w:val="cs-CZ"/>
        </w:rPr>
        <w:t xml:space="preserve">18 November 2014, </w:t>
      </w:r>
      <w:r w:rsidR="00EB54A3" w:rsidRPr="00EB54A3">
        <w:fldChar w:fldCharType="begin"/>
      </w:r>
      <w:r w:rsidR="00EB54A3" w:rsidRPr="00EB54A3">
        <w:rPr>
          <w:rFonts w:ascii="Verdana" w:hAnsi="Verdana"/>
          <w:sz w:val="16"/>
          <w:szCs w:val="16"/>
        </w:rPr>
        <w:instrText xml:space="preserve"> HYPERLINK "http://www.mpsv.cz/cs/19670" </w:instrText>
      </w:r>
      <w:r w:rsidR="00EB54A3" w:rsidRPr="00EB54A3">
        <w:fldChar w:fldCharType="separate"/>
      </w:r>
      <w:r w:rsidRPr="00EB54A3">
        <w:rPr>
          <w:rStyle w:val="Hyperlink"/>
          <w:rFonts w:ascii="Verdana" w:hAnsi="Verdana"/>
          <w:sz w:val="16"/>
          <w:szCs w:val="16"/>
          <w:lang w:val="cs-CZ"/>
        </w:rPr>
        <w:t>www.mpsv.cz/cs/19670</w:t>
      </w:r>
      <w:r w:rsidR="00EB54A3" w:rsidRPr="00EB54A3">
        <w:rPr>
          <w:rStyle w:val="Hyperlink"/>
          <w:rFonts w:ascii="Verdana" w:hAnsi="Verdana"/>
          <w:sz w:val="16"/>
          <w:szCs w:val="16"/>
          <w:lang w:val="cs-CZ"/>
        </w:rPr>
        <w:fldChar w:fldCharType="end"/>
      </w:r>
      <w:r w:rsidRPr="00EB54A3">
        <w:rPr>
          <w:rFonts w:ascii="Verdana" w:hAnsi="Verdana"/>
          <w:sz w:val="16"/>
          <w:szCs w:val="16"/>
          <w:lang w:val="cs-CZ"/>
        </w:rPr>
        <w:t xml:space="preserve"> </w:t>
      </w:r>
      <w:r w:rsidR="002D57C5" w:rsidRPr="00EB54A3">
        <w:rPr>
          <w:rFonts w:ascii="Verdana" w:hAnsi="Verdana"/>
          <w:sz w:val="16"/>
          <w:szCs w:val="16"/>
          <w:lang w:val="cs-CZ"/>
        </w:rPr>
        <w:t>.</w:t>
      </w:r>
    </w:p>
  </w:footnote>
  <w:footnote w:id="104">
    <w:p w14:paraId="14280CA5" w14:textId="629B1E6D" w:rsidR="001A2429" w:rsidRPr="002D57C5" w:rsidRDefault="001A2429" w:rsidP="002D57C5">
      <w:pPr>
        <w:pStyle w:val="FootnoteText"/>
        <w:rPr>
          <w:rFonts w:ascii="Verdana" w:hAnsi="Verdana"/>
          <w:sz w:val="16"/>
          <w:szCs w:val="16"/>
          <w:lang w:val="cs-CZ"/>
        </w:rPr>
      </w:pPr>
      <w:r w:rsidRPr="002D57C5">
        <w:rPr>
          <w:rStyle w:val="FootnoteReference"/>
          <w:rFonts w:ascii="Verdana" w:hAnsi="Verdana"/>
          <w:sz w:val="16"/>
          <w:szCs w:val="16"/>
        </w:rPr>
        <w:footnoteRef/>
      </w:r>
      <w:r w:rsidRPr="002D57C5">
        <w:rPr>
          <w:rFonts w:ascii="Verdana" w:hAnsi="Verdana"/>
          <w:sz w:val="16"/>
          <w:szCs w:val="16"/>
        </w:rPr>
        <w:t xml:space="preserve"> </w:t>
      </w:r>
      <w:r w:rsidRPr="002D57C5">
        <w:rPr>
          <w:rFonts w:ascii="Verdana" w:eastAsia="Times New Roman" w:hAnsi="Verdana"/>
          <w:sz w:val="16"/>
          <w:szCs w:val="16"/>
        </w:rPr>
        <w:t xml:space="preserve">Czech Republic, </w:t>
      </w:r>
      <w:r w:rsidRPr="002D57C5">
        <w:rPr>
          <w:rFonts w:ascii="Verdana" w:eastAsia="Times New Roman" w:hAnsi="Verdana"/>
          <w:sz w:val="16"/>
          <w:szCs w:val="16"/>
          <w:lang w:val="en-GB" w:bidi="en-US"/>
        </w:rPr>
        <w:t xml:space="preserve">Social Services </w:t>
      </w:r>
      <w:r w:rsidRPr="002D57C5">
        <w:rPr>
          <w:rFonts w:ascii="Verdana" w:eastAsiaTheme="minorHAnsi" w:hAnsi="Verdana"/>
          <w:sz w:val="16"/>
          <w:szCs w:val="16"/>
        </w:rPr>
        <w:t>Act No. 108/2006 Coll. (</w:t>
      </w:r>
      <w:r w:rsidRPr="002D57C5">
        <w:rPr>
          <w:rFonts w:ascii="Verdana" w:eastAsiaTheme="minorHAnsi" w:hAnsi="Verdana"/>
          <w:i/>
          <w:sz w:val="16"/>
          <w:szCs w:val="16"/>
        </w:rPr>
        <w:t>Z</w:t>
      </w:r>
      <w:r w:rsidRPr="002D57C5">
        <w:rPr>
          <w:rFonts w:ascii="Verdana" w:eastAsiaTheme="minorHAnsi" w:hAnsi="Verdana"/>
          <w:i/>
          <w:sz w:val="16"/>
          <w:szCs w:val="16"/>
          <w:lang w:val="cs-CZ"/>
        </w:rPr>
        <w:t xml:space="preserve">ákon o sociálních službách </w:t>
      </w:r>
      <w:r w:rsidRPr="002D57C5">
        <w:rPr>
          <w:rFonts w:ascii="Verdana" w:eastAsia="Times New Roman" w:hAnsi="Verdana"/>
          <w:sz w:val="16"/>
          <w:szCs w:val="16"/>
        </w:rPr>
        <w:t>č. 108/2006 Sb.</w:t>
      </w:r>
      <w:r w:rsidRPr="002D57C5">
        <w:rPr>
          <w:rFonts w:ascii="Verdana" w:eastAsiaTheme="minorHAnsi" w:hAnsi="Verdana"/>
          <w:sz w:val="16"/>
          <w:szCs w:val="16"/>
          <w:lang w:val="cs-CZ"/>
        </w:rPr>
        <w:t>), 14 March 2006</w:t>
      </w:r>
      <w:r w:rsidRPr="002D57C5">
        <w:rPr>
          <w:rFonts w:ascii="Verdana" w:eastAsiaTheme="minorHAnsi" w:hAnsi="Verdana"/>
          <w:sz w:val="16"/>
          <w:szCs w:val="16"/>
        </w:rPr>
        <w:t xml:space="preserve">; specifically </w:t>
      </w:r>
      <w:r w:rsidRPr="002D57C5">
        <w:rPr>
          <w:rFonts w:ascii="Verdana" w:eastAsiaTheme="minorHAnsi" w:hAnsi="Verdana"/>
          <w:bCs/>
          <w:sz w:val="16"/>
          <w:szCs w:val="16"/>
          <w:lang w:val="en-GB"/>
        </w:rPr>
        <w:t>§ 34, 60a</w:t>
      </w:r>
      <w:r w:rsidRPr="002D57C5">
        <w:rPr>
          <w:rFonts w:ascii="Verdana" w:hAnsi="Verdana"/>
          <w:sz w:val="16"/>
          <w:szCs w:val="16"/>
          <w:lang w:val="en-GB"/>
        </w:rPr>
        <w:t xml:space="preserve"> of </w:t>
      </w:r>
      <w:r w:rsidRPr="002D57C5">
        <w:rPr>
          <w:rFonts w:ascii="Verdana" w:eastAsiaTheme="minorHAnsi" w:hAnsi="Verdana"/>
          <w:sz w:val="16"/>
          <w:szCs w:val="16"/>
          <w:lang w:val="en-GB"/>
        </w:rPr>
        <w:t xml:space="preserve">the Act. </w:t>
      </w:r>
      <w:proofErr w:type="gramStart"/>
      <w:r w:rsidRPr="002D57C5">
        <w:rPr>
          <w:rFonts w:ascii="Verdana" w:eastAsiaTheme="minorHAnsi" w:hAnsi="Verdana"/>
          <w:sz w:val="16"/>
          <w:szCs w:val="16"/>
        </w:rPr>
        <w:t>available</w:t>
      </w:r>
      <w:proofErr w:type="gramEnd"/>
      <w:r w:rsidRPr="002D57C5">
        <w:rPr>
          <w:rFonts w:ascii="Verdana" w:eastAsiaTheme="minorHAnsi" w:hAnsi="Verdana"/>
          <w:sz w:val="16"/>
          <w:szCs w:val="16"/>
        </w:rPr>
        <w:t xml:space="preserve"> at: </w:t>
      </w:r>
      <w:hyperlink r:id="rId79" w:history="1">
        <w:r w:rsidRPr="002D57C5">
          <w:rPr>
            <w:rStyle w:val="Hyperlink"/>
            <w:rFonts w:ascii="Verdana" w:eastAsiaTheme="minorHAnsi" w:hAnsi="Verdana"/>
            <w:sz w:val="16"/>
            <w:szCs w:val="16"/>
          </w:rPr>
          <w:t>www.mpsv.cz/files/clanky/7372/108_2006_Sb.pdf</w:t>
        </w:r>
      </w:hyperlink>
      <w:r w:rsidRPr="002D57C5">
        <w:rPr>
          <w:rFonts w:ascii="Verdana" w:eastAsiaTheme="minorHAnsi" w:hAnsi="Verdana"/>
          <w:sz w:val="16"/>
          <w:szCs w:val="16"/>
        </w:rPr>
        <w:t xml:space="preserve"> </w:t>
      </w:r>
      <w:r w:rsidR="002D57C5">
        <w:rPr>
          <w:rFonts w:ascii="Verdana" w:eastAsiaTheme="minorHAnsi" w:hAnsi="Verdana"/>
          <w:sz w:val="16"/>
          <w:szCs w:val="16"/>
        </w:rPr>
        <w:t>.</w:t>
      </w:r>
    </w:p>
  </w:footnote>
  <w:footnote w:id="105">
    <w:p w14:paraId="5F79DBA0" w14:textId="73EB1F40" w:rsidR="001A2429" w:rsidRPr="00E67AD6" w:rsidRDefault="001A2429" w:rsidP="002D57C5">
      <w:pPr>
        <w:pStyle w:val="FootnoteText"/>
        <w:rPr>
          <w:szCs w:val="24"/>
          <w:lang w:val="cs-CZ"/>
        </w:rPr>
      </w:pPr>
      <w:r w:rsidRPr="002D57C5">
        <w:rPr>
          <w:rStyle w:val="FootnoteReference"/>
          <w:rFonts w:ascii="Verdana" w:hAnsi="Verdana"/>
          <w:sz w:val="16"/>
          <w:szCs w:val="16"/>
        </w:rPr>
        <w:footnoteRef/>
      </w:r>
      <w:r w:rsidRPr="002D57C5">
        <w:rPr>
          <w:rFonts w:ascii="Verdana" w:hAnsi="Verdana"/>
          <w:sz w:val="16"/>
          <w:szCs w:val="16"/>
        </w:rPr>
        <w:t xml:space="preserve"> </w:t>
      </w:r>
      <w:r w:rsidRPr="002D57C5">
        <w:rPr>
          <w:rFonts w:ascii="Verdana" w:eastAsia="Times New Roman" w:hAnsi="Verdana"/>
          <w:sz w:val="16"/>
          <w:szCs w:val="16"/>
        </w:rPr>
        <w:t xml:space="preserve">Czech Republic, </w:t>
      </w:r>
      <w:r w:rsidRPr="002D57C5">
        <w:rPr>
          <w:rFonts w:ascii="Verdana" w:eastAsia="Times New Roman" w:hAnsi="Verdana"/>
          <w:sz w:val="16"/>
          <w:szCs w:val="16"/>
          <w:lang w:val="en-GB" w:bidi="en-US"/>
        </w:rPr>
        <w:t xml:space="preserve">Social Services </w:t>
      </w:r>
      <w:r w:rsidRPr="002D57C5">
        <w:rPr>
          <w:rFonts w:ascii="Verdana" w:eastAsiaTheme="minorHAnsi" w:hAnsi="Verdana"/>
          <w:sz w:val="16"/>
          <w:szCs w:val="16"/>
        </w:rPr>
        <w:t>Act No. 108/2006 Coll. (</w:t>
      </w:r>
      <w:r w:rsidRPr="002D57C5">
        <w:rPr>
          <w:rFonts w:ascii="Verdana" w:eastAsiaTheme="minorHAnsi" w:hAnsi="Verdana"/>
          <w:i/>
          <w:sz w:val="16"/>
          <w:szCs w:val="16"/>
        </w:rPr>
        <w:t>Z</w:t>
      </w:r>
      <w:r w:rsidRPr="002D57C5">
        <w:rPr>
          <w:rFonts w:ascii="Verdana" w:eastAsiaTheme="minorHAnsi" w:hAnsi="Verdana"/>
          <w:i/>
          <w:sz w:val="16"/>
          <w:szCs w:val="16"/>
          <w:lang w:val="cs-CZ"/>
        </w:rPr>
        <w:t xml:space="preserve">ákon o sociálních službách </w:t>
      </w:r>
      <w:r w:rsidRPr="002D57C5">
        <w:rPr>
          <w:rFonts w:ascii="Verdana" w:eastAsia="Times New Roman" w:hAnsi="Verdana"/>
          <w:sz w:val="16"/>
          <w:szCs w:val="16"/>
        </w:rPr>
        <w:t>č. 108/2006 Sb.</w:t>
      </w:r>
      <w:r w:rsidRPr="002D57C5">
        <w:rPr>
          <w:rFonts w:ascii="Verdana" w:eastAsiaTheme="minorHAnsi" w:hAnsi="Verdana"/>
          <w:sz w:val="16"/>
          <w:szCs w:val="16"/>
          <w:lang w:val="cs-CZ"/>
        </w:rPr>
        <w:t>), 14 March 2006</w:t>
      </w:r>
      <w:r w:rsidRPr="002D57C5">
        <w:rPr>
          <w:rFonts w:ascii="Verdana" w:eastAsiaTheme="minorHAnsi" w:hAnsi="Verdana"/>
          <w:sz w:val="16"/>
          <w:szCs w:val="16"/>
        </w:rPr>
        <w:t xml:space="preserve">; specifically </w:t>
      </w:r>
      <w:r w:rsidRPr="002D57C5">
        <w:rPr>
          <w:rFonts w:ascii="Verdana" w:eastAsiaTheme="minorHAnsi" w:hAnsi="Verdana"/>
          <w:bCs/>
          <w:sz w:val="16"/>
          <w:szCs w:val="16"/>
          <w:lang w:val="en-GB"/>
        </w:rPr>
        <w:t>§ 35, 60</w:t>
      </w:r>
      <w:r w:rsidRPr="002D57C5">
        <w:rPr>
          <w:rFonts w:ascii="Verdana" w:hAnsi="Verdana"/>
          <w:sz w:val="16"/>
          <w:szCs w:val="16"/>
          <w:lang w:val="en-GB"/>
        </w:rPr>
        <w:t xml:space="preserve"> of </w:t>
      </w:r>
      <w:r w:rsidRPr="002D57C5">
        <w:rPr>
          <w:rFonts w:ascii="Verdana" w:eastAsiaTheme="minorHAnsi" w:hAnsi="Verdana"/>
          <w:sz w:val="16"/>
          <w:szCs w:val="16"/>
          <w:lang w:val="en-GB"/>
        </w:rPr>
        <w:t>the Act.</w:t>
      </w:r>
      <w:r w:rsidRPr="002D57C5">
        <w:rPr>
          <w:rFonts w:ascii="Verdana" w:eastAsiaTheme="minorHAnsi" w:hAnsi="Verdana"/>
          <w:sz w:val="16"/>
          <w:szCs w:val="16"/>
        </w:rPr>
        <w:t xml:space="preserve"> </w:t>
      </w:r>
      <w:proofErr w:type="gramStart"/>
      <w:r w:rsidRPr="002D57C5">
        <w:rPr>
          <w:rFonts w:ascii="Verdana" w:eastAsiaTheme="minorHAnsi" w:hAnsi="Verdana"/>
          <w:sz w:val="16"/>
          <w:szCs w:val="16"/>
        </w:rPr>
        <w:t>available</w:t>
      </w:r>
      <w:proofErr w:type="gramEnd"/>
      <w:r w:rsidRPr="002D57C5">
        <w:rPr>
          <w:rFonts w:ascii="Verdana" w:eastAsiaTheme="minorHAnsi" w:hAnsi="Verdana"/>
          <w:sz w:val="16"/>
          <w:szCs w:val="16"/>
        </w:rPr>
        <w:t xml:space="preserve"> at: </w:t>
      </w:r>
      <w:hyperlink r:id="rId80" w:history="1">
        <w:r w:rsidRPr="002D57C5">
          <w:rPr>
            <w:rStyle w:val="Hyperlink"/>
            <w:rFonts w:ascii="Verdana" w:eastAsiaTheme="minorHAnsi" w:hAnsi="Verdana"/>
            <w:sz w:val="16"/>
            <w:szCs w:val="16"/>
          </w:rPr>
          <w:t>www.mpsv.cz/files/clanky/7372/108_2006_Sb.pdf</w:t>
        </w:r>
      </w:hyperlink>
      <w:r w:rsidRPr="00E67AD6">
        <w:rPr>
          <w:rFonts w:eastAsiaTheme="minorHAnsi"/>
          <w:szCs w:val="24"/>
        </w:rPr>
        <w:t xml:space="preserve"> </w:t>
      </w:r>
      <w:r w:rsidR="002D57C5">
        <w:rPr>
          <w:rFonts w:eastAsiaTheme="minorHAnsi"/>
          <w:szCs w:val="24"/>
        </w:rPr>
        <w:t>.</w:t>
      </w:r>
    </w:p>
  </w:footnote>
  <w:footnote w:id="106">
    <w:p w14:paraId="60EB601D" w14:textId="2C14A1FA" w:rsidR="001A2429" w:rsidRPr="002D57C5" w:rsidRDefault="001A2429" w:rsidP="00677E70">
      <w:pPr>
        <w:pStyle w:val="FootnoteText"/>
        <w:rPr>
          <w:rFonts w:ascii="Verdana" w:hAnsi="Verdana"/>
          <w:sz w:val="16"/>
          <w:szCs w:val="16"/>
          <w:lang w:val="cs-CZ"/>
        </w:rPr>
      </w:pPr>
      <w:r w:rsidRPr="002D57C5">
        <w:rPr>
          <w:rStyle w:val="FootnoteReference"/>
          <w:rFonts w:ascii="Verdana" w:hAnsi="Verdana"/>
          <w:sz w:val="16"/>
          <w:szCs w:val="16"/>
        </w:rPr>
        <w:footnoteRef/>
      </w:r>
      <w:r w:rsidRPr="002D57C5">
        <w:rPr>
          <w:rFonts w:ascii="Verdana" w:hAnsi="Verdana"/>
          <w:sz w:val="16"/>
          <w:szCs w:val="16"/>
        </w:rPr>
        <w:t xml:space="preserve"> </w:t>
      </w:r>
      <w:r w:rsidRPr="002D57C5">
        <w:rPr>
          <w:rFonts w:ascii="Verdana" w:eastAsia="Times New Roman" w:hAnsi="Verdana"/>
          <w:sz w:val="16"/>
          <w:szCs w:val="16"/>
        </w:rPr>
        <w:t xml:space="preserve">Czech Republic, </w:t>
      </w:r>
      <w:r w:rsidRPr="002D57C5">
        <w:rPr>
          <w:rFonts w:ascii="Verdana" w:eastAsia="Times New Roman" w:hAnsi="Verdana"/>
          <w:sz w:val="16"/>
          <w:szCs w:val="16"/>
          <w:lang w:val="en-GB" w:bidi="en-US"/>
        </w:rPr>
        <w:t xml:space="preserve">Social Services </w:t>
      </w:r>
      <w:r w:rsidRPr="002D57C5">
        <w:rPr>
          <w:rFonts w:ascii="Verdana" w:eastAsiaTheme="minorHAnsi" w:hAnsi="Verdana"/>
          <w:sz w:val="16"/>
          <w:szCs w:val="16"/>
        </w:rPr>
        <w:t>Act No. 108/2006 Coll. (</w:t>
      </w:r>
      <w:r w:rsidRPr="002D57C5">
        <w:rPr>
          <w:rFonts w:ascii="Verdana" w:eastAsiaTheme="minorHAnsi" w:hAnsi="Verdana"/>
          <w:i/>
          <w:sz w:val="16"/>
          <w:szCs w:val="16"/>
        </w:rPr>
        <w:t>Z</w:t>
      </w:r>
      <w:r w:rsidRPr="002D57C5">
        <w:rPr>
          <w:rFonts w:ascii="Verdana" w:eastAsiaTheme="minorHAnsi" w:hAnsi="Verdana"/>
          <w:i/>
          <w:sz w:val="16"/>
          <w:szCs w:val="16"/>
          <w:lang w:val="cs-CZ"/>
        </w:rPr>
        <w:t xml:space="preserve">ákon o sociálních službách </w:t>
      </w:r>
      <w:r w:rsidRPr="002D57C5">
        <w:rPr>
          <w:rFonts w:ascii="Verdana" w:eastAsia="Times New Roman" w:hAnsi="Verdana"/>
          <w:sz w:val="16"/>
          <w:szCs w:val="16"/>
        </w:rPr>
        <w:t>č. 108/2006 Sb.</w:t>
      </w:r>
      <w:r w:rsidRPr="002D57C5">
        <w:rPr>
          <w:rFonts w:ascii="Verdana" w:eastAsiaTheme="minorHAnsi" w:hAnsi="Verdana"/>
          <w:sz w:val="16"/>
          <w:szCs w:val="16"/>
          <w:lang w:val="cs-CZ"/>
        </w:rPr>
        <w:t>), 14 March 2006</w:t>
      </w:r>
      <w:r w:rsidRPr="002D57C5">
        <w:rPr>
          <w:rFonts w:ascii="Verdana" w:eastAsiaTheme="minorHAnsi" w:hAnsi="Verdana"/>
          <w:sz w:val="16"/>
          <w:szCs w:val="16"/>
        </w:rPr>
        <w:t xml:space="preserve">; specifically </w:t>
      </w:r>
      <w:r w:rsidRPr="002D57C5">
        <w:rPr>
          <w:rFonts w:ascii="Verdana" w:eastAsiaTheme="minorHAnsi" w:hAnsi="Verdana"/>
          <w:bCs/>
          <w:sz w:val="16"/>
          <w:szCs w:val="16"/>
          <w:lang w:val="en-GB"/>
        </w:rPr>
        <w:t>§ 75, 41</w:t>
      </w:r>
      <w:r w:rsidRPr="002D57C5">
        <w:rPr>
          <w:rFonts w:ascii="Verdana" w:hAnsi="Verdana"/>
          <w:sz w:val="16"/>
          <w:szCs w:val="16"/>
          <w:lang w:val="en-GB"/>
        </w:rPr>
        <w:t xml:space="preserve"> of </w:t>
      </w:r>
      <w:r w:rsidRPr="002D57C5">
        <w:rPr>
          <w:rFonts w:ascii="Verdana" w:eastAsiaTheme="minorHAnsi" w:hAnsi="Verdana"/>
          <w:sz w:val="16"/>
          <w:szCs w:val="16"/>
          <w:lang w:val="en-GB"/>
        </w:rPr>
        <w:t>the Act.</w:t>
      </w:r>
      <w:r w:rsidRPr="002D57C5">
        <w:rPr>
          <w:rFonts w:ascii="Verdana" w:eastAsiaTheme="minorHAnsi" w:hAnsi="Verdana"/>
          <w:sz w:val="16"/>
          <w:szCs w:val="16"/>
        </w:rPr>
        <w:t xml:space="preserve"> </w:t>
      </w:r>
      <w:proofErr w:type="gramStart"/>
      <w:r w:rsidRPr="002D57C5">
        <w:rPr>
          <w:rFonts w:ascii="Verdana" w:eastAsiaTheme="minorHAnsi" w:hAnsi="Verdana"/>
          <w:sz w:val="16"/>
          <w:szCs w:val="16"/>
        </w:rPr>
        <w:t>available</w:t>
      </w:r>
      <w:proofErr w:type="gramEnd"/>
      <w:r w:rsidRPr="002D57C5">
        <w:rPr>
          <w:rFonts w:ascii="Verdana" w:eastAsiaTheme="minorHAnsi" w:hAnsi="Verdana"/>
          <w:sz w:val="16"/>
          <w:szCs w:val="16"/>
        </w:rPr>
        <w:t xml:space="preserve"> at: </w:t>
      </w:r>
      <w:hyperlink r:id="rId81" w:history="1">
        <w:r w:rsidRPr="002D57C5">
          <w:rPr>
            <w:rStyle w:val="Hyperlink"/>
            <w:rFonts w:ascii="Verdana" w:eastAsiaTheme="minorHAnsi" w:hAnsi="Verdana"/>
            <w:sz w:val="16"/>
            <w:szCs w:val="16"/>
          </w:rPr>
          <w:t>www.mpsv.cz/files/clanky/7372/108_2006_Sb.pdf</w:t>
        </w:r>
      </w:hyperlink>
      <w:r w:rsidRPr="002D57C5">
        <w:rPr>
          <w:rFonts w:ascii="Verdana" w:eastAsiaTheme="minorHAnsi" w:hAnsi="Verdana"/>
          <w:sz w:val="16"/>
          <w:szCs w:val="16"/>
        </w:rPr>
        <w:t xml:space="preserve"> </w:t>
      </w:r>
      <w:r w:rsidR="002D57C5">
        <w:rPr>
          <w:rFonts w:ascii="Verdana" w:eastAsiaTheme="minorHAnsi" w:hAnsi="Verdana"/>
          <w:sz w:val="16"/>
          <w:szCs w:val="16"/>
        </w:rPr>
        <w:t>.</w:t>
      </w:r>
    </w:p>
  </w:footnote>
  <w:footnote w:id="107">
    <w:p w14:paraId="40D33451" w14:textId="2E96C0A0" w:rsidR="001A2429" w:rsidRPr="002D57C5" w:rsidRDefault="001A2429" w:rsidP="00677E70">
      <w:pPr>
        <w:pStyle w:val="FootnoteText"/>
        <w:rPr>
          <w:rFonts w:ascii="Verdana" w:hAnsi="Verdana"/>
          <w:sz w:val="16"/>
          <w:szCs w:val="16"/>
          <w:lang w:val="cs-CZ"/>
        </w:rPr>
      </w:pPr>
      <w:r w:rsidRPr="002D57C5">
        <w:rPr>
          <w:rStyle w:val="FootnoteReference"/>
          <w:rFonts w:ascii="Verdana" w:hAnsi="Verdana"/>
          <w:sz w:val="16"/>
          <w:szCs w:val="16"/>
        </w:rPr>
        <w:footnoteRef/>
      </w:r>
      <w:r w:rsidRPr="002D57C5">
        <w:rPr>
          <w:rFonts w:ascii="Verdana" w:hAnsi="Verdana"/>
          <w:sz w:val="16"/>
          <w:szCs w:val="16"/>
        </w:rPr>
        <w:t xml:space="preserve"> </w:t>
      </w:r>
      <w:r w:rsidRPr="002D57C5">
        <w:rPr>
          <w:rFonts w:ascii="Verdana" w:eastAsia="Times New Roman" w:hAnsi="Verdana"/>
          <w:sz w:val="16"/>
          <w:szCs w:val="16"/>
        </w:rPr>
        <w:t xml:space="preserve">Czech Republic, </w:t>
      </w:r>
      <w:r w:rsidRPr="002D57C5">
        <w:rPr>
          <w:rFonts w:ascii="Verdana" w:eastAsia="Times New Roman" w:hAnsi="Verdana"/>
          <w:sz w:val="16"/>
          <w:szCs w:val="16"/>
          <w:lang w:val="en-GB" w:bidi="en-US"/>
        </w:rPr>
        <w:t xml:space="preserve">Social Services </w:t>
      </w:r>
      <w:r w:rsidRPr="002D57C5">
        <w:rPr>
          <w:rFonts w:ascii="Verdana" w:eastAsiaTheme="minorHAnsi" w:hAnsi="Verdana"/>
          <w:sz w:val="16"/>
          <w:szCs w:val="16"/>
        </w:rPr>
        <w:t>Act No. 108/2006 Coll. (</w:t>
      </w:r>
      <w:r w:rsidRPr="002D57C5">
        <w:rPr>
          <w:rFonts w:ascii="Verdana" w:eastAsiaTheme="minorHAnsi" w:hAnsi="Verdana"/>
          <w:i/>
          <w:sz w:val="16"/>
          <w:szCs w:val="16"/>
        </w:rPr>
        <w:t>Z</w:t>
      </w:r>
      <w:r w:rsidRPr="002D57C5">
        <w:rPr>
          <w:rFonts w:ascii="Verdana" w:eastAsiaTheme="minorHAnsi" w:hAnsi="Verdana"/>
          <w:i/>
          <w:sz w:val="16"/>
          <w:szCs w:val="16"/>
          <w:lang w:val="cs-CZ"/>
        </w:rPr>
        <w:t xml:space="preserve">ákon o sociálních službách </w:t>
      </w:r>
      <w:r w:rsidRPr="002D57C5">
        <w:rPr>
          <w:rFonts w:ascii="Verdana" w:eastAsia="Times New Roman" w:hAnsi="Verdana"/>
          <w:sz w:val="16"/>
          <w:szCs w:val="16"/>
        </w:rPr>
        <w:t>č. 108/2006 Sb.</w:t>
      </w:r>
      <w:r w:rsidRPr="002D57C5">
        <w:rPr>
          <w:rFonts w:ascii="Verdana" w:eastAsiaTheme="minorHAnsi" w:hAnsi="Verdana"/>
          <w:sz w:val="16"/>
          <w:szCs w:val="16"/>
          <w:lang w:val="cs-CZ"/>
        </w:rPr>
        <w:t>), 14 March 2006</w:t>
      </w:r>
      <w:r w:rsidRPr="002D57C5">
        <w:rPr>
          <w:rFonts w:ascii="Verdana" w:eastAsiaTheme="minorHAnsi" w:hAnsi="Verdana"/>
          <w:sz w:val="16"/>
          <w:szCs w:val="16"/>
        </w:rPr>
        <w:t xml:space="preserve">; specifically </w:t>
      </w:r>
      <w:r w:rsidRPr="002D57C5">
        <w:rPr>
          <w:rFonts w:ascii="Verdana" w:eastAsiaTheme="minorHAnsi" w:hAnsi="Verdana"/>
          <w:bCs/>
          <w:sz w:val="16"/>
          <w:szCs w:val="16"/>
          <w:lang w:val="en-GB"/>
        </w:rPr>
        <w:t xml:space="preserve">§ 35, 55 </w:t>
      </w:r>
      <w:r w:rsidRPr="002D57C5">
        <w:rPr>
          <w:rFonts w:ascii="Verdana" w:hAnsi="Verdana"/>
          <w:sz w:val="16"/>
          <w:szCs w:val="16"/>
          <w:lang w:val="en-GB"/>
        </w:rPr>
        <w:t xml:space="preserve">of </w:t>
      </w:r>
      <w:r w:rsidRPr="002D57C5">
        <w:rPr>
          <w:rFonts w:ascii="Verdana" w:eastAsiaTheme="minorHAnsi" w:hAnsi="Verdana"/>
          <w:sz w:val="16"/>
          <w:szCs w:val="16"/>
          <w:lang w:val="en-GB"/>
        </w:rPr>
        <w:t>the Act.</w:t>
      </w:r>
      <w:r w:rsidRPr="002D57C5">
        <w:rPr>
          <w:rFonts w:ascii="Verdana" w:eastAsiaTheme="minorHAnsi" w:hAnsi="Verdana"/>
          <w:sz w:val="16"/>
          <w:szCs w:val="16"/>
        </w:rPr>
        <w:t xml:space="preserve"> </w:t>
      </w:r>
      <w:proofErr w:type="gramStart"/>
      <w:r w:rsidRPr="002D57C5">
        <w:rPr>
          <w:rFonts w:ascii="Verdana" w:eastAsiaTheme="minorHAnsi" w:hAnsi="Verdana"/>
          <w:sz w:val="16"/>
          <w:szCs w:val="16"/>
        </w:rPr>
        <w:t>available</w:t>
      </w:r>
      <w:proofErr w:type="gramEnd"/>
      <w:r w:rsidRPr="002D57C5">
        <w:rPr>
          <w:rFonts w:ascii="Verdana" w:eastAsiaTheme="minorHAnsi" w:hAnsi="Verdana"/>
          <w:sz w:val="16"/>
          <w:szCs w:val="16"/>
        </w:rPr>
        <w:t xml:space="preserve"> at: </w:t>
      </w:r>
      <w:hyperlink r:id="rId82" w:history="1">
        <w:r w:rsidRPr="002D57C5">
          <w:rPr>
            <w:rStyle w:val="Hyperlink"/>
            <w:rFonts w:ascii="Verdana" w:eastAsiaTheme="minorHAnsi" w:hAnsi="Verdana"/>
            <w:sz w:val="16"/>
            <w:szCs w:val="16"/>
          </w:rPr>
          <w:t>www.mpsv.cz/files/clanky/7372/108_2006_Sb.pdf</w:t>
        </w:r>
      </w:hyperlink>
      <w:r w:rsidRPr="002D57C5">
        <w:rPr>
          <w:rFonts w:ascii="Verdana" w:eastAsiaTheme="minorHAnsi" w:hAnsi="Verdana"/>
          <w:sz w:val="16"/>
          <w:szCs w:val="16"/>
        </w:rPr>
        <w:t xml:space="preserve"> </w:t>
      </w:r>
      <w:r w:rsidR="002D57C5">
        <w:rPr>
          <w:rFonts w:ascii="Verdana" w:eastAsiaTheme="minorHAnsi" w:hAnsi="Verdana"/>
          <w:sz w:val="16"/>
          <w:szCs w:val="16"/>
        </w:rPr>
        <w:t>.</w:t>
      </w:r>
    </w:p>
  </w:footnote>
  <w:footnote w:id="108">
    <w:p w14:paraId="018AE3F7" w14:textId="68687491" w:rsidR="001A2429" w:rsidRPr="00E67AD6" w:rsidRDefault="001A2429" w:rsidP="00677E70">
      <w:pPr>
        <w:pStyle w:val="FootnoteText"/>
        <w:rPr>
          <w:szCs w:val="24"/>
          <w:lang w:val="cs-CZ"/>
        </w:rPr>
      </w:pPr>
      <w:r w:rsidRPr="002D57C5">
        <w:rPr>
          <w:rStyle w:val="FootnoteReference"/>
          <w:rFonts w:ascii="Verdana" w:hAnsi="Verdana"/>
          <w:sz w:val="16"/>
          <w:szCs w:val="16"/>
        </w:rPr>
        <w:footnoteRef/>
      </w:r>
      <w:r w:rsidRPr="002D57C5">
        <w:rPr>
          <w:rFonts w:ascii="Verdana" w:hAnsi="Verdana"/>
          <w:sz w:val="16"/>
          <w:szCs w:val="16"/>
        </w:rPr>
        <w:t xml:space="preserve"> All figures from: </w:t>
      </w:r>
      <w:r w:rsidRPr="002D57C5">
        <w:rPr>
          <w:rFonts w:ascii="Verdana" w:hAnsi="Verdana"/>
          <w:sz w:val="16"/>
          <w:szCs w:val="16"/>
          <w:lang w:val="en-GB"/>
        </w:rPr>
        <w:t xml:space="preserve">Ministry of Labour and Social </w:t>
      </w:r>
      <w:proofErr w:type="spellStart"/>
      <w:r w:rsidRPr="002D57C5">
        <w:rPr>
          <w:rFonts w:ascii="Verdana" w:hAnsi="Verdana"/>
          <w:sz w:val="16"/>
          <w:szCs w:val="16"/>
          <w:lang w:val="en-GB"/>
        </w:rPr>
        <w:t>Affaires</w:t>
      </w:r>
      <w:proofErr w:type="spellEnd"/>
      <w:r w:rsidRPr="002D57C5">
        <w:rPr>
          <w:rFonts w:ascii="Verdana" w:hAnsi="Verdana"/>
          <w:sz w:val="16"/>
          <w:szCs w:val="16"/>
          <w:lang w:val="en-GB"/>
        </w:rPr>
        <w:t xml:space="preserve">, </w:t>
      </w:r>
      <w:r w:rsidRPr="002D57C5">
        <w:rPr>
          <w:rFonts w:ascii="Verdana" w:hAnsi="Verdana"/>
          <w:i/>
          <w:sz w:val="16"/>
          <w:szCs w:val="16"/>
          <w:lang w:val="en-GB" w:bidi="en-US"/>
        </w:rPr>
        <w:t>Yearbook of Statistics of Social Services</w:t>
      </w:r>
      <w:r w:rsidRPr="002D57C5">
        <w:rPr>
          <w:rFonts w:ascii="Verdana" w:hAnsi="Verdana"/>
          <w:sz w:val="16"/>
          <w:szCs w:val="16"/>
          <w:lang w:val="en-GB" w:bidi="en-US"/>
        </w:rPr>
        <w:t xml:space="preserve"> (</w:t>
      </w:r>
      <w:proofErr w:type="spellStart"/>
      <w:r w:rsidRPr="002D57C5">
        <w:rPr>
          <w:rFonts w:ascii="Verdana" w:hAnsi="Verdana"/>
          <w:i/>
          <w:sz w:val="16"/>
          <w:szCs w:val="16"/>
          <w:lang w:val="en-GB" w:bidi="en-US"/>
        </w:rPr>
        <w:t>Statistická</w:t>
      </w:r>
      <w:proofErr w:type="spellEnd"/>
      <w:r w:rsidRPr="002D57C5">
        <w:rPr>
          <w:rFonts w:ascii="Verdana" w:hAnsi="Verdana"/>
          <w:i/>
          <w:sz w:val="16"/>
          <w:szCs w:val="16"/>
          <w:lang w:val="en-GB" w:bidi="en-US"/>
        </w:rPr>
        <w:t xml:space="preserve"> </w:t>
      </w:r>
      <w:proofErr w:type="spellStart"/>
      <w:r w:rsidRPr="002D57C5">
        <w:rPr>
          <w:rFonts w:ascii="Verdana" w:hAnsi="Verdana"/>
          <w:i/>
          <w:sz w:val="16"/>
          <w:szCs w:val="16"/>
          <w:lang w:val="en-GB" w:bidi="en-US"/>
        </w:rPr>
        <w:t>ročenka</w:t>
      </w:r>
      <w:proofErr w:type="spellEnd"/>
      <w:r w:rsidRPr="002D57C5">
        <w:rPr>
          <w:rFonts w:ascii="Verdana" w:hAnsi="Verdana"/>
          <w:i/>
          <w:sz w:val="16"/>
          <w:szCs w:val="16"/>
          <w:lang w:val="en-GB" w:bidi="en-US"/>
        </w:rPr>
        <w:t xml:space="preserve"> z </w:t>
      </w:r>
      <w:proofErr w:type="spellStart"/>
      <w:r w:rsidRPr="002D57C5">
        <w:rPr>
          <w:rFonts w:ascii="Verdana" w:hAnsi="Verdana"/>
          <w:i/>
          <w:sz w:val="16"/>
          <w:szCs w:val="16"/>
          <w:lang w:val="en-GB" w:bidi="en-US"/>
        </w:rPr>
        <w:t>oblasti</w:t>
      </w:r>
      <w:proofErr w:type="spellEnd"/>
      <w:r w:rsidRPr="002D57C5">
        <w:rPr>
          <w:rFonts w:ascii="Verdana" w:hAnsi="Verdana"/>
          <w:i/>
          <w:sz w:val="16"/>
          <w:szCs w:val="16"/>
          <w:lang w:val="en-GB" w:bidi="en-US"/>
        </w:rPr>
        <w:t xml:space="preserve"> </w:t>
      </w:r>
      <w:proofErr w:type="spellStart"/>
      <w:r w:rsidRPr="002D57C5">
        <w:rPr>
          <w:rFonts w:ascii="Verdana" w:hAnsi="Verdana"/>
          <w:i/>
          <w:sz w:val="16"/>
          <w:szCs w:val="16"/>
          <w:lang w:val="en-GB" w:bidi="en-US"/>
        </w:rPr>
        <w:t>práce</w:t>
      </w:r>
      <w:proofErr w:type="spellEnd"/>
      <w:r w:rsidRPr="002D57C5">
        <w:rPr>
          <w:rFonts w:ascii="Verdana" w:hAnsi="Verdana"/>
          <w:i/>
          <w:sz w:val="16"/>
          <w:szCs w:val="16"/>
          <w:lang w:val="en-GB" w:bidi="en-US"/>
        </w:rPr>
        <w:t xml:space="preserve"> a </w:t>
      </w:r>
      <w:proofErr w:type="spellStart"/>
      <w:r w:rsidRPr="002D57C5">
        <w:rPr>
          <w:rFonts w:ascii="Verdana" w:hAnsi="Verdana"/>
          <w:i/>
          <w:sz w:val="16"/>
          <w:szCs w:val="16"/>
          <w:lang w:val="en-GB" w:bidi="en-US"/>
        </w:rPr>
        <w:t>sociálních</w:t>
      </w:r>
      <w:proofErr w:type="spellEnd"/>
      <w:r w:rsidRPr="002D57C5">
        <w:rPr>
          <w:rFonts w:ascii="Verdana" w:hAnsi="Verdana"/>
          <w:i/>
          <w:sz w:val="16"/>
          <w:szCs w:val="16"/>
          <w:lang w:val="en-GB" w:bidi="en-US"/>
        </w:rPr>
        <w:t xml:space="preserve"> </w:t>
      </w:r>
      <w:proofErr w:type="spellStart"/>
      <w:r w:rsidRPr="002D57C5">
        <w:rPr>
          <w:rFonts w:ascii="Verdana" w:hAnsi="Verdana"/>
          <w:i/>
          <w:sz w:val="16"/>
          <w:szCs w:val="16"/>
          <w:lang w:val="en-GB" w:bidi="en-US"/>
        </w:rPr>
        <w:t>věcí</w:t>
      </w:r>
      <w:proofErr w:type="spellEnd"/>
      <w:r w:rsidRPr="002D57C5">
        <w:rPr>
          <w:rFonts w:ascii="Verdana" w:hAnsi="Verdana"/>
          <w:i/>
          <w:sz w:val="16"/>
          <w:szCs w:val="16"/>
          <w:lang w:val="en-GB" w:bidi="en-US"/>
        </w:rPr>
        <w:t>, MPSV)</w:t>
      </w:r>
      <w:r w:rsidRPr="002D57C5">
        <w:rPr>
          <w:rFonts w:ascii="Verdana" w:hAnsi="Verdana"/>
          <w:sz w:val="16"/>
          <w:szCs w:val="16"/>
          <w:lang w:val="en-GB" w:bidi="en-US"/>
        </w:rPr>
        <w:t>;</w:t>
      </w:r>
      <w:r w:rsidRPr="002D57C5">
        <w:rPr>
          <w:rFonts w:ascii="Verdana" w:hAnsi="Verdana"/>
          <w:i/>
          <w:sz w:val="16"/>
          <w:szCs w:val="16"/>
          <w:lang w:val="en-GB" w:bidi="en-US"/>
        </w:rPr>
        <w:t xml:space="preserve"> </w:t>
      </w:r>
      <w:r w:rsidRPr="002D57C5">
        <w:rPr>
          <w:rFonts w:ascii="Verdana" w:hAnsi="Verdana"/>
          <w:sz w:val="16"/>
          <w:szCs w:val="16"/>
          <w:lang w:val="en-GB" w:bidi="en-US"/>
        </w:rPr>
        <w:t xml:space="preserve">the 2013 edition is the most recent one available to date; available at: </w:t>
      </w:r>
      <w:hyperlink r:id="rId83" w:history="1">
        <w:r w:rsidRPr="002D57C5">
          <w:rPr>
            <w:rStyle w:val="Hyperlink"/>
            <w:rFonts w:ascii="Verdana" w:hAnsi="Verdana"/>
            <w:sz w:val="16"/>
            <w:szCs w:val="16"/>
            <w:lang w:val="en-GB"/>
          </w:rPr>
          <w:t>www.mpsv.cz/files/clanky/19296/MPSV_rocenka2013_061114.pdf</w:t>
        </w:r>
      </w:hyperlink>
      <w:r w:rsidRPr="00E67AD6">
        <w:rPr>
          <w:szCs w:val="24"/>
          <w:lang w:val="en-GB"/>
        </w:rPr>
        <w:t xml:space="preserve"> </w:t>
      </w:r>
      <w:r w:rsidR="002D57C5">
        <w:rPr>
          <w:szCs w:val="24"/>
          <w:lang w:val="en-GB"/>
        </w:rPr>
        <w:t>.</w:t>
      </w:r>
    </w:p>
  </w:footnote>
  <w:footnote w:id="109">
    <w:p w14:paraId="48583AB8" w14:textId="64BF9F90" w:rsidR="001A2429" w:rsidRPr="00EB54A3" w:rsidRDefault="001A2429" w:rsidP="00677E70">
      <w:pPr>
        <w:pStyle w:val="FootnoteText"/>
        <w:rPr>
          <w:rFonts w:ascii="Verdana" w:hAnsi="Verdana"/>
          <w:sz w:val="16"/>
          <w:szCs w:val="16"/>
          <w:lang w:val="en-GB"/>
        </w:rPr>
      </w:pPr>
      <w:r w:rsidRPr="00EB54A3">
        <w:rPr>
          <w:rStyle w:val="FootnoteReference"/>
          <w:rFonts w:ascii="Verdana" w:hAnsi="Verdana"/>
          <w:sz w:val="16"/>
          <w:szCs w:val="16"/>
          <w:lang w:val="en-GB"/>
        </w:rPr>
        <w:footnoteRef/>
      </w:r>
      <w:r w:rsidRPr="00EB54A3">
        <w:rPr>
          <w:rFonts w:ascii="Verdana" w:hAnsi="Verdana"/>
          <w:sz w:val="16"/>
          <w:szCs w:val="16"/>
          <w:lang w:val="en-GB"/>
        </w:rPr>
        <w:t xml:space="preserve"> Czech republic, ‘</w:t>
      </w:r>
      <w:r w:rsidRPr="00EB54A3">
        <w:rPr>
          <w:rFonts w:ascii="Verdana" w:eastAsiaTheme="minorHAnsi" w:hAnsi="Verdana"/>
          <w:sz w:val="16"/>
          <w:szCs w:val="16"/>
          <w:lang w:val="en-GB"/>
        </w:rPr>
        <w:t>Act</w:t>
      </w:r>
      <w:r w:rsidRPr="00EB54A3">
        <w:rPr>
          <w:rStyle w:val="FootnoteReference"/>
          <w:rFonts w:ascii="Verdana" w:eastAsiaTheme="minorHAnsi" w:hAnsi="Verdana"/>
          <w:sz w:val="16"/>
          <w:szCs w:val="16"/>
          <w:lang w:val="en-GB"/>
        </w:rPr>
        <w:t xml:space="preserve"> </w:t>
      </w:r>
      <w:r w:rsidRPr="00EB54A3">
        <w:rPr>
          <w:rFonts w:ascii="Verdana" w:eastAsiaTheme="minorHAnsi" w:hAnsi="Verdana"/>
          <w:sz w:val="16"/>
          <w:szCs w:val="16"/>
          <w:lang w:val="en-GB"/>
        </w:rPr>
        <w:t xml:space="preserve">on Volunteering No. </w:t>
      </w:r>
      <w:r w:rsidRPr="00EB54A3">
        <w:rPr>
          <w:rFonts w:ascii="Verdana" w:hAnsi="Verdana"/>
          <w:sz w:val="16"/>
          <w:szCs w:val="16"/>
          <w:lang w:val="en-GB"/>
        </w:rPr>
        <w:t>198/2002 Coll.</w:t>
      </w:r>
      <w:proofErr w:type="gramStart"/>
      <w:r w:rsidRPr="00EB54A3">
        <w:rPr>
          <w:rFonts w:ascii="Verdana" w:hAnsi="Verdana"/>
          <w:sz w:val="16"/>
          <w:szCs w:val="16"/>
          <w:lang w:val="en-GB"/>
        </w:rPr>
        <w:t xml:space="preserve">, </w:t>
      </w:r>
      <w:r w:rsidRPr="00EB54A3">
        <w:rPr>
          <w:rFonts w:ascii="Verdana" w:eastAsiaTheme="minorHAnsi" w:hAnsi="Verdana"/>
          <w:sz w:val="16"/>
          <w:szCs w:val="16"/>
          <w:lang w:val="en-GB"/>
        </w:rPr>
        <w:t xml:space="preserve"> (</w:t>
      </w:r>
      <w:proofErr w:type="spellStart"/>
      <w:proofErr w:type="gramEnd"/>
      <w:r w:rsidRPr="00EB54A3">
        <w:rPr>
          <w:rFonts w:ascii="Verdana" w:eastAsiaTheme="minorHAnsi" w:hAnsi="Verdana"/>
          <w:i/>
          <w:sz w:val="16"/>
          <w:szCs w:val="16"/>
          <w:lang w:val="en-GB"/>
        </w:rPr>
        <w:t>Zákon</w:t>
      </w:r>
      <w:proofErr w:type="spellEnd"/>
      <w:r w:rsidRPr="00EB54A3">
        <w:rPr>
          <w:rFonts w:ascii="Verdana" w:eastAsiaTheme="minorHAnsi" w:hAnsi="Verdana"/>
          <w:i/>
          <w:sz w:val="16"/>
          <w:szCs w:val="16"/>
          <w:lang w:val="en-GB"/>
        </w:rPr>
        <w:t xml:space="preserve"> o </w:t>
      </w:r>
      <w:proofErr w:type="spellStart"/>
      <w:r w:rsidRPr="00EB54A3">
        <w:rPr>
          <w:rFonts w:ascii="Verdana" w:eastAsiaTheme="minorHAnsi" w:hAnsi="Verdana"/>
          <w:i/>
          <w:sz w:val="16"/>
          <w:szCs w:val="16"/>
          <w:lang w:val="en-GB"/>
        </w:rPr>
        <w:t>dobrovolnické</w:t>
      </w:r>
      <w:proofErr w:type="spellEnd"/>
      <w:r w:rsidRPr="00EB54A3">
        <w:rPr>
          <w:rFonts w:ascii="Verdana" w:eastAsiaTheme="minorHAnsi" w:hAnsi="Verdana"/>
          <w:i/>
          <w:sz w:val="16"/>
          <w:szCs w:val="16"/>
          <w:lang w:val="en-GB"/>
        </w:rPr>
        <w:t xml:space="preserve"> </w:t>
      </w:r>
      <w:proofErr w:type="spellStart"/>
      <w:r w:rsidRPr="00EB54A3">
        <w:rPr>
          <w:rFonts w:ascii="Verdana" w:eastAsiaTheme="minorHAnsi" w:hAnsi="Verdana"/>
          <w:i/>
          <w:sz w:val="16"/>
          <w:szCs w:val="16"/>
          <w:lang w:val="en-GB"/>
        </w:rPr>
        <w:t>službě</w:t>
      </w:r>
      <w:proofErr w:type="spellEnd"/>
      <w:r w:rsidRPr="00EB54A3">
        <w:rPr>
          <w:rFonts w:ascii="Verdana" w:eastAsiaTheme="minorHAnsi" w:hAnsi="Verdana"/>
          <w:i/>
          <w:sz w:val="16"/>
          <w:szCs w:val="16"/>
          <w:lang w:val="en-GB"/>
        </w:rPr>
        <w:t xml:space="preserve"> </w:t>
      </w:r>
      <w:r w:rsidRPr="00EB54A3">
        <w:rPr>
          <w:rFonts w:ascii="Verdana" w:hAnsi="Verdana"/>
          <w:sz w:val="16"/>
          <w:szCs w:val="16"/>
          <w:lang w:val="en-GB"/>
        </w:rPr>
        <w:t>198/2002 Sb.</w:t>
      </w:r>
      <w:r w:rsidRPr="00EB54A3">
        <w:rPr>
          <w:rFonts w:ascii="Verdana" w:eastAsiaTheme="minorHAnsi" w:hAnsi="Verdana"/>
          <w:sz w:val="16"/>
          <w:szCs w:val="16"/>
          <w:lang w:val="en-GB"/>
        </w:rPr>
        <w:t>),</w:t>
      </w:r>
      <w:r w:rsidRPr="00EB54A3">
        <w:rPr>
          <w:rFonts w:ascii="Verdana" w:hAnsi="Verdana"/>
          <w:sz w:val="16"/>
          <w:szCs w:val="16"/>
          <w:lang w:val="en-GB"/>
        </w:rPr>
        <w:t xml:space="preserve"> 24 April 2002; available at: </w:t>
      </w:r>
      <w:hyperlink r:id="rId84" w:history="1">
        <w:r w:rsidRPr="00EB54A3">
          <w:rPr>
            <w:rStyle w:val="Hyperlink"/>
            <w:rFonts w:ascii="Verdana" w:hAnsi="Verdana"/>
            <w:sz w:val="16"/>
            <w:szCs w:val="16"/>
            <w:lang w:val="en-GB"/>
          </w:rPr>
          <w:t>http://www.mvcr.cz/clanek/dobrovolnicka-sluzba-500539.aspx</w:t>
        </w:r>
      </w:hyperlink>
      <w:r w:rsidRPr="00EB54A3">
        <w:rPr>
          <w:rFonts w:ascii="Verdana" w:hAnsi="Verdana"/>
          <w:sz w:val="16"/>
          <w:szCs w:val="16"/>
          <w:lang w:val="en-GB"/>
        </w:rPr>
        <w:t xml:space="preserve"> </w:t>
      </w:r>
      <w:r w:rsidR="002D57C5" w:rsidRPr="00EB54A3">
        <w:rPr>
          <w:rFonts w:ascii="Verdana" w:hAnsi="Verdana"/>
          <w:sz w:val="16"/>
          <w:szCs w:val="16"/>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12576" w14:textId="77777777" w:rsidR="001A2429" w:rsidRPr="008513D6" w:rsidRDefault="001A2429" w:rsidP="00C43B6E">
    <w:pPr>
      <w:pStyle w:val="Header"/>
      <w:tabs>
        <w:tab w:val="left" w:pos="9498"/>
      </w:tabs>
      <w:ind w:left="-709" w:right="-472"/>
      <w:rPr>
        <w:rFonts w:ascii="Verdana" w:hAnsi="Verdana"/>
      </w:rPr>
    </w:pPr>
    <w:r>
      <w:rPr>
        <w:rFonts w:ascii="Verdana" w:hAnsi="Verdana"/>
      </w:rPr>
      <w:t xml:space="preserve">     </w:t>
    </w:r>
    <w:r w:rsidRPr="008513D6">
      <w:rPr>
        <w:rFonts w:ascii="Verdana" w:hAnsi="Verdana"/>
      </w:rPr>
      <w:t>Background country information: Right to independent living of persons with disabilities</w:t>
    </w:r>
  </w:p>
  <w:p w14:paraId="34C3B277" w14:textId="4708A895" w:rsidR="001A2429" w:rsidRDefault="001A2429">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A38BC"/>
    <w:multiLevelType w:val="hybridMultilevel"/>
    <w:tmpl w:val="14BC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D3F3B"/>
    <w:multiLevelType w:val="hybridMultilevel"/>
    <w:tmpl w:val="DB7EE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677AB6"/>
    <w:multiLevelType w:val="hybridMultilevel"/>
    <w:tmpl w:val="C9488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8D56F4"/>
    <w:multiLevelType w:val="hybridMultilevel"/>
    <w:tmpl w:val="4E58E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EB2865"/>
    <w:multiLevelType w:val="hybridMultilevel"/>
    <w:tmpl w:val="EF681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F75C30"/>
    <w:multiLevelType w:val="hybridMultilevel"/>
    <w:tmpl w:val="7C1A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8448D9"/>
    <w:multiLevelType w:val="multilevel"/>
    <w:tmpl w:val="3ED4B4EE"/>
    <w:styleLink w:val="FRAHeadings"/>
    <w:lvl w:ilvl="0">
      <w:start w:val="1"/>
      <w:numFmt w:val="decimal"/>
      <w:pStyle w:val="FRAHeading1"/>
      <w:lvlText w:val="%1"/>
      <w:lvlJc w:val="left"/>
      <w:pPr>
        <w:ind w:left="907" w:hanging="907"/>
      </w:pPr>
      <w:rPr>
        <w:rFonts w:hint="default"/>
      </w:rPr>
    </w:lvl>
    <w:lvl w:ilvl="1">
      <w:start w:val="1"/>
      <w:numFmt w:val="decimal"/>
      <w:pStyle w:val="FRAHeading2"/>
      <w:lvlText w:val="%1.%2"/>
      <w:lvlJc w:val="left"/>
      <w:pPr>
        <w:ind w:left="907" w:hanging="907"/>
      </w:pPr>
      <w:rPr>
        <w:rFonts w:hint="default"/>
      </w:rPr>
    </w:lvl>
    <w:lvl w:ilvl="2">
      <w:start w:val="1"/>
      <w:numFmt w:val="decimal"/>
      <w:pStyle w:val="FRAHeading3"/>
      <w:lvlText w:val="%1.%2.%3"/>
      <w:lvlJc w:val="left"/>
      <w:pPr>
        <w:ind w:left="907" w:hanging="907"/>
      </w:pPr>
      <w:rPr>
        <w:rFonts w:hint="default"/>
      </w:rPr>
    </w:lvl>
    <w:lvl w:ilvl="3">
      <w:start w:val="1"/>
      <w:numFmt w:val="none"/>
      <w:pStyle w:val="FRAHeading4Unnumbered"/>
      <w:lvlText w:val=""/>
      <w:lvlJc w:val="left"/>
      <w:pPr>
        <w:ind w:left="907" w:hanging="907"/>
      </w:pPr>
      <w:rPr>
        <w:rFonts w:hint="default"/>
      </w:rPr>
    </w:lvl>
    <w:lvl w:ilvl="4">
      <w:start w:val="1"/>
      <w:numFmt w:val="decimal"/>
      <w:pStyle w:val="FRAListNumbered"/>
      <w:lvlText w:val="%5."/>
      <w:lvlJc w:val="left"/>
      <w:pPr>
        <w:ind w:left="284" w:firstLine="0"/>
      </w:pPr>
      <w:rPr>
        <w:rFonts w:hint="default"/>
      </w:rPr>
    </w:lvl>
    <w:lvl w:ilvl="5">
      <w:start w:val="1"/>
      <w:numFmt w:val="bullet"/>
      <w:lvlRestart w:val="0"/>
      <w:pStyle w:val="FRAListBullet"/>
      <w:lvlText w:val=""/>
      <w:lvlJc w:val="left"/>
      <w:pPr>
        <w:ind w:left="284" w:firstLine="0"/>
      </w:pPr>
      <w:rPr>
        <w:rFonts w:ascii="Symbol" w:hAnsi="Symbol" w:hint="default"/>
        <w:color w:val="auto"/>
      </w:rPr>
    </w:lvl>
    <w:lvl w:ilvl="6">
      <w:start w:val="1"/>
      <w:numFmt w:val="none"/>
      <w:lvlText w:val="%7."/>
      <w:lvlJc w:val="left"/>
      <w:pPr>
        <w:ind w:left="907" w:hanging="907"/>
      </w:pPr>
      <w:rPr>
        <w:rFonts w:hint="default"/>
      </w:rPr>
    </w:lvl>
    <w:lvl w:ilvl="7">
      <w:start w:val="1"/>
      <w:numFmt w:val="none"/>
      <w:lvlText w:val="%8."/>
      <w:lvlJc w:val="left"/>
      <w:pPr>
        <w:ind w:left="907" w:hanging="907"/>
      </w:pPr>
      <w:rPr>
        <w:rFonts w:hint="default"/>
      </w:rPr>
    </w:lvl>
    <w:lvl w:ilvl="8">
      <w:start w:val="1"/>
      <w:numFmt w:val="none"/>
      <w:lvlText w:val="%9."/>
      <w:lvlJc w:val="right"/>
      <w:pPr>
        <w:ind w:left="907" w:hanging="907"/>
      </w:pPr>
      <w:rPr>
        <w:rFonts w:hint="default"/>
      </w:rPr>
    </w:lvl>
  </w:abstractNum>
  <w:abstractNum w:abstractNumId="7" w15:restartNumberingAfterBreak="0">
    <w:nsid w:val="5BD24A14"/>
    <w:multiLevelType w:val="hybridMultilevel"/>
    <w:tmpl w:val="1B40CFD2"/>
    <w:lvl w:ilvl="0" w:tplc="7DD85B2C">
      <w:start w:val="1"/>
      <w:numFmt w:val="decimal"/>
      <w:pStyle w:val="FRABodyText"/>
      <w:lvlText w:val="[%1]."/>
      <w:lvlJc w:val="left"/>
      <w:pPr>
        <w:tabs>
          <w:tab w:val="num" w:pos="961"/>
        </w:tabs>
        <w:ind w:left="961" w:hanging="851"/>
      </w:pPr>
      <w:rPr>
        <w:rFonts w:ascii="Verdana" w:hAnsi="Verdana" w:cs="Times New Roman" w:hint="default"/>
        <w:b w:val="0"/>
      </w:rPr>
    </w:lvl>
    <w:lvl w:ilvl="1" w:tplc="FFFFFFFF">
      <w:start w:val="1"/>
      <w:numFmt w:val="bullet"/>
      <w:lvlText w:val=""/>
      <w:lvlJc w:val="left"/>
      <w:pPr>
        <w:tabs>
          <w:tab w:val="num" w:pos="1647"/>
        </w:tabs>
        <w:ind w:left="1647" w:hanging="567"/>
      </w:pPr>
      <w:rPr>
        <w:rFonts w:ascii="Symbol" w:hAnsi="Symbol" w:hint="default"/>
        <w:sz w:val="24"/>
      </w:rPr>
    </w:lvl>
    <w:lvl w:ilvl="2" w:tplc="FFFFFFFF">
      <w:start w:val="1"/>
      <w:numFmt w:val="decimal"/>
      <w:lvlText w:val="%3."/>
      <w:lvlJc w:val="left"/>
      <w:pPr>
        <w:tabs>
          <w:tab w:val="num" w:pos="2340"/>
        </w:tabs>
        <w:ind w:left="2340" w:hanging="360"/>
      </w:pPr>
      <w:rPr>
        <w:rFonts w:cs="Times New Roman" w:hint="default"/>
      </w:rPr>
    </w:lvl>
    <w:lvl w:ilvl="3" w:tplc="FFFFFFFF">
      <w:numFmt w:val="bullet"/>
      <w:lvlText w:val="-"/>
      <w:lvlJc w:val="left"/>
      <w:pPr>
        <w:tabs>
          <w:tab w:val="num" w:pos="2880"/>
        </w:tabs>
        <w:ind w:left="2880" w:hanging="360"/>
      </w:pPr>
      <w:rPr>
        <w:rFonts w:ascii="Arial" w:eastAsia="Times New Roman" w:hAnsi="Arial"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637C50FC"/>
    <w:multiLevelType w:val="hybridMultilevel"/>
    <w:tmpl w:val="3A58B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560043"/>
    <w:multiLevelType w:val="hybridMultilevel"/>
    <w:tmpl w:val="77045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1"/>
  </w:num>
  <w:num w:numId="5">
    <w:abstractNumId w:val="8"/>
  </w:num>
  <w:num w:numId="6">
    <w:abstractNumId w:val="3"/>
  </w:num>
  <w:num w:numId="7">
    <w:abstractNumId w:val="4"/>
  </w:num>
  <w:num w:numId="8">
    <w:abstractNumId w:val="0"/>
  </w:num>
  <w:num w:numId="9">
    <w:abstractNumId w:val="9"/>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5DE"/>
    <w:rsid w:val="00004CF2"/>
    <w:rsid w:val="000052A0"/>
    <w:rsid w:val="00006401"/>
    <w:rsid w:val="0001442B"/>
    <w:rsid w:val="00015E75"/>
    <w:rsid w:val="00017E87"/>
    <w:rsid w:val="0002178D"/>
    <w:rsid w:val="00033108"/>
    <w:rsid w:val="000363B8"/>
    <w:rsid w:val="000459F9"/>
    <w:rsid w:val="00051E82"/>
    <w:rsid w:val="00052347"/>
    <w:rsid w:val="00052437"/>
    <w:rsid w:val="00054F2D"/>
    <w:rsid w:val="00056E32"/>
    <w:rsid w:val="000632F1"/>
    <w:rsid w:val="00063F87"/>
    <w:rsid w:val="0006649C"/>
    <w:rsid w:val="0006670B"/>
    <w:rsid w:val="00072D5B"/>
    <w:rsid w:val="00077EFA"/>
    <w:rsid w:val="00084994"/>
    <w:rsid w:val="00085286"/>
    <w:rsid w:val="000A05E9"/>
    <w:rsid w:val="000A1B18"/>
    <w:rsid w:val="000A361A"/>
    <w:rsid w:val="000A7D5A"/>
    <w:rsid w:val="000B0FC6"/>
    <w:rsid w:val="000B1180"/>
    <w:rsid w:val="000B673D"/>
    <w:rsid w:val="000C268E"/>
    <w:rsid w:val="000C3B36"/>
    <w:rsid w:val="000C438D"/>
    <w:rsid w:val="000C4756"/>
    <w:rsid w:val="000C5DFC"/>
    <w:rsid w:val="000C705C"/>
    <w:rsid w:val="000C75F6"/>
    <w:rsid w:val="000D3D77"/>
    <w:rsid w:val="000D57B7"/>
    <w:rsid w:val="000D6DCB"/>
    <w:rsid w:val="000E0784"/>
    <w:rsid w:val="000E2368"/>
    <w:rsid w:val="000E387C"/>
    <w:rsid w:val="000E3E76"/>
    <w:rsid w:val="000E4FFF"/>
    <w:rsid w:val="000E516E"/>
    <w:rsid w:val="000F354B"/>
    <w:rsid w:val="000F46F1"/>
    <w:rsid w:val="000F6891"/>
    <w:rsid w:val="001001C7"/>
    <w:rsid w:val="001009EA"/>
    <w:rsid w:val="00101877"/>
    <w:rsid w:val="0010196E"/>
    <w:rsid w:val="00102489"/>
    <w:rsid w:val="0010360E"/>
    <w:rsid w:val="00110B74"/>
    <w:rsid w:val="00113E11"/>
    <w:rsid w:val="00115899"/>
    <w:rsid w:val="00123F24"/>
    <w:rsid w:val="00125011"/>
    <w:rsid w:val="00127C1C"/>
    <w:rsid w:val="00131C63"/>
    <w:rsid w:val="00135383"/>
    <w:rsid w:val="001377F9"/>
    <w:rsid w:val="00145776"/>
    <w:rsid w:val="00164952"/>
    <w:rsid w:val="00173228"/>
    <w:rsid w:val="00174989"/>
    <w:rsid w:val="00174BC2"/>
    <w:rsid w:val="00182261"/>
    <w:rsid w:val="00191926"/>
    <w:rsid w:val="00193D73"/>
    <w:rsid w:val="001948F7"/>
    <w:rsid w:val="00195364"/>
    <w:rsid w:val="001A2429"/>
    <w:rsid w:val="001A2652"/>
    <w:rsid w:val="001A37A3"/>
    <w:rsid w:val="001A3CB0"/>
    <w:rsid w:val="001A44FA"/>
    <w:rsid w:val="001A6DC5"/>
    <w:rsid w:val="001B5A8B"/>
    <w:rsid w:val="001B6C81"/>
    <w:rsid w:val="001B7BC8"/>
    <w:rsid w:val="001C0672"/>
    <w:rsid w:val="001C2C39"/>
    <w:rsid w:val="001C5E4A"/>
    <w:rsid w:val="001C72B8"/>
    <w:rsid w:val="001D1B9A"/>
    <w:rsid w:val="001D7715"/>
    <w:rsid w:val="001E0815"/>
    <w:rsid w:val="001E4960"/>
    <w:rsid w:val="001F15E4"/>
    <w:rsid w:val="001F5FB8"/>
    <w:rsid w:val="002008F6"/>
    <w:rsid w:val="00202D86"/>
    <w:rsid w:val="002045B9"/>
    <w:rsid w:val="00207007"/>
    <w:rsid w:val="0020752E"/>
    <w:rsid w:val="00211182"/>
    <w:rsid w:val="00222833"/>
    <w:rsid w:val="00224B04"/>
    <w:rsid w:val="002319FB"/>
    <w:rsid w:val="00234CDE"/>
    <w:rsid w:val="00242E38"/>
    <w:rsid w:val="00245A2D"/>
    <w:rsid w:val="00245F60"/>
    <w:rsid w:val="00246A61"/>
    <w:rsid w:val="002513DE"/>
    <w:rsid w:val="00253C2A"/>
    <w:rsid w:val="00264459"/>
    <w:rsid w:val="002813F9"/>
    <w:rsid w:val="00284FE5"/>
    <w:rsid w:val="00285413"/>
    <w:rsid w:val="0028607B"/>
    <w:rsid w:val="0029329C"/>
    <w:rsid w:val="0029542B"/>
    <w:rsid w:val="00296CC1"/>
    <w:rsid w:val="0029724D"/>
    <w:rsid w:val="002A1A17"/>
    <w:rsid w:val="002A3CA0"/>
    <w:rsid w:val="002A7908"/>
    <w:rsid w:val="002B01F5"/>
    <w:rsid w:val="002B05E7"/>
    <w:rsid w:val="002B07CE"/>
    <w:rsid w:val="002B4547"/>
    <w:rsid w:val="002C2CED"/>
    <w:rsid w:val="002C2E2C"/>
    <w:rsid w:val="002C41B5"/>
    <w:rsid w:val="002C5C89"/>
    <w:rsid w:val="002C7DF7"/>
    <w:rsid w:val="002D20EC"/>
    <w:rsid w:val="002D26B1"/>
    <w:rsid w:val="002D4190"/>
    <w:rsid w:val="002D57C5"/>
    <w:rsid w:val="002D7A71"/>
    <w:rsid w:val="002E2226"/>
    <w:rsid w:val="002E3DA6"/>
    <w:rsid w:val="002E73DB"/>
    <w:rsid w:val="002F2969"/>
    <w:rsid w:val="00305CDF"/>
    <w:rsid w:val="00310FD2"/>
    <w:rsid w:val="00311A5D"/>
    <w:rsid w:val="00316533"/>
    <w:rsid w:val="00317EC3"/>
    <w:rsid w:val="00320A89"/>
    <w:rsid w:val="003212A7"/>
    <w:rsid w:val="00324391"/>
    <w:rsid w:val="003267DC"/>
    <w:rsid w:val="00330F2F"/>
    <w:rsid w:val="00341FB2"/>
    <w:rsid w:val="003479B0"/>
    <w:rsid w:val="003515DD"/>
    <w:rsid w:val="00361825"/>
    <w:rsid w:val="00365590"/>
    <w:rsid w:val="00380879"/>
    <w:rsid w:val="003810B9"/>
    <w:rsid w:val="00383113"/>
    <w:rsid w:val="0038438F"/>
    <w:rsid w:val="00387C68"/>
    <w:rsid w:val="00393E3D"/>
    <w:rsid w:val="003949CC"/>
    <w:rsid w:val="00395E56"/>
    <w:rsid w:val="003A341A"/>
    <w:rsid w:val="003A713F"/>
    <w:rsid w:val="003B0555"/>
    <w:rsid w:val="003B3647"/>
    <w:rsid w:val="003B52C3"/>
    <w:rsid w:val="003C023E"/>
    <w:rsid w:val="003C2AF7"/>
    <w:rsid w:val="003C5A12"/>
    <w:rsid w:val="003C5C80"/>
    <w:rsid w:val="003C6DC5"/>
    <w:rsid w:val="003D17B9"/>
    <w:rsid w:val="003D4502"/>
    <w:rsid w:val="003D5FC3"/>
    <w:rsid w:val="003E0D42"/>
    <w:rsid w:val="003F04E4"/>
    <w:rsid w:val="003F7007"/>
    <w:rsid w:val="004068A9"/>
    <w:rsid w:val="00413B20"/>
    <w:rsid w:val="00417BCE"/>
    <w:rsid w:val="00422C3D"/>
    <w:rsid w:val="00426C86"/>
    <w:rsid w:val="0043226B"/>
    <w:rsid w:val="00436DCE"/>
    <w:rsid w:val="0043768F"/>
    <w:rsid w:val="00441DAD"/>
    <w:rsid w:val="004432F1"/>
    <w:rsid w:val="00447914"/>
    <w:rsid w:val="00452143"/>
    <w:rsid w:val="00452E6E"/>
    <w:rsid w:val="00455C17"/>
    <w:rsid w:val="004561B2"/>
    <w:rsid w:val="0046060A"/>
    <w:rsid w:val="00464D56"/>
    <w:rsid w:val="004655EB"/>
    <w:rsid w:val="00493B26"/>
    <w:rsid w:val="00494C50"/>
    <w:rsid w:val="004A05BC"/>
    <w:rsid w:val="004B1D93"/>
    <w:rsid w:val="004D577F"/>
    <w:rsid w:val="004E0EE8"/>
    <w:rsid w:val="004E2E8C"/>
    <w:rsid w:val="004E655F"/>
    <w:rsid w:val="004F0005"/>
    <w:rsid w:val="004F0123"/>
    <w:rsid w:val="004F5789"/>
    <w:rsid w:val="004F5EEA"/>
    <w:rsid w:val="004F6961"/>
    <w:rsid w:val="00503B71"/>
    <w:rsid w:val="0051295B"/>
    <w:rsid w:val="005172C1"/>
    <w:rsid w:val="00517CCE"/>
    <w:rsid w:val="005202F4"/>
    <w:rsid w:val="00527CE1"/>
    <w:rsid w:val="00530638"/>
    <w:rsid w:val="00531C25"/>
    <w:rsid w:val="00533E58"/>
    <w:rsid w:val="00534CD3"/>
    <w:rsid w:val="00544101"/>
    <w:rsid w:val="00555915"/>
    <w:rsid w:val="005616D6"/>
    <w:rsid w:val="00563EE1"/>
    <w:rsid w:val="00566666"/>
    <w:rsid w:val="00567873"/>
    <w:rsid w:val="0057579B"/>
    <w:rsid w:val="00583A08"/>
    <w:rsid w:val="00585E82"/>
    <w:rsid w:val="00590FE8"/>
    <w:rsid w:val="00591C5B"/>
    <w:rsid w:val="00593AF4"/>
    <w:rsid w:val="00595343"/>
    <w:rsid w:val="005969D8"/>
    <w:rsid w:val="00597BFB"/>
    <w:rsid w:val="005A2AEF"/>
    <w:rsid w:val="005B128C"/>
    <w:rsid w:val="005B1F95"/>
    <w:rsid w:val="005B4F81"/>
    <w:rsid w:val="005C164D"/>
    <w:rsid w:val="005C1EE6"/>
    <w:rsid w:val="005D2EF3"/>
    <w:rsid w:val="005D3FD8"/>
    <w:rsid w:val="005D5F91"/>
    <w:rsid w:val="005E73C0"/>
    <w:rsid w:val="005F1537"/>
    <w:rsid w:val="005F26B1"/>
    <w:rsid w:val="005F6E21"/>
    <w:rsid w:val="005F7A4F"/>
    <w:rsid w:val="00605225"/>
    <w:rsid w:val="006053E4"/>
    <w:rsid w:val="00606787"/>
    <w:rsid w:val="00607635"/>
    <w:rsid w:val="006117DE"/>
    <w:rsid w:val="00621C88"/>
    <w:rsid w:val="0062255F"/>
    <w:rsid w:val="00627B16"/>
    <w:rsid w:val="00636E90"/>
    <w:rsid w:val="006372E5"/>
    <w:rsid w:val="00643E52"/>
    <w:rsid w:val="00660931"/>
    <w:rsid w:val="0066188E"/>
    <w:rsid w:val="00662251"/>
    <w:rsid w:val="0066397B"/>
    <w:rsid w:val="0066599E"/>
    <w:rsid w:val="00677C14"/>
    <w:rsid w:val="00677E70"/>
    <w:rsid w:val="0068044D"/>
    <w:rsid w:val="00687E84"/>
    <w:rsid w:val="00691761"/>
    <w:rsid w:val="006A425F"/>
    <w:rsid w:val="006A4665"/>
    <w:rsid w:val="006A5018"/>
    <w:rsid w:val="006A78B2"/>
    <w:rsid w:val="006B40A6"/>
    <w:rsid w:val="006B775A"/>
    <w:rsid w:val="006C57A7"/>
    <w:rsid w:val="006C6F31"/>
    <w:rsid w:val="006D2880"/>
    <w:rsid w:val="006D3ED4"/>
    <w:rsid w:val="006D45B1"/>
    <w:rsid w:val="006D46BE"/>
    <w:rsid w:val="006E3B38"/>
    <w:rsid w:val="006E6FD8"/>
    <w:rsid w:val="007005B5"/>
    <w:rsid w:val="00701500"/>
    <w:rsid w:val="007032E1"/>
    <w:rsid w:val="00703779"/>
    <w:rsid w:val="0070468E"/>
    <w:rsid w:val="007052E5"/>
    <w:rsid w:val="007107F8"/>
    <w:rsid w:val="007116C0"/>
    <w:rsid w:val="00712389"/>
    <w:rsid w:val="00713E50"/>
    <w:rsid w:val="007212A7"/>
    <w:rsid w:val="00734E33"/>
    <w:rsid w:val="007425B0"/>
    <w:rsid w:val="00750CC4"/>
    <w:rsid w:val="00755143"/>
    <w:rsid w:val="00757897"/>
    <w:rsid w:val="007819B5"/>
    <w:rsid w:val="00782D23"/>
    <w:rsid w:val="00782D32"/>
    <w:rsid w:val="00787572"/>
    <w:rsid w:val="00796BFC"/>
    <w:rsid w:val="00797335"/>
    <w:rsid w:val="007A1E22"/>
    <w:rsid w:val="007A21CB"/>
    <w:rsid w:val="007A2E8D"/>
    <w:rsid w:val="007A5288"/>
    <w:rsid w:val="007A7D33"/>
    <w:rsid w:val="007B1B84"/>
    <w:rsid w:val="007C7776"/>
    <w:rsid w:val="007C7F91"/>
    <w:rsid w:val="007D67FE"/>
    <w:rsid w:val="007E3541"/>
    <w:rsid w:val="008061C5"/>
    <w:rsid w:val="00806986"/>
    <w:rsid w:val="00807269"/>
    <w:rsid w:val="0081627D"/>
    <w:rsid w:val="0081769C"/>
    <w:rsid w:val="00817E5C"/>
    <w:rsid w:val="00820231"/>
    <w:rsid w:val="00822A0B"/>
    <w:rsid w:val="00823752"/>
    <w:rsid w:val="00823C29"/>
    <w:rsid w:val="008241B0"/>
    <w:rsid w:val="008241B5"/>
    <w:rsid w:val="0082544F"/>
    <w:rsid w:val="00826E82"/>
    <w:rsid w:val="00827C22"/>
    <w:rsid w:val="00831221"/>
    <w:rsid w:val="00835FFC"/>
    <w:rsid w:val="00837D9E"/>
    <w:rsid w:val="00841B68"/>
    <w:rsid w:val="00852875"/>
    <w:rsid w:val="008558FC"/>
    <w:rsid w:val="008616C6"/>
    <w:rsid w:val="008636DD"/>
    <w:rsid w:val="008642C5"/>
    <w:rsid w:val="00864ECB"/>
    <w:rsid w:val="00866FD0"/>
    <w:rsid w:val="00872138"/>
    <w:rsid w:val="0087307B"/>
    <w:rsid w:val="008871EB"/>
    <w:rsid w:val="00890239"/>
    <w:rsid w:val="00890B7E"/>
    <w:rsid w:val="008969C1"/>
    <w:rsid w:val="008A0B92"/>
    <w:rsid w:val="008A33D6"/>
    <w:rsid w:val="008B5D0B"/>
    <w:rsid w:val="008B6379"/>
    <w:rsid w:val="008C2B51"/>
    <w:rsid w:val="008D4498"/>
    <w:rsid w:val="008F0BA0"/>
    <w:rsid w:val="008F1CB9"/>
    <w:rsid w:val="00902380"/>
    <w:rsid w:val="00902959"/>
    <w:rsid w:val="00903CAA"/>
    <w:rsid w:val="009071D2"/>
    <w:rsid w:val="009133E3"/>
    <w:rsid w:val="009136EB"/>
    <w:rsid w:val="00915FBE"/>
    <w:rsid w:val="00921758"/>
    <w:rsid w:val="00921857"/>
    <w:rsid w:val="00922AAB"/>
    <w:rsid w:val="00936132"/>
    <w:rsid w:val="00947791"/>
    <w:rsid w:val="00947E5D"/>
    <w:rsid w:val="00950473"/>
    <w:rsid w:val="0095201F"/>
    <w:rsid w:val="00952EE8"/>
    <w:rsid w:val="00952F82"/>
    <w:rsid w:val="009542FC"/>
    <w:rsid w:val="00955F36"/>
    <w:rsid w:val="0095792B"/>
    <w:rsid w:val="00964AA6"/>
    <w:rsid w:val="00965B45"/>
    <w:rsid w:val="0096791A"/>
    <w:rsid w:val="0097376A"/>
    <w:rsid w:val="00974E59"/>
    <w:rsid w:val="009773AA"/>
    <w:rsid w:val="0097757B"/>
    <w:rsid w:val="00981A47"/>
    <w:rsid w:val="00985A61"/>
    <w:rsid w:val="00990EA0"/>
    <w:rsid w:val="00991529"/>
    <w:rsid w:val="009951ED"/>
    <w:rsid w:val="009A2CAC"/>
    <w:rsid w:val="009A41C8"/>
    <w:rsid w:val="009A487A"/>
    <w:rsid w:val="009C0225"/>
    <w:rsid w:val="009C557B"/>
    <w:rsid w:val="009D1D2E"/>
    <w:rsid w:val="009D2B69"/>
    <w:rsid w:val="009D636D"/>
    <w:rsid w:val="009D6646"/>
    <w:rsid w:val="009E36FF"/>
    <w:rsid w:val="009F0E49"/>
    <w:rsid w:val="009F18CD"/>
    <w:rsid w:val="009F6270"/>
    <w:rsid w:val="009F706D"/>
    <w:rsid w:val="00A033AF"/>
    <w:rsid w:val="00A04CF8"/>
    <w:rsid w:val="00A06A64"/>
    <w:rsid w:val="00A10BFB"/>
    <w:rsid w:val="00A11CDF"/>
    <w:rsid w:val="00A27D15"/>
    <w:rsid w:val="00A377B7"/>
    <w:rsid w:val="00A4299D"/>
    <w:rsid w:val="00A45475"/>
    <w:rsid w:val="00A53B33"/>
    <w:rsid w:val="00A60034"/>
    <w:rsid w:val="00A617FC"/>
    <w:rsid w:val="00A6554A"/>
    <w:rsid w:val="00A70AF3"/>
    <w:rsid w:val="00A80595"/>
    <w:rsid w:val="00A830D6"/>
    <w:rsid w:val="00A84E78"/>
    <w:rsid w:val="00A90A1B"/>
    <w:rsid w:val="00AA1AA1"/>
    <w:rsid w:val="00AA4E8E"/>
    <w:rsid w:val="00AB16B0"/>
    <w:rsid w:val="00AB20A9"/>
    <w:rsid w:val="00AB31C2"/>
    <w:rsid w:val="00AC0115"/>
    <w:rsid w:val="00AC532F"/>
    <w:rsid w:val="00AC5ED9"/>
    <w:rsid w:val="00AD79DD"/>
    <w:rsid w:val="00AE1EE0"/>
    <w:rsid w:val="00AE333A"/>
    <w:rsid w:val="00AE5443"/>
    <w:rsid w:val="00AE6242"/>
    <w:rsid w:val="00AF378A"/>
    <w:rsid w:val="00AF3FCF"/>
    <w:rsid w:val="00AF5238"/>
    <w:rsid w:val="00AF7F9E"/>
    <w:rsid w:val="00B01A40"/>
    <w:rsid w:val="00B104E8"/>
    <w:rsid w:val="00B123CC"/>
    <w:rsid w:val="00B146F8"/>
    <w:rsid w:val="00B163A3"/>
    <w:rsid w:val="00B20496"/>
    <w:rsid w:val="00B24164"/>
    <w:rsid w:val="00B24D52"/>
    <w:rsid w:val="00B305E8"/>
    <w:rsid w:val="00B32F0F"/>
    <w:rsid w:val="00B35FBD"/>
    <w:rsid w:val="00B40380"/>
    <w:rsid w:val="00B4093B"/>
    <w:rsid w:val="00B411FB"/>
    <w:rsid w:val="00B531F1"/>
    <w:rsid w:val="00B61B95"/>
    <w:rsid w:val="00B65181"/>
    <w:rsid w:val="00B664D7"/>
    <w:rsid w:val="00B71571"/>
    <w:rsid w:val="00B745DE"/>
    <w:rsid w:val="00B76E53"/>
    <w:rsid w:val="00B812D1"/>
    <w:rsid w:val="00B81E8D"/>
    <w:rsid w:val="00B853F5"/>
    <w:rsid w:val="00B868C7"/>
    <w:rsid w:val="00B90F70"/>
    <w:rsid w:val="00B9360E"/>
    <w:rsid w:val="00B95DDE"/>
    <w:rsid w:val="00BA215B"/>
    <w:rsid w:val="00BA4C74"/>
    <w:rsid w:val="00BB236E"/>
    <w:rsid w:val="00BB3355"/>
    <w:rsid w:val="00BB3659"/>
    <w:rsid w:val="00BB3AB8"/>
    <w:rsid w:val="00BC0CDB"/>
    <w:rsid w:val="00BC3C89"/>
    <w:rsid w:val="00BC462E"/>
    <w:rsid w:val="00BC4C29"/>
    <w:rsid w:val="00BC56E9"/>
    <w:rsid w:val="00BD1291"/>
    <w:rsid w:val="00BD3E40"/>
    <w:rsid w:val="00BF4B68"/>
    <w:rsid w:val="00C0683E"/>
    <w:rsid w:val="00C23C63"/>
    <w:rsid w:val="00C2743A"/>
    <w:rsid w:val="00C325CF"/>
    <w:rsid w:val="00C34FDF"/>
    <w:rsid w:val="00C43B6E"/>
    <w:rsid w:val="00C56B0D"/>
    <w:rsid w:val="00C575FE"/>
    <w:rsid w:val="00C64CE4"/>
    <w:rsid w:val="00C6612A"/>
    <w:rsid w:val="00C70243"/>
    <w:rsid w:val="00C709BA"/>
    <w:rsid w:val="00C7113A"/>
    <w:rsid w:val="00C75CC3"/>
    <w:rsid w:val="00C819B7"/>
    <w:rsid w:val="00C824C4"/>
    <w:rsid w:val="00C86B2F"/>
    <w:rsid w:val="00C8751A"/>
    <w:rsid w:val="00C92427"/>
    <w:rsid w:val="00C94151"/>
    <w:rsid w:val="00CB2604"/>
    <w:rsid w:val="00CC17ED"/>
    <w:rsid w:val="00CD7E02"/>
    <w:rsid w:val="00CE7FBF"/>
    <w:rsid w:val="00CF3483"/>
    <w:rsid w:val="00CF3E48"/>
    <w:rsid w:val="00CF5D90"/>
    <w:rsid w:val="00CF721C"/>
    <w:rsid w:val="00D02C5A"/>
    <w:rsid w:val="00D07270"/>
    <w:rsid w:val="00D1308F"/>
    <w:rsid w:val="00D15185"/>
    <w:rsid w:val="00D1550C"/>
    <w:rsid w:val="00D20123"/>
    <w:rsid w:val="00D20149"/>
    <w:rsid w:val="00D22ABA"/>
    <w:rsid w:val="00D22ACD"/>
    <w:rsid w:val="00D22ED4"/>
    <w:rsid w:val="00D259D4"/>
    <w:rsid w:val="00D30589"/>
    <w:rsid w:val="00D31C5B"/>
    <w:rsid w:val="00D41F05"/>
    <w:rsid w:val="00D45FA5"/>
    <w:rsid w:val="00D51CC4"/>
    <w:rsid w:val="00D52010"/>
    <w:rsid w:val="00D671B9"/>
    <w:rsid w:val="00D71BCF"/>
    <w:rsid w:val="00D847A9"/>
    <w:rsid w:val="00D91EB3"/>
    <w:rsid w:val="00D9277E"/>
    <w:rsid w:val="00D96B97"/>
    <w:rsid w:val="00D97DE8"/>
    <w:rsid w:val="00DA3446"/>
    <w:rsid w:val="00DA6ABC"/>
    <w:rsid w:val="00DB00A7"/>
    <w:rsid w:val="00DB1258"/>
    <w:rsid w:val="00DB3132"/>
    <w:rsid w:val="00DB5B36"/>
    <w:rsid w:val="00DB718D"/>
    <w:rsid w:val="00DC1C13"/>
    <w:rsid w:val="00DC4C2E"/>
    <w:rsid w:val="00DD1E2D"/>
    <w:rsid w:val="00DD2796"/>
    <w:rsid w:val="00DD2BDD"/>
    <w:rsid w:val="00DD3866"/>
    <w:rsid w:val="00DE2553"/>
    <w:rsid w:val="00DF10B3"/>
    <w:rsid w:val="00DF5E35"/>
    <w:rsid w:val="00DF65AD"/>
    <w:rsid w:val="00E00C8F"/>
    <w:rsid w:val="00E12EB1"/>
    <w:rsid w:val="00E1494E"/>
    <w:rsid w:val="00E14C62"/>
    <w:rsid w:val="00E23BA2"/>
    <w:rsid w:val="00E321BE"/>
    <w:rsid w:val="00E329EF"/>
    <w:rsid w:val="00E32FD1"/>
    <w:rsid w:val="00E40F4D"/>
    <w:rsid w:val="00E41433"/>
    <w:rsid w:val="00E41CC1"/>
    <w:rsid w:val="00E44F28"/>
    <w:rsid w:val="00E456B2"/>
    <w:rsid w:val="00E5326F"/>
    <w:rsid w:val="00E56315"/>
    <w:rsid w:val="00E648D4"/>
    <w:rsid w:val="00E6687F"/>
    <w:rsid w:val="00E705E2"/>
    <w:rsid w:val="00E729A4"/>
    <w:rsid w:val="00E74EB3"/>
    <w:rsid w:val="00E847C5"/>
    <w:rsid w:val="00E93E95"/>
    <w:rsid w:val="00E971A9"/>
    <w:rsid w:val="00EA4ACB"/>
    <w:rsid w:val="00EB10D2"/>
    <w:rsid w:val="00EB357F"/>
    <w:rsid w:val="00EB54A3"/>
    <w:rsid w:val="00EB5F8C"/>
    <w:rsid w:val="00EB62DA"/>
    <w:rsid w:val="00EB790C"/>
    <w:rsid w:val="00EC3438"/>
    <w:rsid w:val="00EC61D5"/>
    <w:rsid w:val="00EC6294"/>
    <w:rsid w:val="00EC64E3"/>
    <w:rsid w:val="00EE397B"/>
    <w:rsid w:val="00EE5A44"/>
    <w:rsid w:val="00EF408C"/>
    <w:rsid w:val="00F06FA6"/>
    <w:rsid w:val="00F10216"/>
    <w:rsid w:val="00F25C2B"/>
    <w:rsid w:val="00F357FF"/>
    <w:rsid w:val="00F37D5D"/>
    <w:rsid w:val="00F405C2"/>
    <w:rsid w:val="00F435EB"/>
    <w:rsid w:val="00F44528"/>
    <w:rsid w:val="00F4523A"/>
    <w:rsid w:val="00F456E7"/>
    <w:rsid w:val="00F51CB7"/>
    <w:rsid w:val="00F51E3F"/>
    <w:rsid w:val="00F547A4"/>
    <w:rsid w:val="00F60755"/>
    <w:rsid w:val="00F6158B"/>
    <w:rsid w:val="00F641AB"/>
    <w:rsid w:val="00F66E24"/>
    <w:rsid w:val="00F676E5"/>
    <w:rsid w:val="00F74B28"/>
    <w:rsid w:val="00F74E8C"/>
    <w:rsid w:val="00F754DE"/>
    <w:rsid w:val="00F77493"/>
    <w:rsid w:val="00F803D2"/>
    <w:rsid w:val="00F816AB"/>
    <w:rsid w:val="00F90176"/>
    <w:rsid w:val="00F93B28"/>
    <w:rsid w:val="00F95E66"/>
    <w:rsid w:val="00FA53E7"/>
    <w:rsid w:val="00FA5845"/>
    <w:rsid w:val="00FA6562"/>
    <w:rsid w:val="00FB2BA7"/>
    <w:rsid w:val="00FB4C04"/>
    <w:rsid w:val="00FB7316"/>
    <w:rsid w:val="00FC2BE9"/>
    <w:rsid w:val="00FC7027"/>
    <w:rsid w:val="00FD788E"/>
    <w:rsid w:val="00FF045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D5A602"/>
  <w15:docId w15:val="{BB57FF2A-2FF6-41B3-8B94-CA9CC5E2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1A9"/>
    <w:pPr>
      <w:spacing w:after="200" w:line="276" w:lineRule="auto"/>
    </w:pPr>
    <w:rPr>
      <w:sz w:val="22"/>
      <w:szCs w:val="22"/>
      <w:lang w:val="en-IE" w:eastAsia="en-US"/>
    </w:rPr>
  </w:style>
  <w:style w:type="paragraph" w:styleId="Heading1">
    <w:name w:val="heading 1"/>
    <w:basedOn w:val="Normal"/>
    <w:next w:val="Normal"/>
    <w:link w:val="Heading1Char"/>
    <w:uiPriority w:val="9"/>
    <w:qFormat/>
    <w:rsid w:val="001B6C81"/>
    <w:pPr>
      <w:keepNext/>
      <w:keepLines/>
      <w:spacing w:before="480" w:after="0"/>
      <w:outlineLvl w:val="0"/>
    </w:pPr>
    <w:rPr>
      <w:rFonts w:ascii="Cambria" w:eastAsia="MS Gothic" w:hAnsi="Cambria" w:cs="Times New Roman"/>
      <w:b/>
      <w:bCs/>
      <w:color w:val="365F91"/>
      <w:sz w:val="28"/>
      <w:szCs w:val="28"/>
    </w:rPr>
  </w:style>
  <w:style w:type="paragraph" w:styleId="Heading2">
    <w:name w:val="heading 2"/>
    <w:basedOn w:val="Normal"/>
    <w:next w:val="Normal"/>
    <w:link w:val="Heading2Char"/>
    <w:uiPriority w:val="9"/>
    <w:qFormat/>
    <w:rsid w:val="006117DE"/>
    <w:pPr>
      <w:keepNext/>
      <w:keepLines/>
      <w:spacing w:before="200" w:after="0"/>
      <w:outlineLvl w:val="1"/>
    </w:pPr>
    <w:rPr>
      <w:rFonts w:ascii="Cambria" w:eastAsia="MS Gothic" w:hAnsi="Cambria" w:cs="Times New Roman"/>
      <w:b/>
      <w:bCs/>
      <w:color w:val="4F81BD"/>
      <w:sz w:val="26"/>
      <w:szCs w:val="26"/>
    </w:rPr>
  </w:style>
  <w:style w:type="paragraph" w:styleId="Heading3">
    <w:name w:val="heading 3"/>
    <w:basedOn w:val="Normal"/>
    <w:next w:val="Normal"/>
    <w:link w:val="Heading3Char"/>
    <w:uiPriority w:val="9"/>
    <w:unhideWhenUsed/>
    <w:qFormat/>
    <w:locked/>
    <w:rsid w:val="00677E70"/>
    <w:pPr>
      <w:keepNext/>
      <w:keepLines/>
      <w:spacing w:before="20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locked/>
    <w:rsid w:val="00677E70"/>
    <w:pPr>
      <w:keepNext/>
      <w:spacing w:before="240" w:after="60" w:line="240" w:lineRule="auto"/>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1B6C81"/>
    <w:rPr>
      <w:rFonts w:ascii="Cambria" w:eastAsia="MS Gothic" w:hAnsi="Cambria" w:cs="Times New Roman"/>
      <w:b/>
      <w:bCs/>
      <w:color w:val="365F91"/>
      <w:sz w:val="28"/>
      <w:szCs w:val="28"/>
    </w:rPr>
  </w:style>
  <w:style w:type="character" w:customStyle="1" w:styleId="Heading2Char">
    <w:name w:val="Heading 2 Char"/>
    <w:link w:val="Heading2"/>
    <w:uiPriority w:val="9"/>
    <w:locked/>
    <w:rsid w:val="006117DE"/>
    <w:rPr>
      <w:rFonts w:ascii="Cambria" w:eastAsia="MS Gothic" w:hAnsi="Cambria" w:cs="Times New Roman"/>
      <w:b/>
      <w:bCs/>
      <w:color w:val="4F81BD"/>
      <w:sz w:val="26"/>
      <w:szCs w:val="26"/>
    </w:rPr>
  </w:style>
  <w:style w:type="paragraph" w:customStyle="1" w:styleId="FRATitle">
    <w:name w:val="(FRA) Title"/>
    <w:basedOn w:val="Normal"/>
    <w:qFormat/>
    <w:rsid w:val="00D71BCF"/>
    <w:pPr>
      <w:spacing w:after="0" w:line="240" w:lineRule="auto"/>
      <w:jc w:val="right"/>
    </w:pPr>
    <w:rPr>
      <w:rFonts w:ascii="Arial Narrow" w:hAnsi="Arial Narrow" w:cs="Times New Roman"/>
      <w:sz w:val="48"/>
      <w:szCs w:val="48"/>
      <w:lang w:val="en-GB"/>
    </w:rPr>
  </w:style>
  <w:style w:type="paragraph" w:styleId="FootnoteText">
    <w:name w:val="footnote text"/>
    <w:basedOn w:val="Normal"/>
    <w:link w:val="FootnoteTextChar"/>
    <w:uiPriority w:val="99"/>
    <w:rsid w:val="00D71BCF"/>
    <w:pPr>
      <w:spacing w:after="0" w:line="240" w:lineRule="auto"/>
    </w:pPr>
    <w:rPr>
      <w:sz w:val="20"/>
      <w:szCs w:val="20"/>
    </w:rPr>
  </w:style>
  <w:style w:type="character" w:customStyle="1" w:styleId="FootnoteTextChar">
    <w:name w:val="Footnote Text Char"/>
    <w:link w:val="FootnoteText"/>
    <w:uiPriority w:val="99"/>
    <w:locked/>
    <w:rsid w:val="00D71BCF"/>
    <w:rPr>
      <w:rFonts w:cs="Times New Roman"/>
      <w:sz w:val="20"/>
      <w:szCs w:val="20"/>
    </w:rPr>
  </w:style>
  <w:style w:type="character" w:styleId="FootnoteReference">
    <w:name w:val="footnote reference"/>
    <w:aliases w:val="Footnote Refernece"/>
    <w:uiPriority w:val="99"/>
    <w:rsid w:val="00D71BCF"/>
    <w:rPr>
      <w:rFonts w:cs="Times New Roman"/>
      <w:vertAlign w:val="superscript"/>
    </w:rPr>
  </w:style>
  <w:style w:type="paragraph" w:customStyle="1" w:styleId="FRABodyText">
    <w:name w:val="(FRA) Body Text"/>
    <w:basedOn w:val="Normal"/>
    <w:link w:val="FRABodyTextChar"/>
    <w:qFormat/>
    <w:rsid w:val="00D71BCF"/>
    <w:pPr>
      <w:numPr>
        <w:numId w:val="1"/>
      </w:numPr>
      <w:tabs>
        <w:tab w:val="left" w:pos="0"/>
      </w:tabs>
      <w:spacing w:after="240" w:line="240" w:lineRule="auto"/>
      <w:jc w:val="both"/>
    </w:pPr>
    <w:rPr>
      <w:rFonts w:ascii="Times New Roman" w:hAnsi="Times New Roman" w:cs="Times New Roman"/>
      <w:lang w:val="en-GB"/>
    </w:rPr>
  </w:style>
  <w:style w:type="paragraph" w:customStyle="1" w:styleId="FRAHeadingunnumbered2">
    <w:name w:val="(FRA) Heading unnumbered 2"/>
    <w:basedOn w:val="Normal"/>
    <w:next w:val="FRABodyText"/>
    <w:rsid w:val="00D71BCF"/>
    <w:pPr>
      <w:keepNext/>
      <w:spacing w:before="480" w:after="240" w:line="240" w:lineRule="auto"/>
    </w:pPr>
    <w:rPr>
      <w:rFonts w:ascii="Arial Narrow" w:hAnsi="Arial Narrow" w:cs="Times New Roman"/>
      <w:sz w:val="40"/>
      <w:lang w:val="en-GB"/>
    </w:rPr>
  </w:style>
  <w:style w:type="paragraph" w:styleId="Footer">
    <w:name w:val="footer"/>
    <w:basedOn w:val="Normal"/>
    <w:link w:val="FooterChar"/>
    <w:uiPriority w:val="99"/>
    <w:rsid w:val="00D71BCF"/>
    <w:pPr>
      <w:tabs>
        <w:tab w:val="center" w:pos="4513"/>
        <w:tab w:val="right" w:pos="9026"/>
      </w:tabs>
      <w:spacing w:after="0" w:line="240" w:lineRule="auto"/>
    </w:pPr>
  </w:style>
  <w:style w:type="character" w:customStyle="1" w:styleId="FooterChar">
    <w:name w:val="Footer Char"/>
    <w:link w:val="Footer"/>
    <w:uiPriority w:val="99"/>
    <w:locked/>
    <w:rsid w:val="00D71BCF"/>
    <w:rPr>
      <w:rFonts w:cs="Times New Roman"/>
    </w:rPr>
  </w:style>
  <w:style w:type="character" w:styleId="Hyperlink">
    <w:name w:val="Hyperlink"/>
    <w:uiPriority w:val="99"/>
    <w:rsid w:val="00D02C5A"/>
    <w:rPr>
      <w:rFonts w:cs="Times New Roman"/>
      <w:color w:val="0000FF"/>
      <w:u w:val="single"/>
    </w:rPr>
  </w:style>
  <w:style w:type="character" w:styleId="FollowedHyperlink">
    <w:name w:val="FollowedHyperlink"/>
    <w:uiPriority w:val="99"/>
    <w:semiHidden/>
    <w:rsid w:val="00D02C5A"/>
    <w:rPr>
      <w:rFonts w:cs="Times New Roman"/>
      <w:color w:val="800080"/>
      <w:u w:val="single"/>
    </w:rPr>
  </w:style>
  <w:style w:type="paragraph" w:styleId="BalloonText">
    <w:name w:val="Balloon Text"/>
    <w:basedOn w:val="Normal"/>
    <w:link w:val="BalloonTextChar"/>
    <w:uiPriority w:val="99"/>
    <w:semiHidden/>
    <w:rsid w:val="00636E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36E90"/>
    <w:rPr>
      <w:rFonts w:ascii="Tahoma" w:hAnsi="Tahoma" w:cs="Tahoma"/>
      <w:sz w:val="16"/>
      <w:szCs w:val="16"/>
    </w:rPr>
  </w:style>
  <w:style w:type="character" w:styleId="CommentReference">
    <w:name w:val="annotation reference"/>
    <w:uiPriority w:val="99"/>
    <w:rsid w:val="00636E90"/>
    <w:rPr>
      <w:rFonts w:cs="Times New Roman"/>
      <w:sz w:val="16"/>
      <w:szCs w:val="16"/>
    </w:rPr>
  </w:style>
  <w:style w:type="paragraph" w:styleId="CommentText">
    <w:name w:val="annotation text"/>
    <w:basedOn w:val="Normal"/>
    <w:link w:val="CommentTextChar"/>
    <w:uiPriority w:val="99"/>
    <w:rsid w:val="00636E90"/>
    <w:pPr>
      <w:spacing w:line="240" w:lineRule="auto"/>
    </w:pPr>
    <w:rPr>
      <w:sz w:val="20"/>
      <w:szCs w:val="20"/>
    </w:rPr>
  </w:style>
  <w:style w:type="character" w:customStyle="1" w:styleId="CommentTextChar">
    <w:name w:val="Comment Text Char"/>
    <w:link w:val="CommentText"/>
    <w:uiPriority w:val="99"/>
    <w:locked/>
    <w:rsid w:val="00636E90"/>
    <w:rPr>
      <w:rFonts w:cs="Times New Roman"/>
      <w:sz w:val="20"/>
      <w:szCs w:val="20"/>
    </w:rPr>
  </w:style>
  <w:style w:type="paragraph" w:styleId="CommentSubject">
    <w:name w:val="annotation subject"/>
    <w:basedOn w:val="CommentText"/>
    <w:next w:val="CommentText"/>
    <w:link w:val="CommentSubjectChar"/>
    <w:uiPriority w:val="99"/>
    <w:semiHidden/>
    <w:rsid w:val="00636E90"/>
    <w:rPr>
      <w:b/>
      <w:bCs/>
    </w:rPr>
  </w:style>
  <w:style w:type="character" w:customStyle="1" w:styleId="CommentSubjectChar">
    <w:name w:val="Comment Subject Char"/>
    <w:link w:val="CommentSubject"/>
    <w:uiPriority w:val="99"/>
    <w:semiHidden/>
    <w:locked/>
    <w:rsid w:val="00636E90"/>
    <w:rPr>
      <w:rFonts w:cs="Times New Roman"/>
      <w:b/>
      <w:bCs/>
      <w:sz w:val="20"/>
      <w:szCs w:val="20"/>
    </w:rPr>
  </w:style>
  <w:style w:type="paragraph" w:styleId="Revision">
    <w:name w:val="Revision"/>
    <w:hidden/>
    <w:uiPriority w:val="99"/>
    <w:semiHidden/>
    <w:rsid w:val="00636E90"/>
    <w:rPr>
      <w:sz w:val="22"/>
      <w:szCs w:val="22"/>
      <w:lang w:val="en-IE" w:eastAsia="en-US"/>
    </w:rPr>
  </w:style>
  <w:style w:type="paragraph" w:styleId="ListParagraph">
    <w:name w:val="List Paragraph"/>
    <w:basedOn w:val="Normal"/>
    <w:uiPriority w:val="34"/>
    <w:qFormat/>
    <w:rsid w:val="00A06A64"/>
    <w:pPr>
      <w:ind w:left="720"/>
      <w:contextualSpacing/>
    </w:pPr>
  </w:style>
  <w:style w:type="table" w:styleId="TableGrid">
    <w:name w:val="Table Grid"/>
    <w:basedOn w:val="TableNormal"/>
    <w:rsid w:val="003D1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D788E"/>
    <w:rPr>
      <w:rFonts w:cs="Times New Roman"/>
      <w:b/>
      <w:bCs/>
    </w:rPr>
  </w:style>
  <w:style w:type="paragraph" w:styleId="Header">
    <w:name w:val="header"/>
    <w:basedOn w:val="Normal"/>
    <w:link w:val="HeaderChar"/>
    <w:uiPriority w:val="99"/>
    <w:unhideWhenUsed/>
    <w:rsid w:val="004A05BC"/>
    <w:pPr>
      <w:tabs>
        <w:tab w:val="center" w:pos="4536"/>
        <w:tab w:val="right" w:pos="9072"/>
      </w:tabs>
    </w:pPr>
  </w:style>
  <w:style w:type="character" w:customStyle="1" w:styleId="HeaderChar">
    <w:name w:val="Header Char"/>
    <w:link w:val="Header"/>
    <w:uiPriority w:val="99"/>
    <w:rsid w:val="004A05BC"/>
    <w:rPr>
      <w:lang w:val="en-IE" w:eastAsia="en-US"/>
    </w:rPr>
  </w:style>
  <w:style w:type="paragraph" w:styleId="Title">
    <w:name w:val="Title"/>
    <w:basedOn w:val="Normal"/>
    <w:next w:val="Normal"/>
    <w:link w:val="TitleChar"/>
    <w:uiPriority w:val="10"/>
    <w:qFormat/>
    <w:locked/>
    <w:rsid w:val="00422C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2C3D"/>
    <w:rPr>
      <w:rFonts w:asciiTheme="majorHAnsi" w:eastAsiaTheme="majorEastAsia" w:hAnsiTheme="majorHAnsi" w:cstheme="majorBidi"/>
      <w:color w:val="17365D" w:themeColor="text2" w:themeShade="BF"/>
      <w:spacing w:val="5"/>
      <w:kern w:val="28"/>
      <w:sz w:val="52"/>
      <w:szCs w:val="52"/>
      <w:lang w:val="en-IE" w:eastAsia="en-US"/>
    </w:rPr>
  </w:style>
  <w:style w:type="paragraph" w:customStyle="1" w:styleId="pismo">
    <w:name w:val="pismo"/>
    <w:basedOn w:val="Normal"/>
    <w:rsid w:val="009C0225"/>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hps">
    <w:name w:val="hps"/>
    <w:basedOn w:val="DefaultParagraphFont"/>
    <w:rsid w:val="00F641AB"/>
  </w:style>
  <w:style w:type="character" w:customStyle="1" w:styleId="Heading3Char">
    <w:name w:val="Heading 3 Char"/>
    <w:basedOn w:val="DefaultParagraphFont"/>
    <w:link w:val="Heading3"/>
    <w:uiPriority w:val="9"/>
    <w:rsid w:val="00677E70"/>
    <w:rPr>
      <w:rFonts w:asciiTheme="majorHAnsi" w:eastAsiaTheme="majorEastAsia" w:hAnsiTheme="majorHAnsi" w:cstheme="majorBidi"/>
      <w:b/>
      <w:bCs/>
      <w:color w:val="4F81BD" w:themeColor="accent1"/>
      <w:sz w:val="22"/>
      <w:szCs w:val="22"/>
      <w:lang w:val="en-IE" w:eastAsia="en-US"/>
    </w:rPr>
  </w:style>
  <w:style w:type="character" w:customStyle="1" w:styleId="Heading4Char">
    <w:name w:val="Heading 4 Char"/>
    <w:basedOn w:val="DefaultParagraphFont"/>
    <w:link w:val="Heading4"/>
    <w:uiPriority w:val="9"/>
    <w:rsid w:val="00677E70"/>
    <w:rPr>
      <w:rFonts w:ascii="Times New Roman" w:hAnsi="Times New Roman" w:cs="Times New Roman"/>
      <w:b/>
      <w:bCs/>
      <w:sz w:val="28"/>
      <w:szCs w:val="28"/>
      <w:lang w:val="en-IE" w:eastAsia="en-US"/>
    </w:rPr>
  </w:style>
  <w:style w:type="character" w:customStyle="1" w:styleId="BalloonTextChar10">
    <w:name w:val="Balloon Text Char10"/>
    <w:uiPriority w:val="99"/>
    <w:semiHidden/>
    <w:rsid w:val="00677E70"/>
    <w:rPr>
      <w:rFonts w:ascii="Tahoma" w:eastAsia="Calibri" w:hAnsi="Tahoma" w:cs="Tahoma"/>
      <w:sz w:val="16"/>
      <w:szCs w:val="16"/>
    </w:rPr>
  </w:style>
  <w:style w:type="character" w:customStyle="1" w:styleId="BalloonTextChar9">
    <w:name w:val="Balloon Text Char9"/>
    <w:uiPriority w:val="99"/>
    <w:semiHidden/>
    <w:rsid w:val="00677E70"/>
    <w:rPr>
      <w:rFonts w:ascii="Tahoma" w:eastAsia="Calibri" w:hAnsi="Tahoma" w:cs="Tahoma"/>
      <w:sz w:val="16"/>
      <w:szCs w:val="16"/>
    </w:rPr>
  </w:style>
  <w:style w:type="character" w:customStyle="1" w:styleId="BalloonTextChar8">
    <w:name w:val="Balloon Text Char8"/>
    <w:uiPriority w:val="99"/>
    <w:semiHidden/>
    <w:rsid w:val="00677E70"/>
    <w:rPr>
      <w:rFonts w:ascii="Tahoma" w:eastAsia="Calibri" w:hAnsi="Tahoma" w:cs="Tahoma"/>
      <w:sz w:val="16"/>
      <w:szCs w:val="16"/>
    </w:rPr>
  </w:style>
  <w:style w:type="character" w:customStyle="1" w:styleId="BalloonTextChar7">
    <w:name w:val="Balloon Text Char7"/>
    <w:uiPriority w:val="99"/>
    <w:semiHidden/>
    <w:rsid w:val="00677E70"/>
    <w:rPr>
      <w:rFonts w:ascii="Tahoma" w:eastAsia="Calibri" w:hAnsi="Tahoma" w:cs="Tahoma"/>
      <w:sz w:val="16"/>
      <w:szCs w:val="16"/>
    </w:rPr>
  </w:style>
  <w:style w:type="character" w:customStyle="1" w:styleId="BalloonTextChar6">
    <w:name w:val="Balloon Text Char6"/>
    <w:uiPriority w:val="99"/>
    <w:semiHidden/>
    <w:rsid w:val="00677E70"/>
    <w:rPr>
      <w:rFonts w:ascii="Tahoma" w:eastAsia="Calibri" w:hAnsi="Tahoma" w:cs="Tahoma"/>
      <w:sz w:val="16"/>
      <w:szCs w:val="16"/>
    </w:rPr>
  </w:style>
  <w:style w:type="character" w:customStyle="1" w:styleId="BalloonTextChar5">
    <w:name w:val="Balloon Text Char5"/>
    <w:uiPriority w:val="99"/>
    <w:semiHidden/>
    <w:rsid w:val="00677E70"/>
    <w:rPr>
      <w:rFonts w:ascii="Tahoma" w:eastAsia="Calibri" w:hAnsi="Tahoma" w:cs="Tahoma"/>
      <w:sz w:val="16"/>
      <w:szCs w:val="16"/>
    </w:rPr>
  </w:style>
  <w:style w:type="character" w:customStyle="1" w:styleId="BalloonTextChar4">
    <w:name w:val="Balloon Text Char4"/>
    <w:uiPriority w:val="99"/>
    <w:semiHidden/>
    <w:rsid w:val="00677E70"/>
    <w:rPr>
      <w:rFonts w:ascii="Tahoma" w:eastAsia="Calibri" w:hAnsi="Tahoma" w:cs="Tahoma"/>
      <w:sz w:val="16"/>
      <w:szCs w:val="16"/>
    </w:rPr>
  </w:style>
  <w:style w:type="character" w:customStyle="1" w:styleId="BalloonTextChar3">
    <w:name w:val="Balloon Text Char3"/>
    <w:uiPriority w:val="99"/>
    <w:semiHidden/>
    <w:rsid w:val="00677E70"/>
    <w:rPr>
      <w:rFonts w:ascii="Tahoma" w:eastAsia="Calibri" w:hAnsi="Tahoma" w:cs="Tahoma"/>
      <w:sz w:val="16"/>
      <w:szCs w:val="16"/>
    </w:rPr>
  </w:style>
  <w:style w:type="character" w:customStyle="1" w:styleId="BalloonTextChar2">
    <w:name w:val="Balloon Text Char2"/>
    <w:uiPriority w:val="99"/>
    <w:semiHidden/>
    <w:rsid w:val="00677E70"/>
    <w:rPr>
      <w:rFonts w:ascii="Tahoma" w:eastAsia="Calibri" w:hAnsi="Tahoma" w:cs="Tahoma"/>
      <w:sz w:val="16"/>
      <w:szCs w:val="16"/>
    </w:rPr>
  </w:style>
  <w:style w:type="paragraph" w:customStyle="1" w:styleId="FRABasicStyle">
    <w:name w:val="(FRA) Basic Style"/>
    <w:basedOn w:val="Normal"/>
    <w:next w:val="FRABodyTextnumbered"/>
    <w:qFormat/>
    <w:rsid w:val="00677E70"/>
    <w:pPr>
      <w:spacing w:before="240" w:after="0" w:line="240" w:lineRule="auto"/>
    </w:pPr>
    <w:rPr>
      <w:rFonts w:ascii="Times New Roman" w:hAnsi="Times New Roman" w:cs="Times New Roman"/>
    </w:rPr>
  </w:style>
  <w:style w:type="paragraph" w:customStyle="1" w:styleId="FRAHeading1">
    <w:name w:val="(FRA) Heading 1"/>
    <w:next w:val="FRAHeading2"/>
    <w:uiPriority w:val="1"/>
    <w:qFormat/>
    <w:rsid w:val="00677E70"/>
    <w:pPr>
      <w:keepNext/>
      <w:numPr>
        <w:numId w:val="2"/>
      </w:numPr>
      <w:tabs>
        <w:tab w:val="left" w:pos="907"/>
      </w:tabs>
      <w:spacing w:before="240" w:after="60"/>
      <w:outlineLvl w:val="0"/>
    </w:pPr>
    <w:rPr>
      <w:rFonts w:ascii="Arial" w:hAnsi="Arial"/>
      <w:b/>
      <w:sz w:val="32"/>
      <w:szCs w:val="32"/>
      <w:lang w:val="en-GB" w:eastAsia="en-US" w:bidi="en-US"/>
    </w:rPr>
  </w:style>
  <w:style w:type="paragraph" w:customStyle="1" w:styleId="FRAHeading2">
    <w:name w:val="(FRA) Heading 2"/>
    <w:basedOn w:val="FRAHeading1"/>
    <w:next w:val="FRAHeading3"/>
    <w:uiPriority w:val="1"/>
    <w:qFormat/>
    <w:rsid w:val="00677E70"/>
    <w:pPr>
      <w:numPr>
        <w:ilvl w:val="1"/>
      </w:numPr>
      <w:outlineLvl w:val="1"/>
    </w:pPr>
    <w:rPr>
      <w:sz w:val="28"/>
      <w:szCs w:val="28"/>
    </w:rPr>
  </w:style>
  <w:style w:type="paragraph" w:customStyle="1" w:styleId="FRAHeading3">
    <w:name w:val="(FRA) Heading 3"/>
    <w:basedOn w:val="FRAHeading2"/>
    <w:next w:val="FRABodyText"/>
    <w:uiPriority w:val="1"/>
    <w:qFormat/>
    <w:rsid w:val="00677E70"/>
    <w:pPr>
      <w:numPr>
        <w:ilvl w:val="2"/>
      </w:numPr>
      <w:outlineLvl w:val="2"/>
    </w:pPr>
    <w:rPr>
      <w:sz w:val="24"/>
      <w:szCs w:val="24"/>
    </w:rPr>
  </w:style>
  <w:style w:type="paragraph" w:customStyle="1" w:styleId="FRAHeading4">
    <w:name w:val="(FRA) Heading 4"/>
    <w:basedOn w:val="FRAHeading3"/>
    <w:next w:val="Normal"/>
    <w:uiPriority w:val="1"/>
    <w:qFormat/>
    <w:rsid w:val="00677E70"/>
    <w:pPr>
      <w:numPr>
        <w:ilvl w:val="0"/>
        <w:numId w:val="0"/>
      </w:numPr>
      <w:tabs>
        <w:tab w:val="clear" w:pos="907"/>
        <w:tab w:val="num" w:pos="1134"/>
      </w:tabs>
      <w:spacing w:before="480" w:after="240"/>
      <w:ind w:left="1134" w:hanging="1134"/>
      <w:outlineLvl w:val="3"/>
    </w:pPr>
    <w:rPr>
      <w:rFonts w:ascii="Arial Narrow" w:hAnsi="Arial Narrow" w:cs="Times New Roman"/>
      <w:b w:val="0"/>
      <w:sz w:val="28"/>
      <w:szCs w:val="22"/>
    </w:rPr>
  </w:style>
  <w:style w:type="paragraph" w:customStyle="1" w:styleId="Default">
    <w:name w:val="Default"/>
    <w:rsid w:val="00677E70"/>
    <w:pPr>
      <w:widowControl w:val="0"/>
      <w:autoSpaceDE w:val="0"/>
      <w:autoSpaceDN w:val="0"/>
      <w:adjustRightInd w:val="0"/>
    </w:pPr>
    <w:rPr>
      <w:rFonts w:ascii="Times New Roman" w:hAnsi="Times New Roman" w:cs="Times New Roman"/>
      <w:color w:val="000000"/>
      <w:sz w:val="24"/>
      <w:szCs w:val="24"/>
      <w:lang w:val="el-GR" w:eastAsia="el-GR"/>
    </w:rPr>
  </w:style>
  <w:style w:type="paragraph" w:customStyle="1" w:styleId="FRABodyTextnumbered">
    <w:name w:val="(FRA) Body Text numbered"/>
    <w:basedOn w:val="FRABasicStyle"/>
    <w:rsid w:val="00677E70"/>
    <w:pPr>
      <w:tabs>
        <w:tab w:val="num" w:pos="567"/>
      </w:tabs>
      <w:spacing w:after="240"/>
      <w:ind w:left="567" w:hanging="283"/>
    </w:pPr>
  </w:style>
  <w:style w:type="paragraph" w:customStyle="1" w:styleId="FRANumberedLista">
    <w:name w:val="(FRA) Numbered List a)"/>
    <w:basedOn w:val="Normal"/>
    <w:rsid w:val="00677E70"/>
    <w:pPr>
      <w:spacing w:before="120" w:after="240" w:line="240" w:lineRule="auto"/>
      <w:ind w:left="907" w:hanging="907"/>
      <w:contextualSpacing/>
    </w:pPr>
    <w:rPr>
      <w:rFonts w:ascii="Times New Roman" w:hAnsi="Times New Roman" w:cs="Times New Roman"/>
    </w:rPr>
  </w:style>
  <w:style w:type="character" w:customStyle="1" w:styleId="BalloonTextChar1">
    <w:name w:val="Balloon Text Char1"/>
    <w:uiPriority w:val="99"/>
    <w:semiHidden/>
    <w:rsid w:val="00677E70"/>
    <w:rPr>
      <w:rFonts w:ascii="Tahoma" w:eastAsia="Calibri" w:hAnsi="Tahoma" w:cs="Tahoma"/>
      <w:sz w:val="16"/>
      <w:szCs w:val="16"/>
    </w:rPr>
  </w:style>
  <w:style w:type="paragraph" w:customStyle="1" w:styleId="FRAPageNumberRight">
    <w:name w:val="(FRA) Page Number Right"/>
    <w:basedOn w:val="FRABodyText"/>
    <w:rsid w:val="00677E70"/>
    <w:pPr>
      <w:numPr>
        <w:numId w:val="0"/>
      </w:numPr>
      <w:tabs>
        <w:tab w:val="clear" w:pos="0"/>
      </w:tabs>
      <w:spacing w:after="0"/>
      <w:jc w:val="right"/>
    </w:pPr>
    <w:rPr>
      <w:lang w:bidi="en-US"/>
    </w:rPr>
  </w:style>
  <w:style w:type="paragraph" w:customStyle="1" w:styleId="FRAListNumbered">
    <w:name w:val="(FRA) List Numbered"/>
    <w:basedOn w:val="FRABodyText"/>
    <w:qFormat/>
    <w:rsid w:val="00677E70"/>
    <w:pPr>
      <w:numPr>
        <w:ilvl w:val="4"/>
        <w:numId w:val="2"/>
      </w:numPr>
      <w:tabs>
        <w:tab w:val="clear" w:pos="0"/>
      </w:tabs>
      <w:spacing w:after="0"/>
    </w:pPr>
    <w:rPr>
      <w:lang w:bidi="en-US"/>
    </w:rPr>
  </w:style>
  <w:style w:type="paragraph" w:customStyle="1" w:styleId="FRATableHeaderRow">
    <w:name w:val="(FRA) Table Header Row"/>
    <w:next w:val="FRATableRowHead"/>
    <w:qFormat/>
    <w:rsid w:val="00677E70"/>
    <w:pPr>
      <w:spacing w:before="60" w:after="60"/>
      <w:jc w:val="center"/>
    </w:pPr>
    <w:rPr>
      <w:rFonts w:ascii="Arial" w:eastAsia="Times New Roman" w:hAnsi="Arial" w:cs="Times New Roman"/>
      <w:b/>
      <w:sz w:val="22"/>
      <w:szCs w:val="22"/>
      <w:lang w:val="en-IE" w:eastAsia="en-US"/>
    </w:rPr>
  </w:style>
  <w:style w:type="paragraph" w:customStyle="1" w:styleId="FRAHeading4Unnumbered">
    <w:name w:val="(FRA) Heading 4 Unnumbered"/>
    <w:basedOn w:val="FRAHeading3"/>
    <w:next w:val="FRABodyText"/>
    <w:autoRedefine/>
    <w:qFormat/>
    <w:rsid w:val="00677E70"/>
    <w:pPr>
      <w:numPr>
        <w:ilvl w:val="3"/>
      </w:numPr>
      <w:tabs>
        <w:tab w:val="left" w:pos="0"/>
      </w:tabs>
      <w:outlineLvl w:val="3"/>
    </w:pPr>
    <w:rPr>
      <w:rFonts w:ascii="Times New Roman" w:hAnsi="Times New Roman"/>
      <w:sz w:val="22"/>
    </w:rPr>
  </w:style>
  <w:style w:type="paragraph" w:customStyle="1" w:styleId="FRATableTitle">
    <w:name w:val="(FRA) Table Title"/>
    <w:basedOn w:val="FRAHeading1"/>
    <w:next w:val="FRATableHeaderRow"/>
    <w:qFormat/>
    <w:rsid w:val="00677E70"/>
    <w:pPr>
      <w:numPr>
        <w:numId w:val="0"/>
      </w:numPr>
      <w:jc w:val="center"/>
    </w:pPr>
    <w:rPr>
      <w:rFonts w:eastAsia="Times New Roman"/>
      <w:sz w:val="22"/>
      <w:szCs w:val="20"/>
    </w:rPr>
  </w:style>
  <w:style w:type="numbering" w:customStyle="1" w:styleId="FRAHeadings">
    <w:name w:val="(FRA) Headings"/>
    <w:uiPriority w:val="99"/>
    <w:rsid w:val="00677E70"/>
    <w:pPr>
      <w:numPr>
        <w:numId w:val="2"/>
      </w:numPr>
    </w:pPr>
  </w:style>
  <w:style w:type="paragraph" w:customStyle="1" w:styleId="FRAListBullet">
    <w:name w:val="(FRA) List Bullet"/>
    <w:basedOn w:val="FRABodyText"/>
    <w:qFormat/>
    <w:rsid w:val="00677E70"/>
    <w:pPr>
      <w:numPr>
        <w:ilvl w:val="5"/>
        <w:numId w:val="2"/>
      </w:numPr>
      <w:tabs>
        <w:tab w:val="clear" w:pos="0"/>
      </w:tabs>
      <w:spacing w:after="0"/>
    </w:pPr>
    <w:rPr>
      <w:lang w:bidi="en-US"/>
    </w:rPr>
  </w:style>
  <w:style w:type="paragraph" w:customStyle="1" w:styleId="FRATableNote">
    <w:name w:val="(FRA) Table Note"/>
    <w:basedOn w:val="FRABodyText"/>
    <w:next w:val="FRABodyText"/>
    <w:qFormat/>
    <w:rsid w:val="00677E70"/>
    <w:pPr>
      <w:keepNext/>
      <w:numPr>
        <w:numId w:val="0"/>
      </w:numPr>
      <w:tabs>
        <w:tab w:val="clear" w:pos="0"/>
      </w:tabs>
      <w:spacing w:before="60" w:after="60"/>
      <w:ind w:left="562" w:right="562"/>
    </w:pPr>
    <w:rPr>
      <w:rFonts w:ascii="Arial" w:eastAsia="Times New Roman" w:hAnsi="Arial"/>
      <w:i/>
      <w:sz w:val="20"/>
      <w:szCs w:val="20"/>
      <w:lang w:bidi="en-US"/>
    </w:rPr>
  </w:style>
  <w:style w:type="paragraph" w:customStyle="1" w:styleId="FRATableRowHead">
    <w:name w:val="(FRA) Table Row Head"/>
    <w:basedOn w:val="FRABodyText"/>
    <w:next w:val="FRATableText"/>
    <w:qFormat/>
    <w:rsid w:val="00677E70"/>
    <w:pPr>
      <w:numPr>
        <w:numId w:val="0"/>
      </w:numPr>
      <w:tabs>
        <w:tab w:val="clear" w:pos="0"/>
      </w:tabs>
      <w:spacing w:before="60" w:after="60"/>
      <w:ind w:left="113"/>
      <w:jc w:val="left"/>
    </w:pPr>
    <w:rPr>
      <w:rFonts w:ascii="Arial" w:eastAsia="Times New Roman" w:hAnsi="Arial"/>
      <w:b/>
      <w:sz w:val="20"/>
      <w:szCs w:val="20"/>
      <w:lang w:bidi="en-US"/>
    </w:rPr>
  </w:style>
  <w:style w:type="paragraph" w:customStyle="1" w:styleId="FRATableText">
    <w:name w:val="(FRA) Table Text"/>
    <w:basedOn w:val="FRABodyText"/>
    <w:qFormat/>
    <w:rsid w:val="00677E70"/>
    <w:pPr>
      <w:numPr>
        <w:numId w:val="0"/>
      </w:numPr>
      <w:tabs>
        <w:tab w:val="clear" w:pos="0"/>
      </w:tabs>
      <w:spacing w:after="0"/>
    </w:pPr>
    <w:rPr>
      <w:lang w:bidi="en-US"/>
    </w:rPr>
  </w:style>
  <w:style w:type="paragraph" w:customStyle="1" w:styleId="FRABlockQuote">
    <w:name w:val="(FRA) Block Quote"/>
    <w:basedOn w:val="FRABodyText"/>
    <w:next w:val="FRABodyText"/>
    <w:qFormat/>
    <w:rsid w:val="00677E70"/>
    <w:pPr>
      <w:numPr>
        <w:numId w:val="0"/>
      </w:numPr>
      <w:tabs>
        <w:tab w:val="clear" w:pos="0"/>
      </w:tabs>
      <w:spacing w:before="240" w:after="0"/>
      <w:ind w:left="907" w:right="907"/>
    </w:pPr>
    <w:rPr>
      <w:i/>
      <w:szCs w:val="24"/>
      <w:lang w:val="en-US" w:bidi="en-US"/>
    </w:rPr>
  </w:style>
  <w:style w:type="paragraph" w:customStyle="1" w:styleId="FRATextbox">
    <w:name w:val="(FRA) Textbox"/>
    <w:basedOn w:val="FRABodyText"/>
    <w:qFormat/>
    <w:rsid w:val="00677E70"/>
    <w:pPr>
      <w:numPr>
        <w:numId w:val="0"/>
      </w:numPr>
      <w:pBdr>
        <w:top w:val="single" w:sz="4" w:space="4" w:color="auto" w:shadow="1"/>
        <w:left w:val="single" w:sz="4" w:space="4" w:color="auto" w:shadow="1"/>
        <w:bottom w:val="single" w:sz="4" w:space="4" w:color="auto" w:shadow="1"/>
        <w:right w:val="single" w:sz="4" w:space="4" w:color="auto" w:shadow="1"/>
      </w:pBdr>
      <w:tabs>
        <w:tab w:val="clear" w:pos="0"/>
      </w:tabs>
      <w:spacing w:before="240" w:after="0" w:line="276" w:lineRule="auto"/>
    </w:pPr>
    <w:rPr>
      <w:lang w:val="en-US" w:bidi="en-US"/>
    </w:rPr>
  </w:style>
  <w:style w:type="paragraph" w:customStyle="1" w:styleId="TextboxTitle">
    <w:name w:val="Textbox Title"/>
    <w:basedOn w:val="Title"/>
    <w:next w:val="FRATextbox"/>
    <w:semiHidden/>
    <w:locked/>
    <w:rsid w:val="00677E70"/>
    <w:pPr>
      <w:pBdr>
        <w:top w:val="single" w:sz="4" w:space="1" w:color="auto"/>
        <w:left w:val="single" w:sz="4" w:space="4" w:color="auto"/>
        <w:bottom w:val="single" w:sz="4" w:space="1" w:color="auto"/>
        <w:right w:val="single" w:sz="4" w:space="4" w:color="auto"/>
      </w:pBdr>
      <w:spacing w:before="240" w:after="200" w:line="276" w:lineRule="auto"/>
      <w:contextualSpacing w:val="0"/>
      <w:jc w:val="center"/>
      <w:outlineLvl w:val="0"/>
    </w:pPr>
    <w:rPr>
      <w:rFonts w:ascii="Arial" w:eastAsia="Calibri" w:hAnsi="Arial" w:cs="Arial"/>
      <w:b/>
      <w:bCs/>
      <w:color w:val="auto"/>
      <w:spacing w:val="0"/>
      <w:sz w:val="32"/>
      <w:szCs w:val="32"/>
      <w:lang w:val="en-US"/>
    </w:rPr>
  </w:style>
  <w:style w:type="paragraph" w:customStyle="1" w:styleId="FRATextboxTitle">
    <w:name w:val="(FRA) Textbox Title"/>
    <w:basedOn w:val="FRATitle"/>
    <w:next w:val="FRATextbox"/>
    <w:qFormat/>
    <w:rsid w:val="00677E70"/>
    <w:pPr>
      <w:keepNext/>
      <w:pBdr>
        <w:top w:val="single" w:sz="4" w:space="4" w:color="auto" w:shadow="1"/>
        <w:left w:val="single" w:sz="4" w:space="4" w:color="auto" w:shadow="1"/>
        <w:bottom w:val="single" w:sz="4" w:space="4" w:color="auto" w:shadow="1"/>
        <w:right w:val="single" w:sz="4" w:space="4" w:color="auto" w:shadow="1"/>
      </w:pBdr>
      <w:spacing w:before="240"/>
      <w:jc w:val="center"/>
    </w:pPr>
    <w:rPr>
      <w:rFonts w:ascii="Arial" w:eastAsia="Times New Roman" w:hAnsi="Arial"/>
      <w:b/>
      <w:kern w:val="28"/>
      <w:sz w:val="28"/>
      <w:szCs w:val="22"/>
      <w:lang w:val="en-US"/>
    </w:rPr>
  </w:style>
  <w:style w:type="paragraph" w:customStyle="1" w:styleId="FRAFigureTitle">
    <w:name w:val="(FRA) Figure Title"/>
    <w:basedOn w:val="FRATableTitle"/>
    <w:next w:val="FRAFigureNote"/>
    <w:qFormat/>
    <w:rsid w:val="00677E70"/>
  </w:style>
  <w:style w:type="paragraph" w:customStyle="1" w:styleId="FRAFigureNote">
    <w:name w:val="(FRA) Figure Note"/>
    <w:basedOn w:val="FRATableNote"/>
    <w:next w:val="FRABodyText"/>
    <w:qFormat/>
    <w:rsid w:val="00677E70"/>
  </w:style>
  <w:style w:type="character" w:styleId="PlaceholderText">
    <w:name w:val="Placeholder Text"/>
    <w:uiPriority w:val="99"/>
    <w:semiHidden/>
    <w:rsid w:val="00677E70"/>
    <w:rPr>
      <w:color w:val="808080"/>
    </w:rPr>
  </w:style>
  <w:style w:type="paragraph" w:customStyle="1" w:styleId="FRAFootnoteText">
    <w:name w:val="(FRA) Footnote Text"/>
    <w:basedOn w:val="FRABodyText"/>
    <w:qFormat/>
    <w:rsid w:val="00677E70"/>
    <w:pPr>
      <w:numPr>
        <w:numId w:val="0"/>
      </w:numPr>
      <w:tabs>
        <w:tab w:val="clear" w:pos="0"/>
      </w:tabs>
      <w:spacing w:after="0"/>
    </w:pPr>
    <w:rPr>
      <w:sz w:val="18"/>
      <w:lang w:val="en-US" w:eastAsia="en-GB" w:bidi="en-US"/>
    </w:rPr>
  </w:style>
  <w:style w:type="character" w:customStyle="1" w:styleId="FRAFootnoteReference">
    <w:name w:val="(FRA) Footnote Reference"/>
    <w:rsid w:val="00677E70"/>
    <w:rPr>
      <w:rFonts w:ascii="Times New Roman" w:hAnsi="Times New Roman"/>
      <w:sz w:val="18"/>
      <w:vertAlign w:val="superscript"/>
    </w:rPr>
  </w:style>
  <w:style w:type="paragraph" w:customStyle="1" w:styleId="FRAInstructionsforAuthors">
    <w:name w:val="(FRA) Instructions for Authors"/>
    <w:basedOn w:val="FRABodyText"/>
    <w:next w:val="FRABodyText"/>
    <w:semiHidden/>
    <w:rsid w:val="00677E70"/>
    <w:pPr>
      <w:numPr>
        <w:numId w:val="0"/>
      </w:numPr>
      <w:tabs>
        <w:tab w:val="clear" w:pos="0"/>
      </w:tabs>
      <w:spacing w:after="0"/>
    </w:pPr>
    <w:rPr>
      <w:rFonts w:ascii="Arial" w:hAnsi="Arial"/>
      <w:b/>
      <w:bCs/>
      <w:sz w:val="28"/>
      <w:lang w:bidi="en-US"/>
    </w:rPr>
  </w:style>
  <w:style w:type="paragraph" w:customStyle="1" w:styleId="FRAHeading2Instructions">
    <w:name w:val="(FRA) Heading 2 + Instructions"/>
    <w:basedOn w:val="FRAHeading2"/>
    <w:next w:val="FRABlockQuote"/>
    <w:semiHidden/>
    <w:rsid w:val="00677E70"/>
    <w:rPr>
      <w:b w:val="0"/>
    </w:rPr>
  </w:style>
  <w:style w:type="paragraph" w:customStyle="1" w:styleId="FRAFigureandTableContent">
    <w:name w:val="(FRA) Figure and Table Content"/>
    <w:basedOn w:val="Normal"/>
    <w:qFormat/>
    <w:rsid w:val="00677E70"/>
    <w:pPr>
      <w:spacing w:before="240" w:after="0" w:line="240" w:lineRule="auto"/>
    </w:pPr>
    <w:rPr>
      <w:rFonts w:ascii="Times New Roman" w:hAnsi="Times New Roman" w:cs="Times New Roman"/>
      <w:lang w:bidi="en-US"/>
    </w:rPr>
  </w:style>
  <w:style w:type="paragraph" w:styleId="EndnoteText">
    <w:name w:val="endnote text"/>
    <w:basedOn w:val="Normal"/>
    <w:link w:val="EndnoteTextChar"/>
    <w:uiPriority w:val="99"/>
    <w:unhideWhenUsed/>
    <w:rsid w:val="00677E70"/>
    <w:pPr>
      <w:spacing w:before="240" w:after="0" w:line="240" w:lineRule="auto"/>
    </w:pPr>
    <w:rPr>
      <w:rFonts w:ascii="Times New Roman" w:hAnsi="Times New Roman" w:cs="Times New Roman"/>
    </w:rPr>
  </w:style>
  <w:style w:type="character" w:customStyle="1" w:styleId="EndnoteTextChar">
    <w:name w:val="Endnote Text Char"/>
    <w:basedOn w:val="DefaultParagraphFont"/>
    <w:link w:val="EndnoteText"/>
    <w:uiPriority w:val="99"/>
    <w:rsid w:val="00677E70"/>
    <w:rPr>
      <w:rFonts w:ascii="Times New Roman" w:hAnsi="Times New Roman" w:cs="Times New Roman"/>
      <w:sz w:val="22"/>
      <w:szCs w:val="22"/>
      <w:lang w:val="en-IE" w:eastAsia="en-US"/>
    </w:rPr>
  </w:style>
  <w:style w:type="character" w:styleId="EndnoteReference">
    <w:name w:val="endnote reference"/>
    <w:basedOn w:val="DefaultParagraphFont"/>
    <w:uiPriority w:val="99"/>
    <w:unhideWhenUsed/>
    <w:rsid w:val="00677E70"/>
    <w:rPr>
      <w:vertAlign w:val="superscript"/>
    </w:rPr>
  </w:style>
  <w:style w:type="table" w:customStyle="1" w:styleId="TableGrid1">
    <w:name w:val="Table Grid1"/>
    <w:basedOn w:val="TableNormal"/>
    <w:next w:val="TableGrid"/>
    <w:rsid w:val="00677E70"/>
    <w:pPr>
      <w:spacing w:before="60" w:after="60"/>
    </w:pPr>
    <w:rPr>
      <w:rFonts w:ascii="Times New Roman" w:eastAsia="Times New Roman" w:hAnsi="Times New Roman" w:cs="Times New Roman"/>
      <w:sz w:val="22"/>
      <w:szCs w:val="24"/>
      <w:lang w:val="en-IE" w:eastAsia="en-I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2"/>
      </w:rPr>
    </w:tblStylePr>
    <w:tblStylePr w:type="firstCol">
      <w:pPr>
        <w:wordWrap/>
        <w:ind w:leftChars="0" w:left="57"/>
      </w:pPr>
      <w:rPr>
        <w:rFonts w:ascii="Times New Roman" w:hAnsi="Times New Roman"/>
        <w:b/>
        <w:sz w:val="22"/>
      </w:rPr>
    </w:tblStylePr>
    <w:tblStylePr w:type="band1Horz">
      <w:pPr>
        <w:wordWrap/>
        <w:ind w:leftChars="0" w:left="57"/>
      </w:pPr>
    </w:tblStylePr>
    <w:tblStylePr w:type="band2Horz">
      <w:pPr>
        <w:wordWrap/>
        <w:ind w:leftChars="0" w:left="57"/>
      </w:pPr>
    </w:tblStylePr>
  </w:style>
  <w:style w:type="paragraph" w:styleId="NormalWeb">
    <w:name w:val="Normal (Web)"/>
    <w:basedOn w:val="Normal"/>
    <w:uiPriority w:val="99"/>
    <w:unhideWhenUsed/>
    <w:rsid w:val="00677E70"/>
    <w:pPr>
      <w:spacing w:before="150" w:after="150" w:line="240" w:lineRule="auto"/>
      <w:ind w:left="675" w:right="525"/>
    </w:pPr>
    <w:rPr>
      <w:rFonts w:ascii="Times New Roman" w:eastAsia="Times New Roman" w:hAnsi="Times New Roman" w:cs="Times New Roman"/>
      <w:sz w:val="19"/>
      <w:szCs w:val="19"/>
      <w:lang w:eastAsia="en-IE"/>
    </w:rPr>
  </w:style>
  <w:style w:type="character" w:styleId="Emphasis">
    <w:name w:val="Emphasis"/>
    <w:basedOn w:val="DefaultParagraphFont"/>
    <w:uiPriority w:val="20"/>
    <w:qFormat/>
    <w:locked/>
    <w:rsid w:val="00677E70"/>
    <w:rPr>
      <w:i/>
      <w:iCs/>
    </w:rPr>
  </w:style>
  <w:style w:type="character" w:customStyle="1" w:styleId="shorttext">
    <w:name w:val="short_text"/>
    <w:basedOn w:val="DefaultParagraphFont"/>
    <w:rsid w:val="00677E70"/>
  </w:style>
  <w:style w:type="character" w:customStyle="1" w:styleId="st1">
    <w:name w:val="st1"/>
    <w:basedOn w:val="DefaultParagraphFont"/>
    <w:rsid w:val="00677E70"/>
  </w:style>
  <w:style w:type="table" w:customStyle="1" w:styleId="TableGrid2">
    <w:name w:val="Table Grid2"/>
    <w:basedOn w:val="TableNormal"/>
    <w:next w:val="TableGrid"/>
    <w:uiPriority w:val="59"/>
    <w:rsid w:val="00677E70"/>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ABodyTextChar">
    <w:name w:val="(FRA) Body Text Char"/>
    <w:basedOn w:val="DefaultParagraphFont"/>
    <w:link w:val="FRABodyText"/>
    <w:rsid w:val="00677E70"/>
    <w:rPr>
      <w:rFonts w:ascii="Times New Roman" w:hAnsi="Times New Roman" w:cs="Times New Roman"/>
      <w:sz w:val="22"/>
      <w:szCs w:val="22"/>
      <w:lang w:val="en-GB" w:eastAsia="en-US"/>
    </w:rPr>
  </w:style>
  <w:style w:type="table" w:styleId="MediumShading1-Accent1">
    <w:name w:val="Medium Shading 1 Accent 1"/>
    <w:basedOn w:val="TableNormal"/>
    <w:uiPriority w:val="63"/>
    <w:rsid w:val="00677E70"/>
    <w:rPr>
      <w:rFonts w:asciiTheme="minorHAnsi" w:eastAsiaTheme="minorHAnsi" w:hAnsiTheme="minorHAnsi" w:cstheme="minorBidi"/>
      <w:sz w:val="22"/>
      <w:szCs w:val="22"/>
      <w:lang w:val="en-IE"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ridTable5Dark-Accent11">
    <w:name w:val="Grid Table 5 Dark - Accent 11"/>
    <w:basedOn w:val="TableNormal"/>
    <w:uiPriority w:val="50"/>
    <w:rsid w:val="00677E70"/>
    <w:rPr>
      <w:rFonts w:asciiTheme="minorHAnsi" w:eastAsiaTheme="minorHAnsi" w:hAnsiTheme="minorHAnsi" w:cstheme="minorBidi"/>
      <w:sz w:val="22"/>
      <w:szCs w:val="22"/>
      <w:lang w:val="en-GB"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Grid3">
    <w:name w:val="Table Grid3"/>
    <w:basedOn w:val="TableNormal"/>
    <w:next w:val="TableGrid"/>
    <w:uiPriority w:val="59"/>
    <w:rsid w:val="00677E70"/>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77E7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677E70"/>
    <w:rPr>
      <w:b/>
      <w:bCs/>
      <w:i/>
      <w:iCs/>
      <w:spacing w:val="5"/>
    </w:rPr>
  </w:style>
  <w:style w:type="table" w:customStyle="1" w:styleId="TableGrid5">
    <w:name w:val="Table Grid5"/>
    <w:basedOn w:val="TableNormal"/>
    <w:next w:val="TableGrid"/>
    <w:uiPriority w:val="59"/>
    <w:rsid w:val="00677E70"/>
    <w:rPr>
      <w:rFonts w:asciiTheme="minorHAnsi" w:eastAsiaTheme="minorEastAsia"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77E70"/>
    <w:rPr>
      <w:rFonts w:asciiTheme="minorHAnsi" w:eastAsiaTheme="minorEastAsia"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677E70"/>
    <w:pPr>
      <w:spacing w:after="0" w:line="240" w:lineRule="auto"/>
    </w:pPr>
    <w:rPr>
      <w:rFonts w:ascii="Lucida Grande CE" w:hAnsi="Lucida Grande CE" w:cs="Times New Roman"/>
      <w:sz w:val="24"/>
      <w:szCs w:val="24"/>
    </w:rPr>
  </w:style>
  <w:style w:type="character" w:customStyle="1" w:styleId="DocumentMapChar">
    <w:name w:val="Document Map Char"/>
    <w:basedOn w:val="DefaultParagraphFont"/>
    <w:link w:val="DocumentMap"/>
    <w:uiPriority w:val="99"/>
    <w:semiHidden/>
    <w:rsid w:val="00677E70"/>
    <w:rPr>
      <w:rFonts w:ascii="Lucida Grande CE" w:hAnsi="Lucida Grande CE" w:cs="Times New Roman"/>
      <w:sz w:val="24"/>
      <w:szCs w:val="24"/>
      <w:lang w:val="en-IE" w:eastAsia="en-US"/>
    </w:rPr>
  </w:style>
  <w:style w:type="paragraph" w:customStyle="1" w:styleId="Style1">
    <w:name w:val="Style1"/>
    <w:basedOn w:val="Normal"/>
    <w:qFormat/>
    <w:rsid w:val="00677E70"/>
    <w:pPr>
      <w:spacing w:before="240" w:after="0" w:line="240" w:lineRule="auto"/>
    </w:pPr>
    <w:rPr>
      <w:rFonts w:ascii="Times New Roman" w:eastAsia="Times New Roman" w:hAnsi="Times New Roman" w:cs="Times New Roman"/>
      <w:szCs w:val="20"/>
      <w:lang w:val="cs-CZ" w:eastAsia="cs-CZ"/>
    </w:rPr>
  </w:style>
  <w:style w:type="paragraph" w:customStyle="1" w:styleId="Style2">
    <w:name w:val="Style2"/>
    <w:basedOn w:val="Normal"/>
    <w:qFormat/>
    <w:rsid w:val="00677E70"/>
    <w:pPr>
      <w:spacing w:before="240" w:after="0" w:line="240" w:lineRule="auto"/>
    </w:pPr>
    <w:rPr>
      <w:rFonts w:ascii="Times New Roman" w:eastAsia="Times New Roman" w:hAnsi="Times New Roman" w:cs="Times New Roman"/>
      <w:szCs w:val="20"/>
      <w:lang w:val="cs-CZ" w:eastAsia="cs-CZ"/>
    </w:rPr>
  </w:style>
  <w:style w:type="paragraph" w:customStyle="1" w:styleId="CharChar1CharCharCharCharCharCharCharCharCharChar">
    <w:name w:val="Char Char1 Char Char Char Char Char Char Char Char Char Char"/>
    <w:basedOn w:val="Normal"/>
    <w:rsid w:val="00677E70"/>
    <w:pPr>
      <w:spacing w:after="160" w:line="240" w:lineRule="exact"/>
    </w:pPr>
    <w:rPr>
      <w:rFonts w:ascii="Verdana" w:eastAsia="Times New Roman" w:hAnsi="Verdana" w:cs="Times New Roman"/>
      <w:sz w:val="20"/>
      <w:szCs w:val="20"/>
      <w:lang w:val="en-US"/>
    </w:rPr>
  </w:style>
  <w:style w:type="paragraph" w:customStyle="1" w:styleId="Pa0">
    <w:name w:val="Pa0"/>
    <w:basedOn w:val="Default"/>
    <w:next w:val="Default"/>
    <w:uiPriority w:val="99"/>
    <w:rsid w:val="00677E70"/>
    <w:pPr>
      <w:spacing w:line="241" w:lineRule="atLeast"/>
    </w:pPr>
    <w:rPr>
      <w:rFonts w:ascii="Arial" w:eastAsiaTheme="minorHAnsi" w:hAnsi="Arial"/>
      <w:color w:val="auto"/>
      <w:lang w:val="en-US" w:eastAsia="en-US"/>
    </w:rPr>
  </w:style>
  <w:style w:type="character" w:customStyle="1" w:styleId="A7">
    <w:name w:val="A7"/>
    <w:uiPriority w:val="99"/>
    <w:rsid w:val="00677E70"/>
    <w:rPr>
      <w:rFonts w:cs="Arial"/>
      <w:color w:val="000000"/>
      <w:sz w:val="20"/>
      <w:szCs w:val="20"/>
    </w:rPr>
  </w:style>
  <w:style w:type="paragraph" w:styleId="Index1">
    <w:name w:val="index 1"/>
    <w:basedOn w:val="Normal"/>
    <w:next w:val="Normal"/>
    <w:autoRedefine/>
    <w:unhideWhenUsed/>
    <w:rsid w:val="00677E70"/>
    <w:pPr>
      <w:spacing w:before="240" w:after="0" w:line="240" w:lineRule="auto"/>
      <w:ind w:left="220" w:hanging="220"/>
    </w:pPr>
    <w:rPr>
      <w:rFonts w:ascii="Times New Roman" w:hAnsi="Times New Roman" w:cs="Times New Roman"/>
    </w:rPr>
  </w:style>
  <w:style w:type="paragraph" w:styleId="Index2">
    <w:name w:val="index 2"/>
    <w:basedOn w:val="Normal"/>
    <w:next w:val="Normal"/>
    <w:autoRedefine/>
    <w:rsid w:val="00677E70"/>
    <w:pPr>
      <w:spacing w:before="240" w:after="0" w:line="240" w:lineRule="auto"/>
      <w:ind w:left="440" w:hanging="220"/>
    </w:pPr>
    <w:rPr>
      <w:rFonts w:ascii="Times New Roman" w:hAnsi="Times New Roman" w:cs="Times New Roman"/>
    </w:rPr>
  </w:style>
  <w:style w:type="paragraph" w:styleId="Index3">
    <w:name w:val="index 3"/>
    <w:basedOn w:val="Normal"/>
    <w:next w:val="Normal"/>
    <w:autoRedefine/>
    <w:rsid w:val="00677E70"/>
    <w:pPr>
      <w:spacing w:before="240" w:after="0" w:line="240" w:lineRule="auto"/>
      <w:ind w:left="660" w:hanging="220"/>
    </w:pPr>
    <w:rPr>
      <w:rFonts w:ascii="Times New Roman" w:hAnsi="Times New Roman" w:cs="Times New Roman"/>
    </w:rPr>
  </w:style>
  <w:style w:type="paragraph" w:styleId="Index4">
    <w:name w:val="index 4"/>
    <w:basedOn w:val="Normal"/>
    <w:next w:val="Normal"/>
    <w:autoRedefine/>
    <w:rsid w:val="00677E70"/>
    <w:pPr>
      <w:spacing w:before="240" w:after="0" w:line="240" w:lineRule="auto"/>
      <w:ind w:left="880" w:hanging="220"/>
    </w:pPr>
    <w:rPr>
      <w:rFonts w:ascii="Times New Roman" w:hAnsi="Times New Roman" w:cs="Times New Roman"/>
    </w:rPr>
  </w:style>
  <w:style w:type="paragraph" w:styleId="Index5">
    <w:name w:val="index 5"/>
    <w:basedOn w:val="Normal"/>
    <w:next w:val="Normal"/>
    <w:autoRedefine/>
    <w:rsid w:val="00677E70"/>
    <w:pPr>
      <w:spacing w:before="240" w:after="0" w:line="240" w:lineRule="auto"/>
      <w:ind w:left="1100" w:hanging="220"/>
    </w:pPr>
    <w:rPr>
      <w:rFonts w:ascii="Times New Roman" w:hAnsi="Times New Roman" w:cs="Times New Roman"/>
    </w:rPr>
  </w:style>
  <w:style w:type="paragraph" w:styleId="Index6">
    <w:name w:val="index 6"/>
    <w:basedOn w:val="Normal"/>
    <w:next w:val="Normal"/>
    <w:autoRedefine/>
    <w:rsid w:val="00677E70"/>
    <w:pPr>
      <w:spacing w:before="240" w:after="0" w:line="240" w:lineRule="auto"/>
      <w:ind w:left="1320" w:hanging="220"/>
    </w:pPr>
    <w:rPr>
      <w:rFonts w:ascii="Times New Roman" w:hAnsi="Times New Roman" w:cs="Times New Roman"/>
    </w:rPr>
  </w:style>
  <w:style w:type="paragraph" w:styleId="Index7">
    <w:name w:val="index 7"/>
    <w:basedOn w:val="Normal"/>
    <w:next w:val="Normal"/>
    <w:autoRedefine/>
    <w:unhideWhenUsed/>
    <w:rsid w:val="00677E70"/>
    <w:pPr>
      <w:spacing w:before="240" w:after="0" w:line="240" w:lineRule="auto"/>
      <w:ind w:left="1540" w:hanging="220"/>
    </w:pPr>
    <w:rPr>
      <w:rFonts w:ascii="Times New Roman" w:hAnsi="Times New Roman" w:cs="Times New Roman"/>
    </w:rPr>
  </w:style>
  <w:style w:type="paragraph" w:styleId="Index8">
    <w:name w:val="index 8"/>
    <w:basedOn w:val="Normal"/>
    <w:next w:val="Normal"/>
    <w:autoRedefine/>
    <w:unhideWhenUsed/>
    <w:rsid w:val="00677E70"/>
    <w:pPr>
      <w:spacing w:before="240" w:after="0" w:line="240" w:lineRule="auto"/>
      <w:ind w:left="1760" w:hanging="220"/>
    </w:pPr>
    <w:rPr>
      <w:rFonts w:ascii="Times New Roman" w:hAnsi="Times New Roman" w:cs="Times New Roman"/>
    </w:rPr>
  </w:style>
  <w:style w:type="paragraph" w:styleId="Index9">
    <w:name w:val="index 9"/>
    <w:basedOn w:val="Normal"/>
    <w:next w:val="Normal"/>
    <w:autoRedefine/>
    <w:unhideWhenUsed/>
    <w:rsid w:val="00677E70"/>
    <w:pPr>
      <w:spacing w:before="240" w:after="0" w:line="240" w:lineRule="auto"/>
      <w:ind w:left="1980" w:hanging="220"/>
    </w:pPr>
    <w:rPr>
      <w:rFonts w:ascii="Times New Roman" w:hAnsi="Times New Roman" w:cs="Times New Roman"/>
    </w:rPr>
  </w:style>
  <w:style w:type="paragraph" w:styleId="IndexHeading">
    <w:name w:val="index heading"/>
    <w:basedOn w:val="Normal"/>
    <w:next w:val="Index1"/>
    <w:unhideWhenUsed/>
    <w:rsid w:val="00677E70"/>
    <w:pPr>
      <w:spacing w:before="240"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738915">
      <w:bodyDiv w:val="1"/>
      <w:marLeft w:val="0"/>
      <w:marRight w:val="0"/>
      <w:marTop w:val="0"/>
      <w:marBottom w:val="0"/>
      <w:divBdr>
        <w:top w:val="none" w:sz="0" w:space="0" w:color="auto"/>
        <w:left w:val="none" w:sz="0" w:space="0" w:color="auto"/>
        <w:bottom w:val="none" w:sz="0" w:space="0" w:color="auto"/>
        <w:right w:val="none" w:sz="0" w:space="0" w:color="auto"/>
      </w:divBdr>
    </w:div>
    <w:div w:id="146866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mzcr.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apzp.cz/"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fra.europa.eu/en/project/2014/rights-persons-disabilities-right-independent-living" TargetMode="External"/><Relationship Id="rId10" Type="http://schemas.openxmlformats.org/officeDocument/2006/relationships/settings" Target="settings.xml"/><Relationship Id="rId19" Type="http://schemas.openxmlformats.org/officeDocument/2006/relationships/hyperlink" Target="http://www.mpsv.cz/files/clanky/19296/MPSV_rocenka2013_061114.pdf"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fra.europa.eu/en/project/2014/rights-persons-disabilities-right-independent-living"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www.portal.gov.cz" TargetMode="External"/><Relationship Id="rId21" Type="http://schemas.openxmlformats.org/officeDocument/2006/relationships/hyperlink" Target="http://www.portal.gov.cz" TargetMode="External"/><Relationship Id="rId42" Type="http://schemas.openxmlformats.org/officeDocument/2006/relationships/hyperlink" Target="http://www.palata.cz/userfiles/file/vyrocni-zpravy/vyrocni_zprava_2013.pdf" TargetMode="External"/><Relationship Id="rId47" Type="http://schemas.openxmlformats.org/officeDocument/2006/relationships/hyperlink" Target="http://www.mpsv.cz/files/clanky/7372/108_2006_Sb.pdf" TargetMode="External"/><Relationship Id="rId63" Type="http://schemas.openxmlformats.org/officeDocument/2006/relationships/hyperlink" Target="http://iregistr.mpsv.cz/socreg/vitejte.fw.do;jsessionid=F8339151C9BF20730794148280DCDC0D.node1?SUBSESSION_ID=1435865765685_1" TargetMode="External"/><Relationship Id="rId68" Type="http://schemas.openxmlformats.org/officeDocument/2006/relationships/hyperlink" Target="http://www.mpsv.cz/files/clanky/7372/108_2006_Sb.pdf" TargetMode="External"/><Relationship Id="rId84" Type="http://schemas.openxmlformats.org/officeDocument/2006/relationships/hyperlink" Target="http://www.mvcr.cz/clanek/dobrovolnicka-sluzba-500539.aspx" TargetMode="External"/><Relationship Id="rId16" Type="http://schemas.openxmlformats.org/officeDocument/2006/relationships/hyperlink" Target="http://trass.cz/Download.aspx?param=T2lkOmk6OTAwMTw/JSQKDT5GaWxlSWQ6aTo5MTkwPD8lJAoNPkNyYzpzOjE4NjI2MDA4NTUyMzIzMzY1NTA4MzAzMWU2YmI3YjJhZjlhNjEzY2UzYjQ4NWVmMTIyNGE8PyUkCg0%2bVHlwZTpzOkNvbnRlbnQ8PyUkCg0%2bTWV0aG9kOnM6SW5saW5lPD8lJAoNPg%3d%3d" TargetMode="External"/><Relationship Id="rId11" Type="http://schemas.openxmlformats.org/officeDocument/2006/relationships/hyperlink" Target="http://trass.cz/Download.aspx?param=T2lkOmk6OTE1ODw/JSQKDT5GaWxlSWQ6aTo5Mjk2PD8lJAoNPkNyYzpzOjE4NzYwMDI0MjM3MDY0NzQ1OTJmZjkwZmZhZmQ3ZTEyZjI2ZDE4OTk3MzU1M2EyM2I2Nzw/JSQKDT5UeXBlOnM6Q29udGVudDw/JSQKDT5NZXRob2Q6czpJbmxpbmU8PyUkCg0%2b" TargetMode="External"/><Relationship Id="rId32" Type="http://schemas.openxmlformats.org/officeDocument/2006/relationships/hyperlink" Target="http://www.trass.cz" TargetMode="External"/><Relationship Id="rId37" Type="http://schemas.openxmlformats.org/officeDocument/2006/relationships/hyperlink" Target="http://www.charita.cz/res/data/016/001794.pdf?seek=1404990829" TargetMode="External"/><Relationship Id="rId53" Type="http://schemas.openxmlformats.org/officeDocument/2006/relationships/hyperlink" Target="http://www.mpsv.cz/files/clanky/19296/MPSV_rocenka2013_061114.pdf" TargetMode="External"/><Relationship Id="rId58" Type="http://schemas.openxmlformats.org/officeDocument/2006/relationships/hyperlink" Target="http://www.mpsv.cz/files/clanky/7372/108_2006_Sb.pdf" TargetMode="External"/><Relationship Id="rId74" Type="http://schemas.openxmlformats.org/officeDocument/2006/relationships/hyperlink" Target="http://www.mpsv.cz/files/clanky/19296/MPSV_rocenka2013_061114.pdf" TargetMode="External"/><Relationship Id="rId79" Type="http://schemas.openxmlformats.org/officeDocument/2006/relationships/hyperlink" Target="http://www.mpsv.cz/files/clanky/7372/108_2006_Sb.pdf" TargetMode="External"/><Relationship Id="rId5" Type="http://schemas.openxmlformats.org/officeDocument/2006/relationships/hyperlink" Target="http://rejspo.msmt.cz/" TargetMode="External"/><Relationship Id="rId61" Type="http://schemas.openxmlformats.org/officeDocument/2006/relationships/hyperlink" Target="http://iregistr.mpsv.cz/socreg/vitejte.fw.do;jsessionid=F8339151C9BF20730794148280DCDC0D.node1?SUBSESSION_ID=1435865765685_1" TargetMode="External"/><Relationship Id="rId82" Type="http://schemas.openxmlformats.org/officeDocument/2006/relationships/hyperlink" Target="http://www.mpsv.cz/files/clanky/7372/108_2006_Sb.pdf" TargetMode="External"/><Relationship Id="rId19" Type="http://schemas.openxmlformats.org/officeDocument/2006/relationships/hyperlink" Target="http://www.nahradnirodina.cz/files/File/Projekty/Pravni_uprava_NRP_v_CR_2014.pdf" TargetMode="External"/><Relationship Id="rId14" Type="http://schemas.openxmlformats.org/officeDocument/2006/relationships/hyperlink" Target="http://www.mpsv.cz/files/clanky/7871/priloha_1B.pdf" TargetMode="External"/><Relationship Id="rId22" Type="http://schemas.openxmlformats.org/officeDocument/2006/relationships/hyperlink" Target="http://www.portal.gov.cz" TargetMode="External"/><Relationship Id="rId27" Type="http://schemas.openxmlformats.org/officeDocument/2006/relationships/hyperlink" Target="http://www.portal.gov.cz" TargetMode="External"/><Relationship Id="rId30" Type="http://schemas.openxmlformats.org/officeDocument/2006/relationships/hyperlink" Target="http://www.portal.gov.cz" TargetMode="External"/><Relationship Id="rId35" Type="http://schemas.openxmlformats.org/officeDocument/2006/relationships/hyperlink" Target="http://www.plbohnice.cz/UserFiles/files/VYROCNI_ZPRAVA_2011-v3.pdf" TargetMode="External"/><Relationship Id="rId43" Type="http://schemas.openxmlformats.org/officeDocument/2006/relationships/hyperlink" Target="http://www.centrumchrlice.cz/soubory/Vyrocni_zprava_2013.pdf" TargetMode="External"/><Relationship Id="rId48" Type="http://schemas.openxmlformats.org/officeDocument/2006/relationships/hyperlink" Target="http://www.mpsv.cz/files/clanky/7372/108_2006_Sb.pdf" TargetMode="External"/><Relationship Id="rId56" Type="http://schemas.openxmlformats.org/officeDocument/2006/relationships/hyperlink" Target="http://www.mpsv.cz/files/clanky/7372/108_2006_Sb.pdf" TargetMode="External"/><Relationship Id="rId64" Type="http://schemas.openxmlformats.org/officeDocument/2006/relationships/hyperlink" Target="http://www.mpsv.cz/files/clanky/7372/108_2006_Sb.pdf" TargetMode="External"/><Relationship Id="rId69" Type="http://schemas.openxmlformats.org/officeDocument/2006/relationships/hyperlink" Target="http://www.mpsv.cz/files/clanky/7372/108_2006_Sb.pdf" TargetMode="External"/><Relationship Id="rId77" Type="http://schemas.openxmlformats.org/officeDocument/2006/relationships/hyperlink" Target="http://www.mpsv.cz/files/clanky/15309/PPPDpro_nejmensi_deti.pdf" TargetMode="External"/><Relationship Id="rId8" Type="http://schemas.openxmlformats.org/officeDocument/2006/relationships/hyperlink" Target="http://www.mpsv.cz/files/clanky/16366/rocenka_2012.pdf" TargetMode="External"/><Relationship Id="rId51" Type="http://schemas.openxmlformats.org/officeDocument/2006/relationships/hyperlink" Target="http://www.mpsv.cz/files/clanky/7372/108_2006_Sb.pdf" TargetMode="External"/><Relationship Id="rId72" Type="http://schemas.openxmlformats.org/officeDocument/2006/relationships/hyperlink" Target="http://www.mpsv.cz/files/clanky/7372/108_2006_Sb.pdf" TargetMode="External"/><Relationship Id="rId80" Type="http://schemas.openxmlformats.org/officeDocument/2006/relationships/hyperlink" Target="http://www.mpsv.cz/files/clanky/7372/108_2006_Sb.pdf" TargetMode="External"/><Relationship Id="rId3" Type="http://schemas.openxmlformats.org/officeDocument/2006/relationships/hyperlink" Target="http://iregistr.mpsv.cz/" TargetMode="External"/><Relationship Id="rId12" Type="http://schemas.openxmlformats.org/officeDocument/2006/relationships/hyperlink" Target="http://trass.cz/TrassDefault.aspx?rid=40364&amp;app=Article&amp;grp=Content&amp;mod=ContentPortal&amp;sta=DetailFolder&amp;pst=DetailFolder&amp;p1=OID_INT_9117&amp;acode=60062004" TargetMode="External"/><Relationship Id="rId17" Type="http://schemas.openxmlformats.org/officeDocument/2006/relationships/hyperlink" Target="http://www.psychiatrie.cz/images/stories/OZ_zkr_komplet.pdf" TargetMode="External"/><Relationship Id="rId25" Type="http://schemas.openxmlformats.org/officeDocument/2006/relationships/hyperlink" Target="http://www.portal.gov.cz" TargetMode="External"/><Relationship Id="rId33" Type="http://schemas.openxmlformats.org/officeDocument/2006/relationships/hyperlink" Target="http://www.trass.cz/TrassDefault.aspx?rid=19520&amp;app=NavBar&amp;grp=AtonPortlets&amp;mod=Menu&amp;sta=NavBarMenu&amp;pst=NavBarLightMenu&amp;p1=OID_INT_2295&amp;p2=RoundPanel_BOOL_True&amp;p3=ExpandAll_BOOL_True&amp;p4=ShowRoundPanel_BOOL_True&amp;acode=24205172" TargetMode="External"/><Relationship Id="rId38" Type="http://schemas.openxmlformats.org/officeDocument/2006/relationships/hyperlink" Target="http://www.diakonie.cz/res/data/008/001359.pdf?seek=1358257762" TargetMode="External"/><Relationship Id="rId46" Type="http://schemas.openxmlformats.org/officeDocument/2006/relationships/hyperlink" Target="http://www.marianum-opava.cz/index.html" TargetMode="External"/><Relationship Id="rId59" Type="http://schemas.openxmlformats.org/officeDocument/2006/relationships/hyperlink" Target="http://www.mpsv.cz/files/clanky/11911/vyhlaska_505-2006.pdf" TargetMode="External"/><Relationship Id="rId67" Type="http://schemas.openxmlformats.org/officeDocument/2006/relationships/hyperlink" Target="http://www.mpsv.cz/files/clanky/7372/108_2006_Sb.pdf" TargetMode="External"/><Relationship Id="rId20" Type="http://schemas.openxmlformats.org/officeDocument/2006/relationships/hyperlink" Target="http://www.nuv.cz/vzdelavani-v-cr/specialni-vzdelavani" TargetMode="External"/><Relationship Id="rId41" Type="http://schemas.openxmlformats.org/officeDocument/2006/relationships/hyperlink" Target="http://www.fokus-cr.cz/index.php/dokumenty/file/252-vyrocni-zprava-2012" TargetMode="External"/><Relationship Id="rId54" Type="http://schemas.openxmlformats.org/officeDocument/2006/relationships/hyperlink" Target="http://www.mpsv.cz/files/clanky/7372/108_2006_Sb.pdf" TargetMode="External"/><Relationship Id="rId62" Type="http://schemas.openxmlformats.org/officeDocument/2006/relationships/hyperlink" Target="http://www.mpsv.cz/files/clanky/19296/MPSV_rocenka2013_061114.pdf" TargetMode="External"/><Relationship Id="rId70" Type="http://schemas.openxmlformats.org/officeDocument/2006/relationships/hyperlink" Target="http://www.mpsv.cz/files/clanky/19296/MPSV_rocenka2013_061114.pdf" TargetMode="External"/><Relationship Id="rId75" Type="http://schemas.openxmlformats.org/officeDocument/2006/relationships/hyperlink" Target="http://www.mpsv.cz/files/clanky/19296/MPSV_rocenka2013_061114.pdf" TargetMode="External"/><Relationship Id="rId83" Type="http://schemas.openxmlformats.org/officeDocument/2006/relationships/hyperlink" Target="http://www.mpsv.cz/files/clanky/19296/MPSV_rocenka2013_061114.pdf" TargetMode="External"/><Relationship Id="rId1" Type="http://schemas.openxmlformats.org/officeDocument/2006/relationships/hyperlink" Target="http://iregistr.mpsv.cz/" TargetMode="External"/><Relationship Id="rId6" Type="http://schemas.openxmlformats.org/officeDocument/2006/relationships/hyperlink" Target="http://stistko.uiv.cz/registr/vybskolrn.asp" TargetMode="External"/><Relationship Id="rId15" Type="http://schemas.openxmlformats.org/officeDocument/2006/relationships/hyperlink" Target="http://podporaprocesu.cz/wp-content/uploads/2013/01/Varianty-financov%C3%A1n%C3%AD.pdf" TargetMode="External"/><Relationship Id="rId23" Type="http://schemas.openxmlformats.org/officeDocument/2006/relationships/hyperlink" Target="http://www.portal.gov.cz" TargetMode="External"/><Relationship Id="rId28" Type="http://schemas.openxmlformats.org/officeDocument/2006/relationships/hyperlink" Target="http://www.portal.gov.cz" TargetMode="External"/><Relationship Id="rId36" Type="http://schemas.openxmlformats.org/officeDocument/2006/relationships/hyperlink" Target="http://www.slezskadiakonie.cz/o-nas/pro-verejnost/vyrocni-zpravy" TargetMode="External"/><Relationship Id="rId49" Type="http://schemas.openxmlformats.org/officeDocument/2006/relationships/hyperlink" Target="http://www.mpsv.cz/files/clanky/7372/108_2006_Sb.pdf" TargetMode="External"/><Relationship Id="rId57" Type="http://schemas.openxmlformats.org/officeDocument/2006/relationships/hyperlink" Target="http://www.mpsv.cz/files/clanky/7372/108_2006_Sb.pdf" TargetMode="External"/><Relationship Id="rId10" Type="http://schemas.openxmlformats.org/officeDocument/2006/relationships/hyperlink" Target="http://podporaprocesu.cz/wp-content/uploads/2013/01/Komplexni_analyza_zdroju.pdf" TargetMode="External"/><Relationship Id="rId31" Type="http://schemas.openxmlformats.org/officeDocument/2006/relationships/hyperlink" Target="http://podporaprocesu.cz/" TargetMode="External"/><Relationship Id="rId44" Type="http://schemas.openxmlformats.org/officeDocument/2006/relationships/hyperlink" Target="http://www.usphrabyne.cz/UserFiles/files/vyrocni-zprava/885178990vyrocni-zprava-2010.pdf" TargetMode="External"/><Relationship Id="rId52" Type="http://schemas.openxmlformats.org/officeDocument/2006/relationships/hyperlink" Target="http://iregistr.mpsv.cz/socreg/vitejte.fw.do;jsessionid=F8339151C9BF20730794148280DCDC0D.node1?SUBSESSION_ID=1435865765685_1" TargetMode="External"/><Relationship Id="rId60" Type="http://schemas.openxmlformats.org/officeDocument/2006/relationships/hyperlink" Target="http://www.mpsv.cz/files/clanky/7372/108_2006_Sb.pdf" TargetMode="External"/><Relationship Id="rId65" Type="http://schemas.openxmlformats.org/officeDocument/2006/relationships/hyperlink" Target="http://iregistr.mpsv.cz/socreg/vitejte.fw.do;jsessionid=F8339151C9BF20730794148280DCDC0D.node1?SUBSESSION_ID=1435865765685_1" TargetMode="External"/><Relationship Id="rId73" Type="http://schemas.openxmlformats.org/officeDocument/2006/relationships/hyperlink" Target="http://www.mpsv.cz/files/clanky/7372/108_2006_Sb.pdf" TargetMode="External"/><Relationship Id="rId78" Type="http://schemas.openxmlformats.org/officeDocument/2006/relationships/hyperlink" Target="http://www.rpp.cz/" TargetMode="External"/><Relationship Id="rId81" Type="http://schemas.openxmlformats.org/officeDocument/2006/relationships/hyperlink" Target="http://www.mpsv.cz/files/clanky/7372/108_2006_Sb.pdf" TargetMode="External"/><Relationship Id="rId4" Type="http://schemas.openxmlformats.org/officeDocument/2006/relationships/hyperlink" Target="http://rejskol.msmt.cz/" TargetMode="External"/><Relationship Id="rId9" Type="http://schemas.openxmlformats.org/officeDocument/2006/relationships/hyperlink" Target="http://podporaprocesu.cz/wp-content/uploads/2013/02/prispevek_pece.pdf" TargetMode="External"/><Relationship Id="rId13" Type="http://schemas.openxmlformats.org/officeDocument/2006/relationships/hyperlink" Target="http://trass.cz/Download.aspx?param=T2lkOmk6OTE4ODw/JSQKDT5GaWxlSWQ6aTo5MTg5PD8lJAoNPkNyYzpzOjE5NDQ4MjgyMzgzMjYyOTk0NTQ2YWU3YjllOGE1MTc1MmMyOGJjN2JmYjRmMTE5ZThlMDw/JSQKDT5UeXBlOnM6Q29udGVudDw/JSQKDT5NZXRob2Q6czpJbmxpbmU8PyUkCg0%2b" TargetMode="External"/><Relationship Id="rId18" Type="http://schemas.openxmlformats.org/officeDocument/2006/relationships/hyperlink" Target="http://www.reformapsychiatrie.cz/wp-content/uploads/2013/10/SRPP_publikace_web_9-10-2013.pdf" TargetMode="External"/><Relationship Id="rId39" Type="http://schemas.openxmlformats.org/officeDocument/2006/relationships/hyperlink" Target="http://www.kojenecky-ustav.cz/zprava-o-cinnosti-2011/" TargetMode="External"/><Relationship Id="rId34" Type="http://schemas.openxmlformats.org/officeDocument/2006/relationships/hyperlink" Target="http://trass.cz/TrassDefault.aspx?rid=84575&amp;app=Article&amp;grp=Content&amp;mod=ContentPortal&amp;sta=DetailFolder&amp;pst=DetailFolder&amp;p1=OID_INT_8941&amp;acode=125847972" TargetMode="External"/><Relationship Id="rId50" Type="http://schemas.openxmlformats.org/officeDocument/2006/relationships/hyperlink" Target="http://www.mpsv.cz/files/clanky/19296/MPSV_rocenka2013_061114.pdf" TargetMode="External"/><Relationship Id="rId55" Type="http://schemas.openxmlformats.org/officeDocument/2006/relationships/hyperlink" Target="http://www.mpsv.cz/files/clanky/7372/108_2006_Sb.pdf" TargetMode="External"/><Relationship Id="rId76" Type="http://schemas.openxmlformats.org/officeDocument/2006/relationships/hyperlink" Target="http://www.solen.cz/pdfs/ped/2003/03/02.pdf%20" TargetMode="External"/><Relationship Id="rId7" Type="http://schemas.openxmlformats.org/officeDocument/2006/relationships/hyperlink" Target="http://www.czso.cz/csu/2008edicniplan.nsf/p/3309-08" TargetMode="External"/><Relationship Id="rId71" Type="http://schemas.openxmlformats.org/officeDocument/2006/relationships/hyperlink" Target="http://www.mpsv.cz/files/clanky/19296/MPSV_rocenka2013_061114.pdf" TargetMode="External"/><Relationship Id="rId2" Type="http://schemas.openxmlformats.org/officeDocument/2006/relationships/hyperlink" Target="https://snzr.uzis.cz/viewzz/rzz.htm" TargetMode="External"/><Relationship Id="rId29" Type="http://schemas.openxmlformats.org/officeDocument/2006/relationships/hyperlink" Target="http://www.portal.gov.cz" TargetMode="External"/><Relationship Id="rId24" Type="http://schemas.openxmlformats.org/officeDocument/2006/relationships/hyperlink" Target="http://www.portal.gov.cz" TargetMode="External"/><Relationship Id="rId40" Type="http://schemas.openxmlformats.org/officeDocument/2006/relationships/hyperlink" Target="http://www.jus.cz/files/dokumenty/zprava-CSI.pdf" TargetMode="External"/><Relationship Id="rId45" Type="http://schemas.openxmlformats.org/officeDocument/2006/relationships/hyperlink" Target="http://www.rehabilitace.cz/open/doc/vyrocni_zprava_za_rok_2013.pdf" TargetMode="External"/><Relationship Id="rId66" Type="http://schemas.openxmlformats.org/officeDocument/2006/relationships/hyperlink" Target="http://www.mpsv.cz/files/clanky/19296/MPSV_rocenka2013_0611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ontentTypeConfiguration xmlns:i="http://www.w3.org/2001/XMLSchema-instance" xmlns="http://schemas.com/sharepoint/v4/contenttype/eworx">
  <VirtualGroup>Research</VirtualGroup>
</ContentTypeConfigura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raClassification xmlns="16097700-bd0a-4b4b-83d5-90842b5175e0">Public</fraClassification>
    <_dlc_DocId xmlns="16097700-bd0a-4b4b-83d5-90842b5175e0">D-2014-37680</_dlc_DocId>
    <fraPermissions xmlns="200fed6a-fac6-4054-bdd4-71a44c395734">Public: Read for all, write dept.</fraPermissions>
    <TaxCatchAll xmlns="200fed6a-fac6-4054-bdd4-71a44c395734">
      <Value>798</Value>
      <Value>3063</Value>
      <Value>11</Value>
    </TaxCatchAll>
    <_dlc_DocIdUrl xmlns="16097700-bd0a-4b4b-83d5-90842b5175e0">
      <Url>http://dms/research/indepliving/_layouts/DocIdRedir.aspx?ID=D-2014-37680</Url>
      <Description>D-2014-37680</Description>
    </_dlc_DocIdUrl>
    <fraNotifyUsers xmlns="200fed6a-fac6-4054-bdd4-71a44c395734">
      <UserInfo>
        <DisplayName/>
        <AccountId xsi:nil="true"/>
        <AccountType/>
      </UserInfo>
    </fraNotifyUsers>
    <RelatedItem xmlns="200fed6a-fac6-4054-bdd4-71a44c39573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RA_RESEARCH_SECTORS" ma:contentTypeID="0x01010067AD7CD5C461412DBD5AECDF4DD01DD000C0CD4D2585974D42B5CE8F2431434F40007F15596399F948CF893BFFEB008DFBA60023825442C466F34DBE1F2A580DBB2564" ma:contentTypeVersion="15" ma:contentTypeDescription="" ma:contentTypeScope="" ma:versionID="37de105af5f2f714e9bc5d83ae188527">
  <xsd:schema xmlns:xsd="http://www.w3.org/2001/XMLSchema" xmlns:xs="http://www.w3.org/2001/XMLSchema" xmlns:p="http://schemas.microsoft.com/office/2006/metadata/properties" xmlns:ns2="200fed6a-fac6-4054-bdd4-71a44c395734" xmlns:ns3="16097700-bd0a-4b4b-83d5-90842b5175e0" targetNamespace="http://schemas.microsoft.com/office/2006/metadata/properties" ma:root="true" ma:fieldsID="c8a7079ad3d3876f63644d001b3f08d5" ns2:_="" ns3:_="">
    <xsd:import namespace="200fed6a-fac6-4054-bdd4-71a44c395734"/>
    <xsd:import namespace="16097700-bd0a-4b4b-83d5-90842b5175e0"/>
    <xsd:element name="properties">
      <xsd:complexType>
        <xsd:sequence>
          <xsd:element name="documentManagement">
            <xsd:complexType>
              <xsd:all>
                <xsd:element ref="ns2:RelatedItem" minOccurs="0"/>
                <xsd:element ref="ns2:fraNotifyUsers" minOccurs="0"/>
                <xsd:element ref="ns3:fraClassification" minOccurs="0"/>
                <xsd:element ref="ns2:TaxCatchAll" minOccurs="0"/>
                <xsd:element ref="ns2:TaxCatchAllLabel" minOccurs="0"/>
                <xsd:element ref="ns2:fraPermissions"/>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fed6a-fac6-4054-bdd4-71a44c395734" elementFormDefault="qualified">
    <xsd:import namespace="http://schemas.microsoft.com/office/2006/documentManagement/types"/>
    <xsd:import namespace="http://schemas.microsoft.com/office/infopath/2007/PartnerControls"/>
    <xsd:element name="RelatedItem" ma:index="10" nillable="true" ma:displayName="Related Item" ma:description="" ma:internalName="RelatedItem">
      <xsd:simpleType>
        <xsd:restriction base="dms:Unknown"/>
      </xsd:simpleType>
    </xsd:element>
    <xsd:element name="fraNotifyUsers" ma:index="12" nillable="true" ma:displayName="Notify Users" ma:description="" ma:SearchPeopleOnly="false" ma:SharePointGroup="0" ma:internalName="fraNotify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6" nillable="true" ma:displayName="Taxonomy Catch All Column" ma:hidden="true" ma:list="{c66506aa-e50b-4570-8211-41edbd73317f}" ma:internalName="TaxCatchAll" ma:showField="CatchAllData"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c66506aa-e50b-4570-8211-41edbd73317f}" ma:internalName="TaxCatchAllLabel" ma:readOnly="true" ma:showField="CatchAllDataLabel"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fraPermissions" ma:index="18" ma:displayName="Permissions" ma:default="All: Read and write for all" ma:description="" ma:format="Dropdown" ma:internalName="fraPermissions" ma:readOnly="false">
      <xsd:simpleType>
        <xsd:restriction base="dms:Choice">
          <xsd:enumeration value="All: Read and write for all"/>
          <xsd:enumeration value="Public: Read for all, write dept."/>
          <xsd:enumeration value="Department: Read and write for dept."/>
          <xsd:enumeration value="Team: Read and write team and office"/>
        </xsd:restriction>
      </xsd:simpleType>
    </xsd:element>
  </xsd:schema>
  <xsd:schema xmlns:xsd="http://www.w3.org/2001/XMLSchema" xmlns:xs="http://www.w3.org/2001/XMLSchema" xmlns:dms="http://schemas.microsoft.com/office/2006/documentManagement/types" xmlns:pc="http://schemas.microsoft.com/office/infopath/2007/PartnerControls" targetNamespace="16097700-bd0a-4b4b-83d5-90842b5175e0" elementFormDefault="qualified">
    <xsd:import namespace="http://schemas.microsoft.com/office/2006/documentManagement/types"/>
    <xsd:import namespace="http://schemas.microsoft.com/office/infopath/2007/PartnerControls"/>
    <xsd:element name="fraClassification" ma:index="15" nillable="true" ma:displayName="Classification" ma:default="Public" ma:description="Classification" ma:format="Dropdown" ma:internalName="fraClassification" ma:readOnly="true">
      <xsd:simpleType>
        <xsd:restriction base="dms:Choice">
          <xsd:enumeration value="Confidential"/>
          <xsd:enumeration value="Limited"/>
          <xsd:enumeration value="Internal"/>
          <xsd:enumeration value="Public"/>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2f02d29-08ed-4ba3-8631-04ec787fba6c" ContentTypeId="0x01010067AD7CD5C461412DBD5AECDF4DD01DD000C0CD4D2585974D42B5CE8F2431434F40007F15596399F948CF893BFFEB008DFBA6"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CF709-B622-40F5-8895-D3E0DC521F80}">
  <ds:schemaRefs>
    <ds:schemaRef ds:uri="http://schemas.com/sharepoint/v4/contenttype/eworx"/>
  </ds:schemaRefs>
</ds:datastoreItem>
</file>

<file path=customXml/itemProps2.xml><?xml version="1.0" encoding="utf-8"?>
<ds:datastoreItem xmlns:ds="http://schemas.openxmlformats.org/officeDocument/2006/customXml" ds:itemID="{475898E3-F91F-4F46-ABAD-432CFD85FBE5}">
  <ds:schemaRefs>
    <ds:schemaRef ds:uri="http://schemas.microsoft.com/sharepoint/v3/contenttype/forms"/>
  </ds:schemaRefs>
</ds:datastoreItem>
</file>

<file path=customXml/itemProps3.xml><?xml version="1.0" encoding="utf-8"?>
<ds:datastoreItem xmlns:ds="http://schemas.openxmlformats.org/officeDocument/2006/customXml" ds:itemID="{A205C304-0A4A-48EC-9B83-273A96547BF4}">
  <ds:schemaRefs>
    <ds:schemaRef ds:uri="http://schemas.microsoft.com/office/2006/documentManagement/types"/>
    <ds:schemaRef ds:uri="http://schemas.microsoft.com/office/2006/metadata/properties"/>
    <ds:schemaRef ds:uri="200fed6a-fac6-4054-bdd4-71a44c395734"/>
    <ds:schemaRef ds:uri="http://purl.org/dc/terms/"/>
    <ds:schemaRef ds:uri="16097700-bd0a-4b4b-83d5-90842b5175e0"/>
    <ds:schemaRef ds:uri="http://www.w3.org/XML/1998/namespace"/>
    <ds:schemaRef ds:uri="http://schemas.openxmlformats.org/package/2006/metadata/core-properties"/>
    <ds:schemaRef ds:uri="http://purl.org/dc/elements/1.1/"/>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0511FC47-AB6E-427C-BF7A-FA42FB0C9350}">
  <ds:schemaRefs>
    <ds:schemaRef ds:uri="http://schemas.microsoft.com/sharepoint/events"/>
  </ds:schemaRefs>
</ds:datastoreItem>
</file>

<file path=customXml/itemProps5.xml><?xml version="1.0" encoding="utf-8"?>
<ds:datastoreItem xmlns:ds="http://schemas.openxmlformats.org/officeDocument/2006/customXml" ds:itemID="{9FB1CC13-8620-4564-8280-17B2D7269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fed6a-fac6-4054-bdd4-71a44c395734"/>
    <ds:schemaRef ds:uri="16097700-bd0a-4b4b-83d5-90842b517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4E2619E-60CC-461E-9588-283F6649850C}">
  <ds:schemaRefs>
    <ds:schemaRef ds:uri="Microsoft.SharePoint.Taxonomy.ContentTypeSync"/>
  </ds:schemaRefs>
</ds:datastoreItem>
</file>

<file path=customXml/itemProps7.xml><?xml version="1.0" encoding="utf-8"?>
<ds:datastoreItem xmlns:ds="http://schemas.openxmlformats.org/officeDocument/2006/customXml" ds:itemID="{959D65E8-FAED-409F-9218-CF7B2B990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61</Pages>
  <Words>7515</Words>
  <Characters>45406</Characters>
  <Application>Microsoft Office Word</Application>
  <DocSecurity>0</DocSecurity>
  <Lines>378</Lines>
  <Paragraphs>105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Ad hoc guidelines</vt:lpstr>
      <vt:lpstr>Ad hoc guidelines</vt:lpstr>
    </vt:vector>
  </TitlesOfParts>
  <Company>European Union Fundamental Rights Agency</Company>
  <LinksUpToDate>false</LinksUpToDate>
  <CharactersWithSpaces>52816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overview of types and characteristics of institutions and community-based services for persons with disabilities available across the EU</dc:title>
  <dc:creator>franet@fra.europa.eu</dc:creator>
  <cp:keywords>independent living,persons with disabilities, deinstitutionalisation, institutions, community-based services, mapping</cp:keywords>
  <cp:lastModifiedBy>IGNJATOVIC Srna (FRA)</cp:lastModifiedBy>
  <cp:revision>5</cp:revision>
  <cp:lastPrinted>2014-08-06T13:40:00Z</cp:lastPrinted>
  <dcterms:created xsi:type="dcterms:W3CDTF">2017-10-24T08:32:00Z</dcterms:created>
  <dcterms:modified xsi:type="dcterms:W3CDTF">2017-11-10T12:55:00Z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0x01010067AD7CD5C461412DBD5AECDF4DD01DD000C0CD4D2585974D42B5CE8F2431434F40007F15596399F948CF893BFFEB008DFBA60023825442C466F34DBE1F2A580DBB2564</vt:lpwstr>
  </property>
  <property fmtid="{D5CDD505-2E9C-101B-9397-08002B2CF9AE}" pid="3" name="_dlc_DocIdItemGuid">
    <vt:lpwstr>e3754185-3ba1-44bc-8c3e-f285c5810e99</vt:lpwstr>
  </property>
  <property fmtid="{D5CDD505-2E9C-101B-9397-08002B2CF9AE}" pid="4" name="fraContentLanguageMM">
    <vt:lpwstr>11;#English|2d2b19a9-1f9f-48bb-ac48-c1a45d7d0217</vt:lpwstr>
  </property>
  <property fmtid="{D5CDD505-2E9C-101B-9397-08002B2CF9AE}" pid="5" name="fraYearMM">
    <vt:lpwstr>798;#2014|8baaa8f3-44c5-4089-92a3-b846a70ffb40</vt:lpwstr>
  </property>
  <property fmtid="{D5CDD505-2E9C-101B-9397-08002B2CF9AE}" pid="6" name="fraThematicTeamMM">
    <vt:lpwstr/>
  </property>
  <property fmtid="{D5CDD505-2E9C-101B-9397-08002B2CF9AE}" pid="7" name="fraTagsMM">
    <vt:lpwstr/>
  </property>
  <property fmtid="{D5CDD505-2E9C-101B-9397-08002B2CF9AE}" pid="8" name="Order">
    <vt:r8>1.49432345170387E-303</vt:r8>
  </property>
  <property fmtid="{D5CDD505-2E9C-101B-9397-08002B2CF9AE}" pid="9" name="fraDepartmentSiteMM">
    <vt:lpwstr>3063;#Research|63c432e6-ebe7-4030-9f7b-2bd4d556aa4a</vt:lpwstr>
  </property>
  <property fmtid="{D5CDD505-2E9C-101B-9397-08002B2CF9AE}" pid="10" name="fraNotifyUsers">
    <vt:lpwstr/>
  </property>
  <property fmtid="{D5CDD505-2E9C-101B-9397-08002B2CF9AE}" pid="11" name="eedc28dbfc83414ea22c0fb729b3bb8c">
    <vt:lpwstr/>
  </property>
  <property fmtid="{D5CDD505-2E9C-101B-9397-08002B2CF9AE}" pid="12" name="mea2126e36834a0eb3415250650cf607">
    <vt:lpwstr>English2d2b19a9-1f9f-48bb-ac48-c1a45d7d0217</vt:lpwstr>
  </property>
  <property fmtid="{D5CDD505-2E9C-101B-9397-08002B2CF9AE}" pid="13" name="fraDocumentID">
    <vt:lpwstr/>
  </property>
  <property fmtid="{D5CDD505-2E9C-101B-9397-08002B2CF9AE}" pid="14" name="o71ee79a4fd140c7933e84878fd431da">
    <vt:lpwstr/>
  </property>
  <property fmtid="{D5CDD505-2E9C-101B-9397-08002B2CF9AE}" pid="15" name="d2a9ab7d3e1d411c9977f17465ad34bc">
    <vt:lpwstr/>
  </property>
  <property fmtid="{D5CDD505-2E9C-101B-9397-08002B2CF9AE}" pid="16" name="mdeec99bc533490b81a6209a84eb0481">
    <vt:lpwstr/>
  </property>
  <property fmtid="{D5CDD505-2E9C-101B-9397-08002B2CF9AE}" pid="17" name="a124740cd92e4dadad95111afe7812a8">
    <vt:lpwstr/>
  </property>
  <property fmtid="{D5CDD505-2E9C-101B-9397-08002B2CF9AE}" pid="18" name="p7f1c324123540189b9acbfd4c3c0c9f">
    <vt:lpwstr>Research63c432e6-ebe7-4030-9f7b-2bd4d556aa4a</vt:lpwstr>
  </property>
  <property fmtid="{D5CDD505-2E9C-101B-9397-08002B2CF9AE}" pid="19" name="fraPermissionLevel">
    <vt:lpwstr/>
  </property>
  <property fmtid="{D5CDD505-2E9C-101B-9397-08002B2CF9AE}" pid="20" name="fraMarkedToBeArchived">
    <vt:lpwstr/>
  </property>
  <property fmtid="{D5CDD505-2E9C-101B-9397-08002B2CF9AE}" pid="21" name="edfbbce1f2434830951aaf742da57400">
    <vt:lpwstr/>
  </property>
  <property fmtid="{D5CDD505-2E9C-101B-9397-08002B2CF9AE}" pid="22" name="fraFSMigrationPath">
    <vt:lpwstr/>
  </property>
  <property fmtid="{D5CDD505-2E9C-101B-9397-08002B2CF9AE}" pid="23" name="i5ce7087b5204814a0029bd9f29ccc90">
    <vt:lpwstr>20148baaa8f3-44c5-4089-92a3-b846a70ffb40</vt:lpwstr>
  </property>
  <property fmtid="{D5CDD505-2E9C-101B-9397-08002B2CF9AE}" pid="24" name="TaxCatchAll">
    <vt:lpwstr>798;#;#3063;#;#11;#</vt:lpwstr>
  </property>
  <property fmtid="{D5CDD505-2E9C-101B-9397-08002B2CF9AE}" pid="25" name="_dlc_DocId">
    <vt:lpwstr>D-2014-37680</vt:lpwstr>
  </property>
  <property fmtid="{D5CDD505-2E9C-101B-9397-08002B2CF9AE}" pid="26" name="_dlc_DocIdUrl">
    <vt:lpwstr>http://dms/research/indepliving/_layouts/DocIdRedir.aspx?ID=D-2014-37680, D-2014-37680</vt:lpwstr>
  </property>
  <property fmtid="{D5CDD505-2E9C-101B-9397-08002B2CF9AE}" pid="27" name="fraPermissions">
    <vt:lpwstr>Public: Read for all, write dept.</vt:lpwstr>
  </property>
</Properties>
</file>